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60641" w14:textId="185769E6" w:rsidR="002C5A25" w:rsidRPr="009D5710" w:rsidRDefault="00CC4E6D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 w:rsidRPr="009D5710">
        <w:rPr>
          <w:rFonts w:ascii="Bookman Old Style" w:hAnsi="Bookman Old Style"/>
          <w:b/>
          <w:i/>
        </w:rPr>
        <w:t>ZARZĄ</w:t>
      </w:r>
      <w:r w:rsidR="002C5A25" w:rsidRPr="009D5710">
        <w:rPr>
          <w:rFonts w:ascii="Bookman Old Style" w:hAnsi="Bookman Old Style"/>
          <w:b/>
          <w:i/>
        </w:rPr>
        <w:t xml:space="preserve">DZENIE NR </w:t>
      </w:r>
      <w:r w:rsidR="008D3A2A">
        <w:rPr>
          <w:rFonts w:ascii="Bookman Old Style" w:hAnsi="Bookman Old Style"/>
          <w:b/>
          <w:i/>
        </w:rPr>
        <w:t>404</w:t>
      </w:r>
      <w:r w:rsidR="002C5A25" w:rsidRPr="009D5710">
        <w:rPr>
          <w:rFonts w:ascii="Bookman Old Style" w:hAnsi="Bookman Old Style"/>
          <w:b/>
          <w:i/>
        </w:rPr>
        <w:t>/2</w:t>
      </w:r>
      <w:r w:rsidR="00DB22E7">
        <w:rPr>
          <w:rFonts w:ascii="Bookman Old Style" w:hAnsi="Bookman Old Style"/>
          <w:b/>
          <w:i/>
        </w:rPr>
        <w:t>4</w:t>
      </w:r>
    </w:p>
    <w:p w14:paraId="74CADE7A" w14:textId="77777777" w:rsidR="00455485" w:rsidRPr="009D5710" w:rsidRDefault="002C5A25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 w:rsidRPr="009D5710">
        <w:rPr>
          <w:rFonts w:ascii="Bookman Old Style" w:hAnsi="Bookman Old Style"/>
          <w:b/>
          <w:i/>
        </w:rPr>
        <w:t>WÓJTA</w:t>
      </w:r>
      <w:r w:rsidR="00E41443" w:rsidRPr="009D5710">
        <w:rPr>
          <w:rFonts w:ascii="Bookman Old Style" w:hAnsi="Bookman Old Style"/>
          <w:b/>
          <w:i/>
        </w:rPr>
        <w:t xml:space="preserve"> </w:t>
      </w:r>
      <w:r w:rsidRPr="009D5710">
        <w:rPr>
          <w:rFonts w:ascii="Bookman Old Style" w:hAnsi="Bookman Old Style"/>
          <w:b/>
          <w:i/>
        </w:rPr>
        <w:t>GMINY NOWA RUDA</w:t>
      </w:r>
    </w:p>
    <w:p w14:paraId="464AB76C" w14:textId="79376360" w:rsidR="00CE1384" w:rsidRPr="009D5710" w:rsidRDefault="00317758" w:rsidP="00CE1384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 w:rsidRPr="009D5710">
        <w:rPr>
          <w:rFonts w:ascii="Bookman Old Style" w:hAnsi="Bookman Old Style"/>
          <w:b/>
          <w:i/>
        </w:rPr>
        <w:t xml:space="preserve">z dnia </w:t>
      </w:r>
      <w:r w:rsidR="008D3A2A">
        <w:rPr>
          <w:rFonts w:ascii="Bookman Old Style" w:hAnsi="Bookman Old Style"/>
          <w:b/>
          <w:i/>
        </w:rPr>
        <w:t>19 września</w:t>
      </w:r>
      <w:r w:rsidRPr="009D5710">
        <w:rPr>
          <w:rFonts w:ascii="Bookman Old Style" w:hAnsi="Bookman Old Style"/>
          <w:b/>
          <w:i/>
        </w:rPr>
        <w:t xml:space="preserve"> </w:t>
      </w:r>
      <w:r w:rsidR="002C5A25" w:rsidRPr="009D5710">
        <w:rPr>
          <w:rFonts w:ascii="Bookman Old Style" w:hAnsi="Bookman Old Style"/>
          <w:b/>
          <w:i/>
        </w:rPr>
        <w:t>202</w:t>
      </w:r>
      <w:r w:rsidR="00DB22E7">
        <w:rPr>
          <w:rFonts w:ascii="Bookman Old Style" w:hAnsi="Bookman Old Style"/>
          <w:b/>
          <w:i/>
        </w:rPr>
        <w:t>4</w:t>
      </w:r>
      <w:r w:rsidR="002C5A25" w:rsidRPr="009D5710">
        <w:rPr>
          <w:rFonts w:ascii="Bookman Old Style" w:hAnsi="Bookman Old Style"/>
          <w:b/>
          <w:i/>
        </w:rPr>
        <w:t xml:space="preserve"> r.</w:t>
      </w:r>
    </w:p>
    <w:p w14:paraId="323A606F" w14:textId="77777777" w:rsidR="002C5A25" w:rsidRDefault="002C5A25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</w:p>
    <w:p w14:paraId="04925A98" w14:textId="637457A3" w:rsidR="002C5A25" w:rsidRDefault="002C5A25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w sprawie w</w:t>
      </w:r>
      <w:r w:rsidR="00C978D0">
        <w:rPr>
          <w:rFonts w:ascii="Bookman Old Style" w:hAnsi="Bookman Old Style"/>
          <w:b/>
          <w:i/>
        </w:rPr>
        <w:t>łączenia kart</w:t>
      </w:r>
      <w:r w:rsidR="00A10DA6">
        <w:rPr>
          <w:rFonts w:ascii="Bookman Old Style" w:hAnsi="Bookman Old Style"/>
          <w:b/>
          <w:i/>
        </w:rPr>
        <w:t>y</w:t>
      </w:r>
      <w:r w:rsidR="00C978D0">
        <w:rPr>
          <w:rFonts w:ascii="Bookman Old Style" w:hAnsi="Bookman Old Style"/>
          <w:b/>
          <w:i/>
        </w:rPr>
        <w:t xml:space="preserve"> adresow</w:t>
      </w:r>
      <w:r w:rsidR="00A10DA6">
        <w:rPr>
          <w:rFonts w:ascii="Bookman Old Style" w:hAnsi="Bookman Old Style"/>
          <w:b/>
          <w:i/>
        </w:rPr>
        <w:t>ej</w:t>
      </w:r>
      <w:r w:rsidR="00C978D0">
        <w:rPr>
          <w:rFonts w:ascii="Bookman Old Style" w:hAnsi="Bookman Old Style"/>
          <w:b/>
          <w:i/>
        </w:rPr>
        <w:t xml:space="preserve"> zabyt</w:t>
      </w:r>
      <w:r w:rsidR="00A10DA6">
        <w:rPr>
          <w:rFonts w:ascii="Bookman Old Style" w:hAnsi="Bookman Old Style"/>
          <w:b/>
          <w:i/>
        </w:rPr>
        <w:t>ku</w:t>
      </w:r>
      <w:r>
        <w:rPr>
          <w:rFonts w:ascii="Bookman Old Style" w:hAnsi="Bookman Old Style"/>
          <w:b/>
          <w:i/>
        </w:rPr>
        <w:t xml:space="preserve"> do Gminnej Ewidencji Zabytków Gminy Nowa Ruda </w:t>
      </w:r>
    </w:p>
    <w:p w14:paraId="7DAA2BA4" w14:textId="77777777" w:rsidR="001A34AC" w:rsidRDefault="001A34AC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</w:p>
    <w:p w14:paraId="04593C27" w14:textId="77777777" w:rsidR="001A34AC" w:rsidRDefault="001A34AC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</w:p>
    <w:p w14:paraId="6E654429" w14:textId="2C588E37" w:rsidR="001A34AC" w:rsidRDefault="001A34AC" w:rsidP="00B21103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</w:t>
      </w:r>
      <w:r w:rsidR="00D64125">
        <w:rPr>
          <w:rFonts w:ascii="Bookman Old Style" w:hAnsi="Bookman Old Style"/>
        </w:rPr>
        <w:t>a podstawie art. 7 ust. 1 pkt 9 i</w:t>
      </w:r>
      <w:r>
        <w:rPr>
          <w:rFonts w:ascii="Bookman Old Style" w:hAnsi="Bookman Old Style"/>
        </w:rPr>
        <w:t xml:space="preserve"> art. 30 ust. 1 ustawy z dnia </w:t>
      </w:r>
      <w:r w:rsidR="005458DF">
        <w:rPr>
          <w:rFonts w:ascii="Bookman Old Style" w:hAnsi="Bookman Old Style"/>
        </w:rPr>
        <w:br/>
      </w:r>
      <w:r>
        <w:rPr>
          <w:rFonts w:ascii="Bookman Old Style" w:hAnsi="Bookman Old Style"/>
        </w:rPr>
        <w:t>8 marca 1990 r. o samorządzie gminnym (Dz. U. z 202</w:t>
      </w:r>
      <w:r w:rsidR="005458DF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r., poz. </w:t>
      </w:r>
      <w:r w:rsidR="005458DF">
        <w:rPr>
          <w:rFonts w:ascii="Bookman Old Style" w:hAnsi="Bookman Old Style"/>
        </w:rPr>
        <w:t>609</w:t>
      </w:r>
      <w:r w:rsidR="008D3A2A">
        <w:rPr>
          <w:rFonts w:ascii="Bookman Old Style" w:hAnsi="Bookman Old Style"/>
        </w:rPr>
        <w:t xml:space="preserve"> z </w:t>
      </w:r>
      <w:proofErr w:type="spellStart"/>
      <w:r w:rsidR="008D3A2A">
        <w:rPr>
          <w:rFonts w:ascii="Bookman Old Style" w:hAnsi="Bookman Old Style"/>
        </w:rPr>
        <w:t>późn</w:t>
      </w:r>
      <w:proofErr w:type="spellEnd"/>
      <w:r w:rsidR="008D3A2A">
        <w:rPr>
          <w:rFonts w:ascii="Bookman Old Style" w:hAnsi="Bookman Old Style"/>
        </w:rPr>
        <w:t>. zm.</w:t>
      </w:r>
      <w:r>
        <w:rPr>
          <w:rFonts w:ascii="Bookman Old Style" w:hAnsi="Bookman Old Style"/>
        </w:rPr>
        <w:t>)</w:t>
      </w:r>
      <w:r w:rsidR="00B21103">
        <w:rPr>
          <w:rFonts w:ascii="Bookman Old Style" w:hAnsi="Bookman Old Style"/>
        </w:rPr>
        <w:t xml:space="preserve">, </w:t>
      </w:r>
      <w:r w:rsidR="005458DF">
        <w:rPr>
          <w:rFonts w:ascii="Bookman Old Style" w:hAnsi="Bookman Old Style"/>
        </w:rPr>
        <w:br/>
      </w:r>
      <w:r>
        <w:rPr>
          <w:rFonts w:ascii="Bookman Old Style" w:hAnsi="Bookman Old Style"/>
        </w:rPr>
        <w:t>art. 22 ust. 4</w:t>
      </w:r>
      <w:r w:rsidR="005458DF">
        <w:rPr>
          <w:rFonts w:ascii="Bookman Old Style" w:hAnsi="Bookman Old Style"/>
        </w:rPr>
        <w:t>, ust.</w:t>
      </w:r>
      <w:r>
        <w:rPr>
          <w:rFonts w:ascii="Bookman Old Style" w:hAnsi="Bookman Old Style"/>
        </w:rPr>
        <w:t xml:space="preserve"> 5</w:t>
      </w:r>
      <w:r w:rsidR="005458DF">
        <w:rPr>
          <w:rFonts w:ascii="Bookman Old Style" w:hAnsi="Bookman Old Style"/>
        </w:rPr>
        <w:t xml:space="preserve"> pkt 2</w:t>
      </w:r>
      <w:r>
        <w:rPr>
          <w:rFonts w:ascii="Bookman Old Style" w:hAnsi="Bookman Old Style"/>
        </w:rPr>
        <w:t xml:space="preserve"> ustawy z dnia 23 lipca 2003 r. o ochronie zabytków </w:t>
      </w:r>
      <w:r w:rsidR="005458DF">
        <w:rPr>
          <w:rFonts w:ascii="Bookman Old Style" w:hAnsi="Bookman Old Style"/>
        </w:rPr>
        <w:br/>
      </w:r>
      <w:r>
        <w:rPr>
          <w:rFonts w:ascii="Bookman Old Style" w:hAnsi="Bookman Old Style"/>
        </w:rPr>
        <w:t>i opiece nad zabytkami (Dz. U. z 202</w:t>
      </w:r>
      <w:r w:rsidR="008D3A2A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r., poz. </w:t>
      </w:r>
      <w:r w:rsidR="008D3A2A">
        <w:rPr>
          <w:rFonts w:ascii="Bookman Old Style" w:hAnsi="Bookman Old Style"/>
        </w:rPr>
        <w:t>1292</w:t>
      </w:r>
      <w:r>
        <w:rPr>
          <w:rFonts w:ascii="Bookman Old Style" w:hAnsi="Bookman Old Style"/>
        </w:rPr>
        <w:t>) oraz § 18 ust. 1</w:t>
      </w:r>
      <w:r w:rsidR="00DC03B7">
        <w:rPr>
          <w:rFonts w:ascii="Bookman Old Style" w:hAnsi="Bookman Old Style"/>
        </w:rPr>
        <w:t>,</w:t>
      </w:r>
      <w:r w:rsidR="00DC03B7">
        <w:rPr>
          <w:rFonts w:ascii="Bookman Old Style" w:hAnsi="Bookman Old Style"/>
        </w:rPr>
        <w:br/>
      </w:r>
      <w:r w:rsidR="00DC03B7" w:rsidRPr="00DC03B7">
        <w:rPr>
          <w:rFonts w:ascii="Bookman Old Style" w:hAnsi="Bookman Old Style"/>
        </w:rPr>
        <w:t xml:space="preserve"> </w:t>
      </w:r>
      <w:r w:rsidR="00DC03B7">
        <w:rPr>
          <w:rFonts w:ascii="Bookman Old Style" w:hAnsi="Bookman Old Style"/>
        </w:rPr>
        <w:t xml:space="preserve">§ 18b ust. 2 </w:t>
      </w:r>
      <w:r>
        <w:rPr>
          <w:rFonts w:ascii="Bookman Old Style" w:hAnsi="Bookman Old Style"/>
        </w:rPr>
        <w:t xml:space="preserve">rozporządzenia Ministra Kultury i Dziedzictwa Narodowego </w:t>
      </w:r>
      <w:r w:rsidR="00CE1384">
        <w:rPr>
          <w:rFonts w:ascii="Bookman Old Style" w:hAnsi="Bookman Old Style"/>
        </w:rPr>
        <w:br/>
      </w:r>
      <w:r>
        <w:rPr>
          <w:rFonts w:ascii="Bookman Old Style" w:hAnsi="Bookman Old Style"/>
        </w:rPr>
        <w:t xml:space="preserve">z dnia 26 maja 2011 r. w sprawie prowadzenia rejestru zabytków, </w:t>
      </w:r>
      <w:r w:rsidR="008D3A2A">
        <w:rPr>
          <w:rFonts w:ascii="Bookman Old Style" w:hAnsi="Bookman Old Style"/>
        </w:rPr>
        <w:br/>
      </w:r>
      <w:r>
        <w:rPr>
          <w:rFonts w:ascii="Bookman Old Style" w:hAnsi="Bookman Old Style"/>
        </w:rPr>
        <w:t>krajowej, wojewódzkiej i gminnej ewidencji zabytków oraz krajoweg</w:t>
      </w:r>
      <w:r w:rsidR="00B21103">
        <w:rPr>
          <w:rFonts w:ascii="Bookman Old Style" w:hAnsi="Bookman Old Style"/>
        </w:rPr>
        <w:t xml:space="preserve">o wykazu zabytków skradzionych lub wywiezionych za granicę niezgodnie z prawem </w:t>
      </w:r>
      <w:r w:rsidR="00CE1384">
        <w:rPr>
          <w:rFonts w:ascii="Bookman Old Style" w:hAnsi="Bookman Old Style"/>
        </w:rPr>
        <w:br/>
      </w:r>
      <w:r w:rsidR="00B21103">
        <w:rPr>
          <w:rFonts w:ascii="Bookman Old Style" w:hAnsi="Bookman Old Style"/>
        </w:rPr>
        <w:t>(Dz. U. z 2021 r., poz. 56)</w:t>
      </w:r>
      <w:r w:rsidR="00EF621A">
        <w:rPr>
          <w:rFonts w:ascii="Bookman Old Style" w:hAnsi="Bookman Old Style"/>
        </w:rPr>
        <w:t xml:space="preserve">, </w:t>
      </w:r>
      <w:r w:rsidR="00B21103" w:rsidRPr="00B21103">
        <w:rPr>
          <w:rFonts w:ascii="Bookman Old Style" w:hAnsi="Bookman Old Style"/>
          <w:b/>
          <w:i/>
        </w:rPr>
        <w:t>Wójt Gminy Nowa Ruda zarządza</w:t>
      </w:r>
      <w:r w:rsidR="00377450">
        <w:rPr>
          <w:rFonts w:ascii="Bookman Old Style" w:hAnsi="Bookman Old Style"/>
          <w:b/>
          <w:i/>
        </w:rPr>
        <w:t>,</w:t>
      </w:r>
      <w:r w:rsidR="00B21103" w:rsidRPr="00B21103">
        <w:rPr>
          <w:rFonts w:ascii="Bookman Old Style" w:hAnsi="Bookman Old Style"/>
          <w:b/>
          <w:i/>
        </w:rPr>
        <w:t xml:space="preserve"> co następuje</w:t>
      </w:r>
      <w:r w:rsidR="00B21103">
        <w:rPr>
          <w:rFonts w:ascii="Bookman Old Style" w:hAnsi="Bookman Old Style"/>
        </w:rPr>
        <w:t>:</w:t>
      </w:r>
    </w:p>
    <w:p w14:paraId="3DF4C83D" w14:textId="77777777" w:rsidR="00377450" w:rsidRDefault="00377450" w:rsidP="00B21103">
      <w:pPr>
        <w:spacing w:after="0" w:line="360" w:lineRule="auto"/>
        <w:jc w:val="both"/>
        <w:rPr>
          <w:rFonts w:ascii="Bookman Old Style" w:hAnsi="Bookman Old Style"/>
        </w:rPr>
      </w:pPr>
    </w:p>
    <w:p w14:paraId="7CD8449D" w14:textId="2E49FB61" w:rsidR="00030449" w:rsidRPr="00A30256" w:rsidRDefault="00377450" w:rsidP="00030449">
      <w:pPr>
        <w:spacing w:after="0" w:line="360" w:lineRule="auto"/>
        <w:jc w:val="both"/>
        <w:rPr>
          <w:rFonts w:ascii="Bookman Old Style" w:hAnsi="Bookman Old Style"/>
        </w:rPr>
      </w:pPr>
      <w:r w:rsidRPr="00AD7337">
        <w:rPr>
          <w:rFonts w:ascii="Bookman Old Style" w:hAnsi="Bookman Old Style"/>
          <w:b/>
          <w:i/>
        </w:rPr>
        <w:t xml:space="preserve">§ </w:t>
      </w:r>
      <w:r w:rsidR="00AD7337">
        <w:rPr>
          <w:rFonts w:ascii="Bookman Old Style" w:hAnsi="Bookman Old Style"/>
          <w:b/>
          <w:i/>
        </w:rPr>
        <w:t xml:space="preserve">1. </w:t>
      </w:r>
      <w:r>
        <w:rPr>
          <w:rFonts w:ascii="Bookman Old Style" w:hAnsi="Bookman Old Style"/>
        </w:rPr>
        <w:t>Wpisać do Gminnej Ewidencji Zabytków Gminy Nowa Ruda przyjętej Zarządzeniem</w:t>
      </w:r>
      <w:r w:rsidR="00AD7337">
        <w:rPr>
          <w:rFonts w:ascii="Bookman Old Style" w:hAnsi="Bookman Old Style"/>
        </w:rPr>
        <w:t xml:space="preserve"> Nr 303/2018</w:t>
      </w:r>
      <w:r>
        <w:rPr>
          <w:rFonts w:ascii="Bookman Old Style" w:hAnsi="Bookman Old Style"/>
        </w:rPr>
        <w:t xml:space="preserve"> Wójta Gminy Nowa Ruda</w:t>
      </w:r>
      <w:r w:rsidR="00AD7337">
        <w:rPr>
          <w:rFonts w:ascii="Bookman Old Style" w:hAnsi="Bookman Old Style"/>
        </w:rPr>
        <w:t xml:space="preserve"> z dnia 18 maja 2018 r. </w:t>
      </w:r>
      <w:r w:rsidR="00DB22E7">
        <w:rPr>
          <w:rFonts w:ascii="Bookman Old Style" w:hAnsi="Bookman Old Style"/>
        </w:rPr>
        <w:br/>
      </w:r>
      <w:r w:rsidR="00AD7337">
        <w:rPr>
          <w:rFonts w:ascii="Bookman Old Style" w:hAnsi="Bookman Old Style"/>
        </w:rPr>
        <w:t>w sprawie przyjęcia Gminnej Ewidencji Zabytków Gminy Nowa Ruda</w:t>
      </w:r>
      <w:r w:rsidR="00DB22E7">
        <w:rPr>
          <w:rFonts w:ascii="Bookman Old Style" w:hAnsi="Bookman Old Style"/>
        </w:rPr>
        <w:t xml:space="preserve"> </w:t>
      </w:r>
      <w:r w:rsidR="00CE1384">
        <w:rPr>
          <w:rFonts w:ascii="Bookman Old Style" w:hAnsi="Bookman Old Style"/>
        </w:rPr>
        <w:t>zabytek nieruchomy</w:t>
      </w:r>
      <w:r w:rsidR="00A30256">
        <w:rPr>
          <w:rFonts w:ascii="Bookman Old Style" w:hAnsi="Bookman Old Style"/>
        </w:rPr>
        <w:t xml:space="preserve"> –</w:t>
      </w:r>
      <w:r w:rsidR="00CE1384">
        <w:rPr>
          <w:rFonts w:ascii="Bookman Old Style" w:hAnsi="Bookman Old Style"/>
        </w:rPr>
        <w:t xml:space="preserve"> </w:t>
      </w:r>
      <w:r w:rsidR="008D3A2A">
        <w:rPr>
          <w:rFonts w:ascii="Bookman Old Style" w:hAnsi="Bookman Old Style"/>
        </w:rPr>
        <w:t xml:space="preserve">Kaplicę Św. Anny w Świerkach znajdującą się na działce </w:t>
      </w:r>
      <w:r w:rsidR="008D3A2A">
        <w:rPr>
          <w:rFonts w:ascii="Bookman Old Style" w:hAnsi="Bookman Old Style"/>
        </w:rPr>
        <w:br/>
        <w:t xml:space="preserve">nr ewidencyjny 7 AM 1 </w:t>
      </w:r>
      <w:r w:rsidR="00030449" w:rsidRPr="00030449">
        <w:rPr>
          <w:rFonts w:ascii="Bookman Old Style" w:hAnsi="Bookman Old Style"/>
          <w:bCs/>
          <w:iCs/>
        </w:rPr>
        <w:t xml:space="preserve">obręb geodezyjny </w:t>
      </w:r>
      <w:r w:rsidR="008D3A2A">
        <w:rPr>
          <w:rFonts w:ascii="Bookman Old Style" w:hAnsi="Bookman Old Style"/>
          <w:bCs/>
          <w:iCs/>
        </w:rPr>
        <w:t>Świerki</w:t>
      </w:r>
      <w:r w:rsidR="00030449" w:rsidRPr="00030449">
        <w:rPr>
          <w:rFonts w:ascii="Bookman Old Style" w:hAnsi="Bookman Old Style"/>
          <w:bCs/>
          <w:iCs/>
        </w:rPr>
        <w:t>, gm. Nowa Ruda.</w:t>
      </w:r>
    </w:p>
    <w:p w14:paraId="386301B8" w14:textId="2BCBFE74" w:rsidR="00AD7337" w:rsidRDefault="00AD7337" w:rsidP="00AD7337">
      <w:pPr>
        <w:spacing w:after="0" w:line="360" w:lineRule="auto"/>
        <w:jc w:val="both"/>
        <w:rPr>
          <w:rFonts w:ascii="Bookman Old Style" w:hAnsi="Bookman Old Style"/>
        </w:rPr>
      </w:pPr>
      <w:r w:rsidRPr="00AD7337">
        <w:rPr>
          <w:rFonts w:ascii="Bookman Old Style" w:hAnsi="Bookman Old Style"/>
          <w:b/>
          <w:i/>
        </w:rPr>
        <w:t xml:space="preserve">§ </w:t>
      </w:r>
      <w:r>
        <w:rPr>
          <w:rFonts w:ascii="Bookman Old Style" w:hAnsi="Bookman Old Style"/>
          <w:b/>
          <w:i/>
        </w:rPr>
        <w:t xml:space="preserve">2. </w:t>
      </w:r>
      <w:r w:rsidRPr="00AD7337">
        <w:rPr>
          <w:rFonts w:ascii="Bookman Old Style" w:hAnsi="Bookman Old Style"/>
        </w:rPr>
        <w:t xml:space="preserve">Dołączyć </w:t>
      </w:r>
      <w:r>
        <w:rPr>
          <w:rFonts w:ascii="Bookman Old Style" w:hAnsi="Bookman Old Style"/>
        </w:rPr>
        <w:t>do Gminnej Ewidencji Zabytków Gminy Nowa Ruda kart</w:t>
      </w:r>
      <w:r w:rsidR="00A10DA6">
        <w:rPr>
          <w:rFonts w:ascii="Bookman Old Style" w:hAnsi="Bookman Old Style"/>
        </w:rPr>
        <w:t>ę</w:t>
      </w:r>
      <w:r>
        <w:rPr>
          <w:rFonts w:ascii="Bookman Old Style" w:hAnsi="Bookman Old Style"/>
        </w:rPr>
        <w:t xml:space="preserve"> adresow</w:t>
      </w:r>
      <w:r w:rsidR="00A10DA6">
        <w:rPr>
          <w:rFonts w:ascii="Bookman Old Style" w:hAnsi="Bookman Old Style"/>
        </w:rPr>
        <w:t>ą</w:t>
      </w:r>
      <w:r w:rsidR="00F5348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zabytk</w:t>
      </w:r>
      <w:r w:rsidR="00A10DA6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 </w:t>
      </w:r>
      <w:r w:rsidR="00A10DA6">
        <w:rPr>
          <w:rFonts w:ascii="Bookman Old Style" w:hAnsi="Bookman Old Style"/>
        </w:rPr>
        <w:t>ujętego</w:t>
      </w:r>
      <w:r w:rsidR="00F5348D">
        <w:rPr>
          <w:rFonts w:ascii="Bookman Old Style" w:hAnsi="Bookman Old Style"/>
        </w:rPr>
        <w:t xml:space="preserve"> w </w:t>
      </w:r>
      <w:r w:rsidR="00F5348D" w:rsidRPr="00F5348D">
        <w:rPr>
          <w:rFonts w:ascii="Bookman Old Style" w:hAnsi="Bookman Old Style"/>
          <w:bCs/>
          <w:iCs/>
        </w:rPr>
        <w:t>§ 1</w:t>
      </w:r>
      <w:r w:rsidR="00F5348D">
        <w:rPr>
          <w:rFonts w:ascii="Bookman Old Style" w:hAnsi="Bookman Old Style"/>
          <w:b/>
          <w:i/>
        </w:rPr>
        <w:t xml:space="preserve"> </w:t>
      </w:r>
      <w:r>
        <w:rPr>
          <w:rFonts w:ascii="Bookman Old Style" w:hAnsi="Bookman Old Style"/>
        </w:rPr>
        <w:t>stanowiące</w:t>
      </w:r>
      <w:r w:rsidR="00A10DA6">
        <w:rPr>
          <w:rFonts w:ascii="Bookman Old Style" w:hAnsi="Bookman Old Style"/>
        </w:rPr>
        <w:t>go</w:t>
      </w:r>
      <w:r>
        <w:rPr>
          <w:rFonts w:ascii="Bookman Old Style" w:hAnsi="Bookman Old Style"/>
        </w:rPr>
        <w:t xml:space="preserve"> załącz</w:t>
      </w:r>
      <w:r w:rsidR="00D64125">
        <w:rPr>
          <w:rFonts w:ascii="Bookman Old Style" w:hAnsi="Bookman Old Style"/>
        </w:rPr>
        <w:t>nik nr 1 do niniejszego Z</w:t>
      </w:r>
      <w:r>
        <w:rPr>
          <w:rFonts w:ascii="Bookman Old Style" w:hAnsi="Bookman Old Style"/>
        </w:rPr>
        <w:t>arządzenia</w:t>
      </w:r>
      <w:r w:rsidR="00F73363">
        <w:rPr>
          <w:rFonts w:ascii="Bookman Old Style" w:hAnsi="Bookman Old Style"/>
        </w:rPr>
        <w:t>.</w:t>
      </w:r>
    </w:p>
    <w:p w14:paraId="4945CF3A" w14:textId="77777777" w:rsidR="00AD7337" w:rsidRDefault="00F73363" w:rsidP="00AD7337">
      <w:pPr>
        <w:spacing w:after="0" w:line="360" w:lineRule="auto"/>
        <w:jc w:val="both"/>
        <w:rPr>
          <w:rFonts w:ascii="Bookman Old Style" w:hAnsi="Bookman Old Style"/>
        </w:rPr>
      </w:pPr>
      <w:r w:rsidRPr="00AD7337">
        <w:rPr>
          <w:rFonts w:ascii="Bookman Old Style" w:hAnsi="Bookman Old Style"/>
          <w:b/>
          <w:i/>
        </w:rPr>
        <w:t>§</w:t>
      </w:r>
      <w:r>
        <w:rPr>
          <w:rFonts w:ascii="Bookman Old Style" w:hAnsi="Bookman Old Style"/>
          <w:b/>
          <w:i/>
        </w:rPr>
        <w:t xml:space="preserve"> 3</w:t>
      </w:r>
      <w:r w:rsidR="00AD733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Zarządzenie wchodzi w życie z dniem podpisania.</w:t>
      </w:r>
    </w:p>
    <w:p w14:paraId="162BC6AE" w14:textId="77777777" w:rsidR="00952F3B" w:rsidRDefault="00952F3B" w:rsidP="00AD7337">
      <w:pPr>
        <w:spacing w:after="0" w:line="360" w:lineRule="auto"/>
        <w:jc w:val="both"/>
        <w:rPr>
          <w:rFonts w:ascii="Bookman Old Style" w:hAnsi="Bookman Old Style"/>
        </w:rPr>
      </w:pPr>
    </w:p>
    <w:p w14:paraId="2871B630" w14:textId="5E89894D" w:rsidR="00952F3B" w:rsidRDefault="00C6326A" w:rsidP="00DB348D">
      <w:pPr>
        <w:spacing w:after="0" w:line="240" w:lineRule="auto"/>
        <w:ind w:left="4956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 w:cs="Bookman Old Style"/>
        </w:rPr>
        <w:t xml:space="preserve">           </w:t>
      </w:r>
    </w:p>
    <w:p w14:paraId="5D95962D" w14:textId="337C7314" w:rsidR="00A10DA6" w:rsidRPr="00AD7337" w:rsidRDefault="00CD12A0" w:rsidP="00A10DA6">
      <w:pPr>
        <w:spacing w:after="0" w:line="240" w:lineRule="auto"/>
        <w:ind w:left="5664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630C7A8C" w14:textId="58EE64E7" w:rsidR="00CD12A0" w:rsidRDefault="00AB1F11" w:rsidP="00AB1F11">
      <w:pPr>
        <w:spacing w:after="0" w:line="240" w:lineRule="auto"/>
        <w:ind w:left="6372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 up. Wójta</w:t>
      </w:r>
    </w:p>
    <w:p w14:paraId="775D3446" w14:textId="2227D494" w:rsidR="00AB1F11" w:rsidRDefault="00AB1F11" w:rsidP="00AB1F11">
      <w:pPr>
        <w:spacing w:after="0" w:line="240" w:lineRule="auto"/>
        <w:ind w:left="637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Anna Zawiślak</w:t>
      </w:r>
    </w:p>
    <w:p w14:paraId="3152C4C1" w14:textId="2686F313" w:rsidR="00AB1F11" w:rsidRPr="00AD7337" w:rsidRDefault="00AB1F11" w:rsidP="00AD7337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  Zastępca Wójta</w:t>
      </w:r>
    </w:p>
    <w:sectPr w:rsidR="00AB1F11" w:rsidRPr="00AD7337" w:rsidSect="002C5A2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03CD4"/>
    <w:multiLevelType w:val="hybridMultilevel"/>
    <w:tmpl w:val="C980D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5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259"/>
    <w:rsid w:val="00030449"/>
    <w:rsid w:val="001A34AC"/>
    <w:rsid w:val="002C5A25"/>
    <w:rsid w:val="00317758"/>
    <w:rsid w:val="0034086F"/>
    <w:rsid w:val="00377450"/>
    <w:rsid w:val="003C2749"/>
    <w:rsid w:val="00430122"/>
    <w:rsid w:val="00455485"/>
    <w:rsid w:val="004E2BB2"/>
    <w:rsid w:val="005458DF"/>
    <w:rsid w:val="0058676E"/>
    <w:rsid w:val="005A5F1C"/>
    <w:rsid w:val="005B2313"/>
    <w:rsid w:val="005C63FC"/>
    <w:rsid w:val="00723CC1"/>
    <w:rsid w:val="007B5DCC"/>
    <w:rsid w:val="008D3A2A"/>
    <w:rsid w:val="00952F3B"/>
    <w:rsid w:val="00972CDF"/>
    <w:rsid w:val="009D5710"/>
    <w:rsid w:val="00A10DA6"/>
    <w:rsid w:val="00A30256"/>
    <w:rsid w:val="00AB1F11"/>
    <w:rsid w:val="00AD7337"/>
    <w:rsid w:val="00B11AFE"/>
    <w:rsid w:val="00B21103"/>
    <w:rsid w:val="00B36212"/>
    <w:rsid w:val="00B754D2"/>
    <w:rsid w:val="00B97B23"/>
    <w:rsid w:val="00C6326A"/>
    <w:rsid w:val="00C978D0"/>
    <w:rsid w:val="00CC4E6D"/>
    <w:rsid w:val="00CD12A0"/>
    <w:rsid w:val="00CD7259"/>
    <w:rsid w:val="00CE1384"/>
    <w:rsid w:val="00D64125"/>
    <w:rsid w:val="00DA7ED6"/>
    <w:rsid w:val="00DB22E7"/>
    <w:rsid w:val="00DB348D"/>
    <w:rsid w:val="00DC03B7"/>
    <w:rsid w:val="00E41443"/>
    <w:rsid w:val="00E71104"/>
    <w:rsid w:val="00EF621A"/>
    <w:rsid w:val="00F419F6"/>
    <w:rsid w:val="00F5348D"/>
    <w:rsid w:val="00F7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5F41"/>
  <w15:chartTrackingRefBased/>
  <w15:docId w15:val="{188FE328-3C0F-4DC6-9E3C-D4EF405E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3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363"/>
    <w:rPr>
      <w:rFonts w:ascii="Segoe UI" w:hAnsi="Segoe UI" w:cs="Segoe UI"/>
      <w:sz w:val="18"/>
      <w:szCs w:val="18"/>
    </w:rPr>
  </w:style>
  <w:style w:type="paragraph" w:customStyle="1" w:styleId="ng-scope">
    <w:name w:val="ng-scope"/>
    <w:basedOn w:val="Normalny"/>
    <w:rsid w:val="00DB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Malgorzata2</dc:creator>
  <cp:keywords/>
  <dc:description/>
  <cp:lastModifiedBy>Małgorzata</cp:lastModifiedBy>
  <cp:revision>3</cp:revision>
  <cp:lastPrinted>2024-09-19T11:00:00Z</cp:lastPrinted>
  <dcterms:created xsi:type="dcterms:W3CDTF">2024-09-19T11:00:00Z</dcterms:created>
  <dcterms:modified xsi:type="dcterms:W3CDTF">2024-09-24T14:21:00Z</dcterms:modified>
</cp:coreProperties>
</file>