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44CC8" w14:textId="77777777" w:rsidR="00673226" w:rsidRDefault="00673226" w:rsidP="00673226">
      <w:pPr>
        <w:pStyle w:val="Nagwek2"/>
        <w:rPr>
          <w:b/>
          <w:bCs/>
          <w:color w:val="auto"/>
        </w:rPr>
      </w:pPr>
    </w:p>
    <w:p w14:paraId="1DB2497C" w14:textId="7454A72C" w:rsidR="00673226" w:rsidRPr="005322FC" w:rsidRDefault="00673226" w:rsidP="00673226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A95624">
        <w:rPr>
          <w:b/>
          <w:bCs/>
          <w:color w:val="auto"/>
        </w:rPr>
        <w:t>266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A95624">
        <w:rPr>
          <w:b/>
          <w:bCs/>
          <w:color w:val="auto"/>
        </w:rPr>
        <w:t xml:space="preserve"> 27 </w:t>
      </w:r>
      <w:r w:rsidR="00197606">
        <w:rPr>
          <w:b/>
          <w:bCs/>
          <w:color w:val="auto"/>
        </w:rPr>
        <w:t>czerwca</w:t>
      </w:r>
      <w:r>
        <w:rPr>
          <w:b/>
          <w:bCs/>
          <w:color w:val="auto"/>
        </w:rPr>
        <w:t xml:space="preserve"> 2024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A95624">
        <w:rPr>
          <w:b/>
          <w:bCs/>
          <w:color w:val="auto"/>
        </w:rPr>
        <w:t>V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5BB9CFB2" w14:textId="77777777" w:rsidR="00673226" w:rsidRPr="005322FC" w:rsidRDefault="00673226" w:rsidP="00673226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ust.2,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261BB9B" w14:textId="0D9EE6F5" w:rsidR="00673226" w:rsidRPr="00EC365E" w:rsidRDefault="00673226" w:rsidP="00673226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Dworkach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133/8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,5479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025565/5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197606">
        <w:rPr>
          <w:rFonts w:asciiTheme="minorHAnsi" w:hAnsiTheme="minorHAnsi" w:cstheme="minorHAnsi"/>
        </w:rPr>
        <w:t>V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A66D7E9" w14:textId="77777777" w:rsidR="00673226" w:rsidRPr="00EC365E" w:rsidRDefault="00673226" w:rsidP="0067322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56760519" w14:textId="77777777" w:rsidR="00673226" w:rsidRPr="00EC365E" w:rsidRDefault="00673226" w:rsidP="00673226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Dworki</w:t>
      </w:r>
      <w:r w:rsidRPr="00EC365E">
        <w:rPr>
          <w:rFonts w:asciiTheme="minorHAnsi" w:hAnsiTheme="minorHAnsi" w:cstheme="minorHAnsi"/>
        </w:rPr>
        <w:t>.</w:t>
      </w:r>
    </w:p>
    <w:p w14:paraId="08AE7FCE" w14:textId="77777777" w:rsidR="00673226" w:rsidRPr="00EC365E" w:rsidRDefault="00673226" w:rsidP="00673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969AEA5" w14:textId="77777777" w:rsidR="00673226" w:rsidRPr="005A345D" w:rsidRDefault="00673226" w:rsidP="00673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65DBB3E" w14:textId="77777777" w:rsidR="00673226" w:rsidRPr="00456AD4" w:rsidRDefault="00673226" w:rsidP="00673226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4E5286A" w14:textId="51AEDBF5" w:rsidR="00673226" w:rsidRPr="007549F4" w:rsidRDefault="00673226" w:rsidP="00673226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A95624">
        <w:rPr>
          <w:color w:val="auto"/>
        </w:rPr>
        <w:t>266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A95624">
        <w:rPr>
          <w:color w:val="auto"/>
        </w:rPr>
        <w:t xml:space="preserve">27 </w:t>
      </w:r>
      <w:r w:rsidR="00197606">
        <w:rPr>
          <w:color w:val="auto"/>
        </w:rPr>
        <w:t xml:space="preserve">czerwca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464C641E" w14:textId="395622BF" w:rsidR="00673226" w:rsidRPr="007549F4" w:rsidRDefault="00673226" w:rsidP="00673226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197606">
        <w:rPr>
          <w:b/>
          <w:bCs/>
          <w:color w:val="auto"/>
        </w:rPr>
        <w:t>V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BA9A52B" w14:textId="77777777" w:rsidR="00673226" w:rsidRPr="007549F4" w:rsidRDefault="00673226" w:rsidP="00673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6324D65" w14:textId="77777777" w:rsidR="00673226" w:rsidRPr="007549F4" w:rsidRDefault="00673226" w:rsidP="00673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025565/5</w:t>
      </w:r>
    </w:p>
    <w:p w14:paraId="42CFEF63" w14:textId="77777777" w:rsidR="00673226" w:rsidRPr="007549F4" w:rsidRDefault="00673226" w:rsidP="00673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133/8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05 Dworki</w:t>
      </w:r>
    </w:p>
    <w:p w14:paraId="3E1F7EAF" w14:textId="77777777" w:rsidR="00673226" w:rsidRPr="00BA0C3C" w:rsidRDefault="00673226" w:rsidP="0067322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5479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594BD19F" w14:textId="77777777" w:rsidR="00673226" w:rsidRPr="00810C5F" w:rsidRDefault="00673226" w:rsidP="00673226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>
        <w:rPr>
          <w:rFonts w:asciiTheme="minorHAnsi" w:eastAsia="Times New Roman" w:hAnsiTheme="minorHAnsi" w:cstheme="minorHAnsi"/>
        </w:rPr>
        <w:t>133/8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ŁIV-0,0041 ha, PsIV-0,5438 ha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5479</w:t>
      </w:r>
      <w:r w:rsidRPr="00810C5F">
        <w:rPr>
          <w:rFonts w:asciiTheme="minorHAnsi" w:eastAsia="Times New Roman" w:hAnsiTheme="minorHAnsi" w:cstheme="minorHAnsi"/>
        </w:rPr>
        <w:t xml:space="preserve"> ha, Obręb 000</w:t>
      </w:r>
      <w:r>
        <w:rPr>
          <w:rFonts w:asciiTheme="minorHAnsi" w:eastAsia="Times New Roman" w:hAnsiTheme="minorHAnsi" w:cstheme="minorHAnsi"/>
        </w:rPr>
        <w:t>5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Dworki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regularnym, zbliżonym do trapezu</w:t>
      </w:r>
      <w:r w:rsidRPr="00810C5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W sąsiedztwie działki dostępna energia elektryczna. Przez teren działki przebiega napowietrzna sieć elektroenergetyczna SN. </w:t>
      </w:r>
    </w:p>
    <w:p w14:paraId="4CB596A1" w14:textId="77777777" w:rsidR="00673226" w:rsidRPr="00810C5F" w:rsidRDefault="00673226" w:rsidP="00673226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częściowo na cele zabudowy mieszkaniowej jednorodzinnej lub zagrodowej oraz obiektów usług i produkcji nie kolidujących z funkcją mieszkaniową – DR.7.MP (o pow. ok. 3002 m2, częściowo jako tereny z przewagą użytkowania rolniczego – DR.2R (o pow. ok. 2477 m2)</w:t>
      </w:r>
    </w:p>
    <w:p w14:paraId="6D607E78" w14:textId="77777777" w:rsidR="00673226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195.000,00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9 ustawy o podatku od towarów i usług</w:t>
      </w:r>
    </w:p>
    <w:p w14:paraId="29E0B596" w14:textId="77777777" w:rsidR="00673226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39.000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2CA2F5DD" w14:textId="77777777" w:rsidR="00673226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10.11.2023 r. i zakończył się wynikiem negatywnym z uwagi na to, że nikt do niego nie przystąpił.</w:t>
      </w:r>
    </w:p>
    <w:p w14:paraId="02BEE5DF" w14:textId="77777777" w:rsidR="00673226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przetarg ustny nieograniczony ogłoszony został na dzień 26.01.2024 r. i zakończył się wynikiem negatywnym z uwagi na to, że nikt do niego nie przystąpił.</w:t>
      </w:r>
    </w:p>
    <w:p w14:paraId="199AF7F8" w14:textId="5F3FBC86" w:rsidR="00197606" w:rsidRDefault="00197606" w:rsidP="0067322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 przetarg ustny nieograniczony ogłoszony został na dzień 10.05.2024 r. i zakończył się wynikiem negatywnym z uwagi na to, że nikt do niego nie przystąpił.</w:t>
      </w:r>
    </w:p>
    <w:p w14:paraId="70855388" w14:textId="6480058B" w:rsidR="00673226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197606">
        <w:rPr>
          <w:rFonts w:asciiTheme="minorHAnsi" w:hAnsiTheme="minorHAnsi" w:cstheme="minorHAnsi"/>
        </w:rPr>
        <w:t>V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A95624">
        <w:rPr>
          <w:rFonts w:asciiTheme="minorHAnsi" w:eastAsia="Times New Roman" w:hAnsiTheme="minorHAnsi" w:cstheme="minorHAnsi"/>
          <w:b/>
          <w:bCs/>
        </w:rPr>
        <w:t>02.08.</w:t>
      </w:r>
      <w:r w:rsidRPr="00B01AAD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A95624">
        <w:rPr>
          <w:rFonts w:asciiTheme="minorHAnsi" w:eastAsia="Times New Roman" w:hAnsiTheme="minorHAnsi" w:cstheme="minorHAnsi"/>
          <w:b/>
          <w:bCs/>
        </w:rPr>
        <w:t xml:space="preserve">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5E2791A" w14:textId="77777777" w:rsidR="00673226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</w:p>
    <w:p w14:paraId="1C4CAC32" w14:textId="77777777" w:rsidR="00673226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</w:p>
    <w:p w14:paraId="4476B429" w14:textId="77777777" w:rsidR="00673226" w:rsidRPr="00144265" w:rsidRDefault="00673226" w:rsidP="00673226">
      <w:pPr>
        <w:pStyle w:val="Standard"/>
        <w:tabs>
          <w:tab w:val="left" w:pos="7371"/>
        </w:tabs>
        <w:spacing w:line="360" w:lineRule="auto"/>
      </w:pPr>
      <w:r w:rsidRPr="00E262C8">
        <w:rPr>
          <w:rFonts w:asciiTheme="minorHAnsi" w:hAnsiTheme="minorHAnsi" w:cstheme="minorHAnsi"/>
        </w:rPr>
        <w:t>Sprzedaż działki nr 1</w:t>
      </w:r>
      <w:r>
        <w:rPr>
          <w:rFonts w:asciiTheme="minorHAnsi" w:hAnsiTheme="minorHAnsi" w:cstheme="minorHAnsi"/>
        </w:rPr>
        <w:t>33/8</w:t>
      </w:r>
      <w:r w:rsidRPr="00E262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powierzchni 0,5479 ha </w:t>
      </w:r>
      <w:r w:rsidRPr="00E262C8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Dworkach</w:t>
      </w:r>
      <w:r w:rsidRPr="00E262C8">
        <w:rPr>
          <w:rFonts w:asciiTheme="minorHAnsi" w:hAnsiTheme="minorHAnsi" w:cstheme="minorHAnsi"/>
        </w:rPr>
        <w:t xml:space="preserve"> nastąpi z uwzględnieniem przepisów  Ustawy z dnia 11 kwietnia 2003 r. o kształtowaniu ustroju rolnego (</w:t>
      </w:r>
      <w:r>
        <w:t>Dz. U. z 2024 r. poz. 423</w:t>
      </w:r>
      <w:r w:rsidRPr="00E262C8">
        <w:rPr>
          <w:rFonts w:asciiTheme="minorHAnsi" w:hAnsiTheme="minorHAnsi" w:cstheme="minorHAnsi"/>
        </w:rPr>
        <w:t>)</w:t>
      </w:r>
    </w:p>
    <w:p w14:paraId="18EA5300" w14:textId="2E72BEC1" w:rsidR="00673226" w:rsidRPr="007549F4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A95624">
        <w:rPr>
          <w:rFonts w:asciiTheme="minorHAnsi" w:eastAsia="Times New Roman" w:hAnsiTheme="minorHAnsi" w:cstheme="minorHAnsi"/>
          <w:b/>
          <w:bCs/>
        </w:rPr>
        <w:t>29.07.</w:t>
      </w:r>
      <w:r w:rsidRPr="00681C5A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07EF320" w14:textId="77777777" w:rsidR="00673226" w:rsidRPr="007549F4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1420171" w14:textId="77777777" w:rsidR="00673226" w:rsidRPr="007549F4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C3E3EC3" w14:textId="77777777" w:rsidR="00673226" w:rsidRPr="007549F4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FAC291" w14:textId="77777777" w:rsidR="00673226" w:rsidRPr="007549F4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Przetarg jest ważny bez względu na liczbę uczestników przetargu, jeżeli przynajmniej jeden </w:t>
      </w:r>
      <w:r w:rsidRPr="007549F4">
        <w:rPr>
          <w:rFonts w:asciiTheme="minorHAnsi" w:eastAsia="Times New Roman" w:hAnsiTheme="minorHAnsi" w:cstheme="minorHAnsi"/>
        </w:rPr>
        <w:lastRenderedPageBreak/>
        <w:t>uczestnik zaoferował co najmniej jedno postąpienie powyżej ceny wywoławczej.</w:t>
      </w:r>
    </w:p>
    <w:p w14:paraId="7106F4BD" w14:textId="77777777" w:rsidR="00673226" w:rsidRPr="007549F4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32E7DC1D" w14:textId="77777777" w:rsidR="00673226" w:rsidRPr="007549F4" w:rsidRDefault="00673226" w:rsidP="0067322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3F41C48" w14:textId="77777777" w:rsidR="00673226" w:rsidRPr="007549F4" w:rsidRDefault="00673226" w:rsidP="0067322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6ED9E2B" w14:textId="77777777" w:rsidR="00673226" w:rsidRPr="007549F4" w:rsidRDefault="00673226" w:rsidP="0067322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4D9B150" w14:textId="77777777" w:rsidR="00673226" w:rsidRDefault="00673226" w:rsidP="0067322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E740DCC" w14:textId="77777777" w:rsidR="00673226" w:rsidRDefault="00673226" w:rsidP="0067322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55422CBD" w14:textId="77777777" w:rsidR="00673226" w:rsidRPr="00162A40" w:rsidRDefault="00673226" w:rsidP="00673226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66BB427F" w14:textId="77777777" w:rsidR="00673226" w:rsidRPr="007549F4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8F2FB4C" w14:textId="164FF524" w:rsidR="00673226" w:rsidRPr="007549F4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 w:rsidR="00121B1C">
        <w:rPr>
          <w:rFonts w:asciiTheme="minorHAnsi" w:eastAsia="Times New Roman" w:hAnsiTheme="minorHAnsi" w:cstheme="minorHAnsi"/>
        </w:rPr>
        <w:t>e www.24klodzko.pl</w:t>
      </w:r>
    </w:p>
    <w:p w14:paraId="5C9F616F" w14:textId="77777777" w:rsidR="00673226" w:rsidRPr="007549F4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969BC75" w14:textId="77777777" w:rsidR="00673226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</w:t>
      </w:r>
      <w:r w:rsidRPr="007549F4">
        <w:rPr>
          <w:rFonts w:asciiTheme="minorHAnsi" w:eastAsia="Times New Roman" w:hAnsiTheme="minorHAnsi" w:cstheme="minorHAnsi"/>
        </w:rPr>
        <w:lastRenderedPageBreak/>
        <w:t>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</w:p>
    <w:p w14:paraId="2F847938" w14:textId="77777777" w:rsidR="00197606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186FCC3E" w14:textId="60039978" w:rsidR="00673226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A95624">
        <w:rPr>
          <w:rFonts w:asciiTheme="minorHAnsi" w:eastAsia="Times New Roman" w:hAnsiTheme="minorHAnsi" w:cstheme="minorHAnsi"/>
          <w:color w:val="000000" w:themeColor="text1"/>
        </w:rPr>
        <w:t xml:space="preserve">27 </w:t>
      </w:r>
      <w:r w:rsidR="00197606">
        <w:rPr>
          <w:rFonts w:asciiTheme="minorHAnsi" w:eastAsia="Times New Roman" w:hAnsiTheme="minorHAnsi" w:cstheme="minorHAnsi"/>
          <w:color w:val="000000" w:themeColor="text1"/>
        </w:rPr>
        <w:t xml:space="preserve">czerwca 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</w:p>
    <w:p w14:paraId="13FB240B" w14:textId="77777777" w:rsidR="00673226" w:rsidRDefault="00673226" w:rsidP="00673226">
      <w:pPr>
        <w:pStyle w:val="Standard"/>
        <w:tabs>
          <w:tab w:val="left" w:pos="7371"/>
        </w:tabs>
        <w:spacing w:line="360" w:lineRule="auto"/>
        <w:rPr>
          <w:rFonts w:cs="Calibr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24A27258" w14:textId="77777777" w:rsidR="00673226" w:rsidRDefault="00673226" w:rsidP="00673226">
      <w:pPr>
        <w:pStyle w:val="Standard"/>
        <w:tabs>
          <w:tab w:val="left" w:pos="7371"/>
        </w:tabs>
        <w:spacing w:line="360" w:lineRule="auto"/>
        <w:rPr>
          <w:rFonts w:cs="Calibri"/>
          <w:color w:val="000000" w:themeColor="text1"/>
        </w:rPr>
      </w:pPr>
    </w:p>
    <w:p w14:paraId="0709643A" w14:textId="77777777" w:rsidR="00673226" w:rsidRPr="00B01AAD" w:rsidRDefault="00673226" w:rsidP="0067322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>
        <w:rPr>
          <w:rFonts w:cs="Calibri"/>
          <w:color w:val="000000" w:themeColor="text1"/>
        </w:rPr>
        <w:t xml:space="preserve">                                                                       </w:t>
      </w:r>
      <w:r w:rsidRPr="00B01AAD">
        <w:rPr>
          <w:rFonts w:cs="Calibri"/>
          <w:color w:val="000000" w:themeColor="text1"/>
        </w:rPr>
        <w:t>/z up. Wójta Anna Zawiślak Zastępca Wójta/</w:t>
      </w:r>
    </w:p>
    <w:p w14:paraId="0E56B8C6" w14:textId="77777777" w:rsidR="00673226" w:rsidRDefault="00673226" w:rsidP="00673226"/>
    <w:p w14:paraId="2FFB4425" w14:textId="77777777" w:rsidR="00673226" w:rsidRDefault="00673226" w:rsidP="00673226"/>
    <w:p w14:paraId="55720C77" w14:textId="77777777" w:rsidR="00673226" w:rsidRDefault="00673226" w:rsidP="00673226"/>
    <w:p w14:paraId="16AF6829" w14:textId="77777777" w:rsidR="00651F5C" w:rsidRDefault="00651F5C"/>
    <w:sectPr w:rsidR="00651F5C" w:rsidSect="00673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7349361">
    <w:abstractNumId w:val="0"/>
  </w:num>
  <w:num w:numId="2" w16cid:durableId="543449986">
    <w:abstractNumId w:val="2"/>
  </w:num>
  <w:num w:numId="3" w16cid:durableId="1202399573">
    <w:abstractNumId w:val="3"/>
  </w:num>
  <w:num w:numId="4" w16cid:durableId="165152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26"/>
    <w:rsid w:val="00121B1C"/>
    <w:rsid w:val="00197606"/>
    <w:rsid w:val="00602125"/>
    <w:rsid w:val="00651F5C"/>
    <w:rsid w:val="00673226"/>
    <w:rsid w:val="00912AC2"/>
    <w:rsid w:val="009E1E95"/>
    <w:rsid w:val="00A779F1"/>
    <w:rsid w:val="00A95624"/>
    <w:rsid w:val="00E43CF8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C6AF"/>
  <w15:chartTrackingRefBased/>
  <w15:docId w15:val="{0C08F5CB-4EA7-427B-8A16-F2889B5B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226"/>
  </w:style>
  <w:style w:type="paragraph" w:styleId="Nagwek1">
    <w:name w:val="heading 1"/>
    <w:basedOn w:val="Normalny"/>
    <w:next w:val="Normalny"/>
    <w:link w:val="Nagwek1Znak"/>
    <w:uiPriority w:val="9"/>
    <w:qFormat/>
    <w:rsid w:val="00673226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3226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226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73226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673226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6732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673226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6732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1227</Words>
  <Characters>7367</Characters>
  <Application>Microsoft Office Word</Application>
  <DocSecurity>0</DocSecurity>
  <Lines>61</Lines>
  <Paragraphs>17</Paragraphs>
  <ScaleCrop>false</ScaleCrop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2024-06-18T09:44:00Z</dcterms:created>
  <dcterms:modified xsi:type="dcterms:W3CDTF">2024-06-27T07:26:00Z</dcterms:modified>
</cp:coreProperties>
</file>