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0D5B" w14:textId="77777777" w:rsidR="006F0A97" w:rsidRDefault="006F0A97" w:rsidP="006F0A97">
      <w:pPr>
        <w:pStyle w:val="Nagwek2"/>
        <w:rPr>
          <w:b/>
          <w:bCs/>
          <w:color w:val="auto"/>
        </w:rPr>
      </w:pPr>
    </w:p>
    <w:p w14:paraId="5E933F90" w14:textId="6CEA1C69" w:rsidR="006F0A97" w:rsidRPr="0091499B" w:rsidRDefault="006F0A97" w:rsidP="006F0A97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61629F">
        <w:rPr>
          <w:b/>
          <w:bCs/>
          <w:color w:val="auto"/>
        </w:rPr>
        <w:t>123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61629F">
        <w:rPr>
          <w:b/>
          <w:bCs/>
          <w:color w:val="auto"/>
        </w:rPr>
        <w:t xml:space="preserve">26 </w:t>
      </w:r>
      <w:r>
        <w:rPr>
          <w:b/>
          <w:bCs/>
          <w:color w:val="auto"/>
        </w:rPr>
        <w:t xml:space="preserve">marca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51FA598B" w14:textId="77777777" w:rsidR="006F0A97" w:rsidRDefault="006F0A97" w:rsidP="006F0A97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C4A085C" w14:textId="77777777" w:rsidR="006F0A97" w:rsidRPr="00EB556A" w:rsidRDefault="006F0A97" w:rsidP="006F0A97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F2F6341" w14:textId="45CF55C4" w:rsidR="006F0A97" w:rsidRPr="00ED60AB" w:rsidRDefault="006F0A97" w:rsidP="006F0A97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Bartnicy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185/</w:t>
      </w:r>
      <w:r w:rsidR="00BE58F1">
        <w:rPr>
          <w:color w:val="000000" w:themeColor="text1"/>
          <w:sz w:val="24"/>
        </w:rPr>
        <w:t>4</w:t>
      </w:r>
      <w:r>
        <w:rPr>
          <w:color w:val="000000" w:themeColor="text1"/>
          <w:sz w:val="24"/>
        </w:rPr>
        <w:t xml:space="preserve"> o powierzchni 0,</w:t>
      </w:r>
      <w:r w:rsidR="00BE58F1">
        <w:rPr>
          <w:color w:val="000000" w:themeColor="text1"/>
          <w:sz w:val="24"/>
        </w:rPr>
        <w:t>1553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025670/4.</w:t>
      </w:r>
    </w:p>
    <w:p w14:paraId="27FF6013" w14:textId="77777777" w:rsidR="006F0A97" w:rsidRPr="002C0D4F" w:rsidRDefault="006F0A97" w:rsidP="006F0A97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0B1579DE" w14:textId="77777777" w:rsidR="006F0A97" w:rsidRPr="00414BA3" w:rsidRDefault="006F0A97" w:rsidP="006F0A97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Bartnica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51F0FFA1" w14:textId="77777777" w:rsidR="006F0A97" w:rsidRPr="00EB556A" w:rsidRDefault="006F0A97" w:rsidP="006F0A9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58BB65B" w14:textId="77777777" w:rsidR="006F0A97" w:rsidRDefault="006F0A97" w:rsidP="006F0A97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7BDF85FD" w14:textId="77777777" w:rsidR="006F0A97" w:rsidRDefault="006F0A97" w:rsidP="006F0A97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49243F4F" w14:textId="77777777" w:rsidR="006F0A97" w:rsidRDefault="006F0A97" w:rsidP="006F0A97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0E9D920B" w14:textId="77777777" w:rsidR="006F0A97" w:rsidRDefault="006F0A97" w:rsidP="006F0A97">
      <w:pPr>
        <w:spacing w:after="0" w:line="360" w:lineRule="auto"/>
        <w:ind w:left="3540"/>
      </w:pPr>
    </w:p>
    <w:p w14:paraId="4DF86964" w14:textId="77777777" w:rsidR="006F0A97" w:rsidRDefault="006F0A97" w:rsidP="006F0A97">
      <w:pPr>
        <w:spacing w:after="0" w:line="360" w:lineRule="auto"/>
        <w:ind w:left="3540"/>
      </w:pPr>
    </w:p>
    <w:p w14:paraId="4DF00069" w14:textId="77777777" w:rsidR="006F0A97" w:rsidRDefault="006F0A97" w:rsidP="006F0A97">
      <w:pPr>
        <w:spacing w:after="0" w:line="360" w:lineRule="auto"/>
        <w:ind w:left="3540"/>
      </w:pPr>
    </w:p>
    <w:p w14:paraId="0B4CA93E" w14:textId="77777777" w:rsidR="006F0A97" w:rsidRDefault="006F0A97" w:rsidP="006F0A97">
      <w:pPr>
        <w:spacing w:after="0" w:line="360" w:lineRule="auto"/>
        <w:ind w:left="3540"/>
      </w:pPr>
    </w:p>
    <w:p w14:paraId="170574FC" w14:textId="77777777" w:rsidR="006F0A97" w:rsidRDefault="006F0A97" w:rsidP="006F0A97">
      <w:pPr>
        <w:spacing w:after="0" w:line="360" w:lineRule="auto"/>
        <w:ind w:left="3540"/>
      </w:pPr>
    </w:p>
    <w:p w14:paraId="4765A9A2" w14:textId="77777777" w:rsidR="006F0A97" w:rsidRDefault="006F0A97" w:rsidP="006F0A97">
      <w:pPr>
        <w:spacing w:after="0" w:line="360" w:lineRule="auto"/>
        <w:ind w:left="3540"/>
      </w:pPr>
    </w:p>
    <w:p w14:paraId="22298DA3" w14:textId="1FBCBBFA" w:rsidR="006F0A97" w:rsidRPr="00810C5F" w:rsidRDefault="006F0A97" w:rsidP="006F0A9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61629F">
        <w:rPr>
          <w:rFonts w:asciiTheme="minorHAnsi" w:hAnsiTheme="minorHAnsi" w:cstheme="minorHAnsi"/>
          <w:sz w:val="24"/>
          <w:szCs w:val="24"/>
        </w:rPr>
        <w:t>123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1629F">
        <w:rPr>
          <w:rFonts w:asciiTheme="minorHAnsi" w:hAnsiTheme="minorHAnsi" w:cstheme="minorHAnsi"/>
          <w:sz w:val="24"/>
          <w:szCs w:val="24"/>
        </w:rPr>
        <w:t>26</w:t>
      </w:r>
      <w:r>
        <w:rPr>
          <w:rFonts w:asciiTheme="minorHAnsi" w:hAnsiTheme="minorHAnsi" w:cstheme="minorHAnsi"/>
          <w:sz w:val="24"/>
          <w:szCs w:val="24"/>
        </w:rPr>
        <w:t xml:space="preserve"> marca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2F2B5B44" w14:textId="77777777" w:rsidR="006F0A97" w:rsidRPr="00810C5F" w:rsidRDefault="006F0A97" w:rsidP="006F0A97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2D590A42" w14:textId="0AE1045D" w:rsidR="006F0A97" w:rsidRPr="00810C5F" w:rsidRDefault="006F0A97" w:rsidP="006F0A97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61629F">
        <w:rPr>
          <w:rFonts w:asciiTheme="minorHAnsi" w:hAnsiTheme="minorHAnsi" w:cstheme="minorHAnsi"/>
          <w:sz w:val="24"/>
          <w:szCs w:val="24"/>
        </w:rPr>
        <w:t>26.03.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61629F">
        <w:rPr>
          <w:rFonts w:asciiTheme="minorHAnsi" w:hAnsiTheme="minorHAnsi" w:cstheme="minorHAnsi"/>
          <w:sz w:val="24"/>
          <w:szCs w:val="24"/>
        </w:rPr>
        <w:t>15.04.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BEB558D" w14:textId="77777777" w:rsidR="006F0A97" w:rsidRPr="00810C5F" w:rsidRDefault="006F0A97" w:rsidP="006F0A9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E3DD851" w14:textId="77777777" w:rsidR="006F0A97" w:rsidRPr="00810C5F" w:rsidRDefault="006F0A97" w:rsidP="006F0A97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45A069F3" w14:textId="07E4E683" w:rsidR="006F0A97" w:rsidRPr="00810C5F" w:rsidRDefault="006F0A97" w:rsidP="006F0A97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185/</w:t>
      </w:r>
      <w:r w:rsidR="00BE58F1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360D76E7" w14:textId="144502B3" w:rsidR="006F0A97" w:rsidRPr="00810C5F" w:rsidRDefault="006F0A97" w:rsidP="006F0A97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BE58F1">
        <w:rPr>
          <w:rFonts w:asciiTheme="minorHAnsi" w:hAnsiTheme="minorHAnsi" w:cstheme="minorHAnsi"/>
          <w:sz w:val="24"/>
          <w:szCs w:val="24"/>
        </w:rPr>
        <w:t>1553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D975DC6" w14:textId="57442DBF" w:rsidR="006F0A97" w:rsidRDefault="006F0A97" w:rsidP="006F0A9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</w:t>
      </w:r>
      <w:r w:rsidR="00BE58F1">
        <w:rPr>
          <w:rFonts w:asciiTheme="minorHAnsi" w:eastAsia="Times New Roman" w:hAnsiTheme="minorHAnsi" w:cstheme="minorHAnsi"/>
        </w:rPr>
        <w:t>4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BE58F1"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BE58F1">
        <w:rPr>
          <w:rFonts w:asciiTheme="minorHAnsi" w:eastAsia="Times New Roman" w:hAnsiTheme="minorHAnsi" w:cstheme="minorHAnsi"/>
        </w:rPr>
        <w:t>1553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>
        <w:rPr>
          <w:rFonts w:asciiTheme="minorHAnsi" w:eastAsia="Times New Roman" w:hAnsiTheme="minorHAnsi" w:cstheme="minorHAnsi"/>
        </w:rPr>
        <w:t>Bartnica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zbliżonym do trapezu położona na lekko pochyłym terenie. Teren porośnięty trawą. </w:t>
      </w:r>
    </w:p>
    <w:p w14:paraId="72F5574F" w14:textId="117D42F9" w:rsidR="006F0A97" w:rsidRDefault="006F0A97" w:rsidP="006F0A9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lokalizacji działki nr 185/</w:t>
      </w:r>
      <w:r w:rsidR="00BE58F1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w Bartnicy wydana została Decyzja Nr 34/2023 z dnia 19.06.2023 r. o warunkach zabudowy, w której ustalone zostały warunki zabudowy dla zamierzenia inwestycyjnego „Budowa pięciu (5) wolno stojących budynków mieszkalnych jednorodzinnych wraz z urządzeniami budowlanymi oraz pozostałym niezbędnym uzbrojeniem terenu”.</w:t>
      </w:r>
    </w:p>
    <w:p w14:paraId="49235E7F" w14:textId="77777777" w:rsidR="006F0A97" w:rsidRPr="00810C5F" w:rsidRDefault="006F0A97" w:rsidP="006F0A97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6CECFE15" w14:textId="79A7E7F3" w:rsidR="006F0A97" w:rsidRPr="00810C5F" w:rsidRDefault="006F0A97" w:rsidP="006F0A97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3A305B">
        <w:rPr>
          <w:rFonts w:asciiTheme="minorHAnsi" w:hAnsiTheme="minorHAnsi" w:cstheme="minorHAnsi"/>
          <w:b/>
          <w:bCs/>
          <w:sz w:val="24"/>
          <w:szCs w:val="24"/>
        </w:rPr>
        <w:t>93</w:t>
      </w:r>
      <w:r w:rsidR="00A05DF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000,00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do ceny wylicytowanej doliczony zostanie podatek VAT w wysokości 23%.</w:t>
      </w:r>
    </w:p>
    <w:p w14:paraId="5ADC6490" w14:textId="77777777" w:rsidR="006F0A97" w:rsidRPr="00810C5F" w:rsidRDefault="006F0A97" w:rsidP="006F0A97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40AC8BF" w14:textId="77777777" w:rsidR="006F0A97" w:rsidRPr="00810C5F" w:rsidRDefault="006F0A97" w:rsidP="006F0A9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CC41876" w14:textId="77777777" w:rsidR="006F0A97" w:rsidRPr="00810C5F" w:rsidRDefault="006F0A97" w:rsidP="006F0A9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9EB2EDF" w14:textId="77777777" w:rsidR="006F0A97" w:rsidRDefault="006F0A97" w:rsidP="006F0A9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</w:t>
      </w:r>
    </w:p>
    <w:p w14:paraId="5E721034" w14:textId="77777777" w:rsidR="006F0A97" w:rsidRPr="008500E0" w:rsidRDefault="006F0A97" w:rsidP="006F0A97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72D88356" w14:textId="77777777" w:rsidR="00620EF0" w:rsidRDefault="00620EF0"/>
    <w:sectPr w:rsidR="00620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97"/>
    <w:rsid w:val="003A305B"/>
    <w:rsid w:val="0061629F"/>
    <w:rsid w:val="00620EF0"/>
    <w:rsid w:val="006F0A97"/>
    <w:rsid w:val="00912AC2"/>
    <w:rsid w:val="009E1E95"/>
    <w:rsid w:val="00A05DFE"/>
    <w:rsid w:val="00A779F1"/>
    <w:rsid w:val="00BE58F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683C"/>
  <w15:chartTrackingRefBased/>
  <w15:docId w15:val="{8A146457-A53E-4451-B0C0-7F12B3D8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A97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0A97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0A97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A97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F0A97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6F0A97"/>
    <w:pPr>
      <w:ind w:left="720"/>
    </w:pPr>
  </w:style>
  <w:style w:type="paragraph" w:customStyle="1" w:styleId="Standard">
    <w:name w:val="Standard"/>
    <w:rsid w:val="006F0A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F0A9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2024-03-21T08:36:00Z</dcterms:created>
  <dcterms:modified xsi:type="dcterms:W3CDTF">2024-03-26T09:54:00Z</dcterms:modified>
</cp:coreProperties>
</file>