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21D728B" w:rsidR="00611B40" w:rsidRPr="00B42427" w:rsidRDefault="00E32204" w:rsidP="003A1AD4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F76649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110</w:t>
      </w:r>
      <w:r w:rsidR="00DB3D92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1361F3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  <w:r w:rsidR="00DB3D92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A1AD4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A1AD4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E6129D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3A33FB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8</w:t>
      </w:r>
      <w:r w:rsidR="00AF0546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1361F3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marca 2024</w:t>
      </w:r>
      <w:r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oku w</w:t>
      </w:r>
      <w:r w:rsidR="009005ED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CF2FDA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>oraz ustalenia wysokości</w:t>
      </w:r>
      <w:r w:rsidR="00F45B20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stawki</w:t>
      </w:r>
      <w:r w:rsidR="00CF2FDA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czynszu za najem nieruchomości</w:t>
      </w:r>
      <w:r w:rsidR="00F45B20" w:rsidRPr="00B4242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stanowiącej własność Gminy Nowa Ruda</w:t>
      </w:r>
    </w:p>
    <w:p w14:paraId="6CF0A9AB" w14:textId="103C6CD9" w:rsidR="006A25AB" w:rsidRPr="00B42427" w:rsidRDefault="00E32204" w:rsidP="006A25AB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B4242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C22FF5" w:rsidRPr="00B42427">
        <w:rPr>
          <w:rFonts w:asciiTheme="minorHAnsi" w:hAnsiTheme="minorHAnsi" w:cstheme="minorHAnsi"/>
          <w:color w:val="auto"/>
          <w:sz w:val="24"/>
          <w:szCs w:val="24"/>
        </w:rPr>
        <w:t>t.j. Dz. U. z 2023 r. poz. 40</w:t>
      </w:r>
      <w:r w:rsidR="003A1AD4"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E245FF" w:rsidRPr="00B4242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C22FF5" w:rsidRPr="00B42427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1858"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art. 13 ust. 1, art. 25 ust. 1, art. 35 ust. 1 </w:t>
      </w:r>
      <w:r w:rsidR="00294803" w:rsidRPr="00B42427">
        <w:rPr>
          <w:rFonts w:asciiTheme="minorHAnsi" w:hAnsiTheme="minorHAnsi" w:cstheme="minorHAnsi"/>
          <w:color w:val="auto"/>
          <w:sz w:val="24"/>
          <w:szCs w:val="24"/>
        </w:rPr>
        <w:t>b</w:t>
      </w:r>
      <w:r w:rsidR="00791858"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 ustawy z dnia 21</w:t>
      </w:r>
      <w:r w:rsidR="00294803" w:rsidRPr="00B424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791858" w:rsidRPr="00B42427">
        <w:rPr>
          <w:rFonts w:asciiTheme="minorHAnsi" w:hAnsiTheme="minorHAnsi" w:cstheme="minorHAnsi"/>
          <w:color w:val="auto"/>
          <w:sz w:val="24"/>
          <w:szCs w:val="24"/>
        </w:rPr>
        <w:t>sierpnia 1997 r. o gospodarce nieruchomościami</w:t>
      </w:r>
      <w:r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45FF" w:rsidRPr="00B42427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8F3416" w:rsidRPr="00B42427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CE67FD"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45FF" w:rsidRPr="00B4242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42427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B424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42427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5A0FF5"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42427">
        <w:rPr>
          <w:rFonts w:asciiTheme="minorHAnsi" w:hAnsiTheme="minorHAnsi" w:cstheme="minorHAnsi"/>
          <w:color w:val="auto"/>
          <w:sz w:val="24"/>
          <w:szCs w:val="24"/>
        </w:rPr>
        <w:t>§ 5 ust. 1</w:t>
      </w:r>
      <w:r w:rsidR="00F768CD"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42427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B424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42427">
        <w:rPr>
          <w:rFonts w:asciiTheme="minorHAnsi" w:hAnsiTheme="minorHAnsi" w:cstheme="minorHAnsi"/>
          <w:color w:val="auto"/>
          <w:sz w:val="24"/>
          <w:szCs w:val="24"/>
        </w:rPr>
        <w:t>252/XXXIII/13 Rady Gminy Nowa Ruda z</w:t>
      </w:r>
      <w:r w:rsidR="00F45B20" w:rsidRPr="00B424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42427">
        <w:rPr>
          <w:rFonts w:asciiTheme="minorHAnsi" w:hAnsiTheme="minorHAnsi" w:cstheme="minorHAnsi"/>
          <w:color w:val="auto"/>
          <w:sz w:val="24"/>
          <w:szCs w:val="24"/>
        </w:rPr>
        <w:t>dnia 29</w:t>
      </w:r>
      <w:r w:rsidR="005A0FF5" w:rsidRPr="00B424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stycznia 2013 roku w sprawie zasad gospodarowania nieruchomościami stanowiącymi własność Gminy Nowa Ruda </w:t>
      </w:r>
      <w:r w:rsidR="00E245FF" w:rsidRPr="00B42427">
        <w:rPr>
          <w:rFonts w:asciiTheme="minorHAnsi" w:hAnsiTheme="minorHAnsi" w:cstheme="minorHAnsi"/>
          <w:color w:val="auto"/>
          <w:sz w:val="24"/>
          <w:szCs w:val="24"/>
        </w:rPr>
        <w:t>(Dolno. z 2013 r. poz.</w:t>
      </w:r>
      <w:r w:rsidR="00DB7F10" w:rsidRPr="00B42427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B42427">
        <w:rPr>
          <w:rFonts w:asciiTheme="minorHAnsi" w:hAnsiTheme="minorHAnsi" w:cstheme="minorHAnsi"/>
          <w:color w:val="auto"/>
          <w:sz w:val="24"/>
          <w:szCs w:val="24"/>
        </w:rPr>
        <w:t>1851</w:t>
      </w:r>
      <w:r w:rsidR="001A3467"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A25AB" w:rsidRPr="00B42427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B42427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B42427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2A28320A" w14:textId="67A9E6D3" w:rsidR="00611B40" w:rsidRPr="00B42427" w:rsidRDefault="00F768CD" w:rsidP="006A25AB">
      <w:pPr>
        <w:pStyle w:val="Nagwek2"/>
        <w:spacing w:before="0" w:after="120" w:line="360" w:lineRule="auto"/>
        <w:jc w:val="both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42427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B42427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B42427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Pr="00B4242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32204" w:rsidRPr="00B42427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8FDB97C" w14:textId="1CBD6A94" w:rsidR="00F76649" w:rsidRPr="00B42427" w:rsidRDefault="00933F7D" w:rsidP="002C7F0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427">
        <w:rPr>
          <w:rFonts w:asciiTheme="minorHAnsi" w:hAnsiTheme="minorHAnsi" w:cstheme="minorHAnsi"/>
          <w:sz w:val="24"/>
          <w:szCs w:val="24"/>
        </w:rPr>
        <w:t>Przeznacza się do najmu w trybie bezprzetargowym na rzecz wnioskodawcy</w:t>
      </w:r>
      <w:r w:rsidR="00F76649" w:rsidRPr="00B42427">
        <w:rPr>
          <w:rFonts w:asciiTheme="minorHAnsi" w:hAnsiTheme="minorHAnsi" w:cstheme="minorHAnsi"/>
          <w:sz w:val="24"/>
          <w:szCs w:val="24"/>
        </w:rPr>
        <w:t xml:space="preserve"> grunt o powierzchni ogólnej 5,00 m</w:t>
      </w:r>
      <w:r w:rsidR="00F76649" w:rsidRPr="00B4242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76649" w:rsidRPr="00B42427">
        <w:rPr>
          <w:rFonts w:asciiTheme="minorHAnsi" w:hAnsiTheme="minorHAnsi" w:cstheme="minorHAnsi"/>
          <w:sz w:val="24"/>
          <w:szCs w:val="24"/>
        </w:rPr>
        <w:t>, położony we wsi Ludwikowice, składający się z</w:t>
      </w:r>
      <w:r w:rsidRPr="00B42427">
        <w:rPr>
          <w:rFonts w:asciiTheme="minorHAnsi" w:hAnsiTheme="minorHAnsi" w:cstheme="minorHAnsi"/>
          <w:sz w:val="24"/>
          <w:szCs w:val="24"/>
        </w:rPr>
        <w:t xml:space="preserve"> </w:t>
      </w:r>
      <w:r w:rsidR="00301816" w:rsidRPr="00B42427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B42427">
        <w:rPr>
          <w:rFonts w:asciiTheme="minorHAnsi" w:hAnsiTheme="minorHAnsi" w:cstheme="minorHAnsi"/>
          <w:sz w:val="24"/>
          <w:szCs w:val="24"/>
        </w:rPr>
        <w:t xml:space="preserve">działki </w:t>
      </w:r>
      <w:r w:rsidR="00F76649" w:rsidRPr="00B42427">
        <w:rPr>
          <w:rFonts w:asciiTheme="minorHAnsi" w:hAnsiTheme="minorHAnsi" w:cstheme="minorHAnsi"/>
          <w:sz w:val="24"/>
          <w:szCs w:val="24"/>
        </w:rPr>
        <w:t>numer</w:t>
      </w:r>
      <w:r w:rsidRPr="00B42427">
        <w:rPr>
          <w:rFonts w:asciiTheme="minorHAnsi" w:hAnsiTheme="minorHAnsi" w:cstheme="minorHAnsi"/>
          <w:sz w:val="24"/>
          <w:szCs w:val="24"/>
        </w:rPr>
        <w:t xml:space="preserve"> </w:t>
      </w:r>
      <w:r w:rsidR="00E64FB3" w:rsidRPr="00B42427">
        <w:rPr>
          <w:rFonts w:asciiTheme="minorHAnsi" w:hAnsiTheme="minorHAnsi" w:cstheme="minorHAnsi"/>
          <w:sz w:val="24"/>
          <w:szCs w:val="24"/>
        </w:rPr>
        <w:t>12/2</w:t>
      </w:r>
      <w:r w:rsidR="001A3467" w:rsidRPr="00B42427">
        <w:rPr>
          <w:rFonts w:asciiTheme="minorHAnsi" w:hAnsiTheme="minorHAnsi" w:cstheme="minorHAnsi"/>
          <w:sz w:val="24"/>
          <w:szCs w:val="24"/>
        </w:rPr>
        <w:t xml:space="preserve"> </w:t>
      </w:r>
      <w:r w:rsidR="00F76649" w:rsidRPr="00B42427">
        <w:rPr>
          <w:rFonts w:asciiTheme="minorHAnsi" w:hAnsiTheme="minorHAnsi" w:cstheme="minorHAnsi"/>
          <w:sz w:val="24"/>
          <w:szCs w:val="24"/>
        </w:rPr>
        <w:t>o powierzchni 2,50 m</w:t>
      </w:r>
      <w:r w:rsidR="00F76649" w:rsidRPr="00B4242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186A7B" w:rsidRPr="00B42427">
        <w:rPr>
          <w:rFonts w:asciiTheme="minorHAnsi" w:hAnsiTheme="minorHAnsi" w:cstheme="minorHAnsi"/>
          <w:sz w:val="24"/>
          <w:szCs w:val="24"/>
        </w:rPr>
        <w:t xml:space="preserve"> oraz częś</w:t>
      </w:r>
      <w:r w:rsidR="00F76649" w:rsidRPr="00B42427">
        <w:rPr>
          <w:rFonts w:asciiTheme="minorHAnsi" w:hAnsiTheme="minorHAnsi" w:cstheme="minorHAnsi"/>
          <w:sz w:val="24"/>
          <w:szCs w:val="24"/>
        </w:rPr>
        <w:t xml:space="preserve">ć </w:t>
      </w:r>
      <w:r w:rsidR="00186A7B" w:rsidRPr="00B42427">
        <w:rPr>
          <w:rFonts w:asciiTheme="minorHAnsi" w:hAnsiTheme="minorHAnsi" w:cstheme="minorHAnsi"/>
          <w:sz w:val="24"/>
          <w:szCs w:val="24"/>
        </w:rPr>
        <w:t xml:space="preserve">działki </w:t>
      </w:r>
      <w:r w:rsidR="00F76649" w:rsidRPr="00B42427">
        <w:rPr>
          <w:rFonts w:asciiTheme="minorHAnsi" w:hAnsiTheme="minorHAnsi" w:cstheme="minorHAnsi"/>
          <w:sz w:val="24"/>
          <w:szCs w:val="24"/>
        </w:rPr>
        <w:t>numer</w:t>
      </w:r>
      <w:r w:rsidR="00186A7B" w:rsidRPr="00B42427">
        <w:rPr>
          <w:rFonts w:asciiTheme="minorHAnsi" w:hAnsiTheme="minorHAnsi" w:cstheme="minorHAnsi"/>
          <w:sz w:val="24"/>
          <w:szCs w:val="24"/>
        </w:rPr>
        <w:t xml:space="preserve"> </w:t>
      </w:r>
      <w:r w:rsidR="00F76649" w:rsidRPr="00B42427">
        <w:rPr>
          <w:rFonts w:asciiTheme="minorHAnsi" w:hAnsiTheme="minorHAnsi" w:cstheme="minorHAnsi"/>
          <w:sz w:val="24"/>
          <w:szCs w:val="24"/>
        </w:rPr>
        <w:t>19/2 o powierzchni 2,50 m</w:t>
      </w:r>
      <w:r w:rsidR="00F76649" w:rsidRPr="00B4242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76649" w:rsidRPr="00B42427">
        <w:rPr>
          <w:rFonts w:asciiTheme="minorHAnsi" w:hAnsiTheme="minorHAnsi" w:cstheme="minorHAnsi"/>
          <w:sz w:val="24"/>
          <w:szCs w:val="24"/>
        </w:rPr>
        <w:t>.</w:t>
      </w:r>
    </w:p>
    <w:p w14:paraId="749D5B2D" w14:textId="6316490F" w:rsidR="008F7D99" w:rsidRPr="00B42427" w:rsidRDefault="00E32204" w:rsidP="00E841ED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427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42427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B42427">
        <w:rPr>
          <w:rFonts w:asciiTheme="minorHAnsi" w:hAnsiTheme="minorHAnsi" w:cstheme="minorHAnsi"/>
          <w:sz w:val="24"/>
          <w:szCs w:val="24"/>
        </w:rPr>
        <w:t xml:space="preserve"> na</w:t>
      </w:r>
      <w:r w:rsidR="00E841ED" w:rsidRPr="00B42427">
        <w:rPr>
          <w:rFonts w:asciiTheme="minorHAnsi" w:hAnsiTheme="minorHAnsi" w:cstheme="minorHAnsi"/>
          <w:sz w:val="24"/>
          <w:szCs w:val="24"/>
        </w:rPr>
        <w:t> </w:t>
      </w:r>
      <w:r w:rsidR="00E64FB3" w:rsidRPr="00B42427">
        <w:rPr>
          <w:rFonts w:asciiTheme="minorHAnsi" w:hAnsiTheme="minorHAnsi" w:cstheme="minorHAnsi"/>
          <w:sz w:val="24"/>
          <w:szCs w:val="24"/>
        </w:rPr>
        <w:t>zlokalizowanie nośnik</w:t>
      </w:r>
      <w:r w:rsidR="00286226" w:rsidRPr="00B42427">
        <w:rPr>
          <w:rFonts w:asciiTheme="minorHAnsi" w:hAnsiTheme="minorHAnsi" w:cstheme="minorHAnsi"/>
          <w:sz w:val="24"/>
          <w:szCs w:val="24"/>
        </w:rPr>
        <w:t>ów</w:t>
      </w:r>
      <w:r w:rsidR="00E64FB3" w:rsidRPr="00B42427">
        <w:rPr>
          <w:rFonts w:asciiTheme="minorHAnsi" w:hAnsiTheme="minorHAnsi" w:cstheme="minorHAnsi"/>
          <w:sz w:val="24"/>
          <w:szCs w:val="24"/>
        </w:rPr>
        <w:t xml:space="preserve"> na </w:t>
      </w:r>
      <w:r w:rsidR="007A17C3" w:rsidRPr="00B42427">
        <w:rPr>
          <w:rFonts w:asciiTheme="minorHAnsi" w:hAnsiTheme="minorHAnsi" w:cstheme="minorHAnsi"/>
          <w:sz w:val="24"/>
          <w:szCs w:val="24"/>
        </w:rPr>
        <w:t>banery</w:t>
      </w:r>
      <w:r w:rsidR="00E64FB3" w:rsidRPr="00B42427">
        <w:rPr>
          <w:rFonts w:asciiTheme="minorHAnsi" w:hAnsiTheme="minorHAnsi" w:cstheme="minorHAnsi"/>
          <w:sz w:val="24"/>
          <w:szCs w:val="24"/>
        </w:rPr>
        <w:t xml:space="preserve"> wyborcz</w:t>
      </w:r>
      <w:r w:rsidR="00286226" w:rsidRPr="00B42427">
        <w:rPr>
          <w:rFonts w:asciiTheme="minorHAnsi" w:hAnsiTheme="minorHAnsi" w:cstheme="minorHAnsi"/>
          <w:sz w:val="24"/>
          <w:szCs w:val="24"/>
        </w:rPr>
        <w:t>e</w:t>
      </w:r>
      <w:r w:rsidRPr="00B42427">
        <w:rPr>
          <w:rFonts w:asciiTheme="minorHAnsi" w:hAnsiTheme="minorHAnsi" w:cstheme="minorHAnsi"/>
          <w:sz w:val="24"/>
          <w:szCs w:val="24"/>
        </w:rPr>
        <w:t xml:space="preserve">, na </w:t>
      </w:r>
      <w:r w:rsidR="003047C6" w:rsidRPr="00B42427">
        <w:rPr>
          <w:rFonts w:asciiTheme="minorHAnsi" w:hAnsiTheme="minorHAnsi" w:cstheme="minorHAnsi"/>
          <w:sz w:val="24"/>
          <w:szCs w:val="24"/>
        </w:rPr>
        <w:t xml:space="preserve">czas oznaczony </w:t>
      </w:r>
      <w:r w:rsidR="003A33FB" w:rsidRPr="00B42427">
        <w:rPr>
          <w:rFonts w:asciiTheme="minorHAnsi" w:hAnsiTheme="minorHAnsi" w:cstheme="minorHAnsi"/>
          <w:sz w:val="24"/>
          <w:szCs w:val="24"/>
        </w:rPr>
        <w:t xml:space="preserve">od dnia zawarcia umowy do </w:t>
      </w:r>
      <w:r w:rsidR="001A3467" w:rsidRPr="00B42427">
        <w:rPr>
          <w:rFonts w:asciiTheme="minorHAnsi" w:hAnsiTheme="minorHAnsi" w:cstheme="minorHAnsi"/>
          <w:sz w:val="24"/>
          <w:szCs w:val="24"/>
        </w:rPr>
        <w:t xml:space="preserve">dnia </w:t>
      </w:r>
      <w:r w:rsidR="003A33FB" w:rsidRPr="00B42427">
        <w:rPr>
          <w:rFonts w:asciiTheme="minorHAnsi" w:hAnsiTheme="minorHAnsi" w:cstheme="minorHAnsi"/>
          <w:sz w:val="24"/>
          <w:szCs w:val="24"/>
        </w:rPr>
        <w:t>30 kwietnia 2024 r.</w:t>
      </w:r>
    </w:p>
    <w:p w14:paraId="70707370" w14:textId="5F0E2AF8" w:rsidR="003B13A1" w:rsidRPr="00B42427" w:rsidRDefault="00186A7B" w:rsidP="00186A7B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427">
        <w:rPr>
          <w:rFonts w:asciiTheme="minorHAnsi" w:hAnsiTheme="minorHAnsi" w:cstheme="minorHAnsi"/>
          <w:sz w:val="24"/>
          <w:szCs w:val="24"/>
        </w:rPr>
        <w:t>Stawkę</w:t>
      </w:r>
      <w:r w:rsidR="009A0E09" w:rsidRPr="00B42427">
        <w:rPr>
          <w:rFonts w:asciiTheme="minorHAnsi" w:hAnsiTheme="minorHAnsi" w:cstheme="minorHAnsi"/>
          <w:sz w:val="24"/>
          <w:szCs w:val="24"/>
        </w:rPr>
        <w:t xml:space="preserve"> czynszu za najem </w:t>
      </w:r>
      <w:r w:rsidR="00F76649" w:rsidRPr="00B42427">
        <w:rPr>
          <w:rFonts w:asciiTheme="minorHAnsi" w:hAnsiTheme="minorHAnsi" w:cstheme="minorHAnsi"/>
          <w:sz w:val="24"/>
          <w:szCs w:val="24"/>
        </w:rPr>
        <w:t xml:space="preserve">gruntu określonego </w:t>
      </w:r>
      <w:r w:rsidR="009A0E09" w:rsidRPr="00B42427">
        <w:rPr>
          <w:rFonts w:asciiTheme="minorHAnsi" w:hAnsiTheme="minorHAnsi" w:cstheme="minorHAnsi"/>
          <w:sz w:val="24"/>
          <w:szCs w:val="24"/>
        </w:rPr>
        <w:t xml:space="preserve">w ust. </w:t>
      </w:r>
      <w:r w:rsidR="00E841ED" w:rsidRPr="00B42427">
        <w:rPr>
          <w:rFonts w:asciiTheme="minorHAnsi" w:hAnsiTheme="minorHAnsi" w:cstheme="minorHAnsi"/>
          <w:sz w:val="24"/>
          <w:szCs w:val="24"/>
        </w:rPr>
        <w:t>1</w:t>
      </w:r>
      <w:r w:rsidR="009A0E09" w:rsidRPr="00B42427">
        <w:rPr>
          <w:rFonts w:asciiTheme="minorHAnsi" w:hAnsiTheme="minorHAnsi" w:cstheme="minorHAnsi"/>
          <w:sz w:val="24"/>
          <w:szCs w:val="24"/>
        </w:rPr>
        <w:t xml:space="preserve"> ustala się</w:t>
      </w:r>
      <w:r w:rsidR="00286226" w:rsidRPr="00B42427">
        <w:rPr>
          <w:rFonts w:asciiTheme="minorHAnsi" w:hAnsiTheme="minorHAnsi" w:cstheme="minorHAnsi"/>
          <w:sz w:val="24"/>
          <w:szCs w:val="24"/>
        </w:rPr>
        <w:t xml:space="preserve"> </w:t>
      </w:r>
      <w:r w:rsidRPr="00B42427">
        <w:rPr>
          <w:rFonts w:asciiTheme="minorHAnsi" w:hAnsiTheme="minorHAnsi" w:cstheme="minorHAnsi"/>
          <w:sz w:val="24"/>
          <w:szCs w:val="24"/>
        </w:rPr>
        <w:t xml:space="preserve">w kwocie </w:t>
      </w:r>
      <w:bookmarkStart w:id="0" w:name="_Hlk54601425"/>
      <w:r w:rsidRPr="00B42427">
        <w:rPr>
          <w:rFonts w:asciiTheme="minorHAnsi" w:hAnsiTheme="minorHAnsi" w:cstheme="minorHAnsi"/>
          <w:sz w:val="24"/>
          <w:szCs w:val="24"/>
        </w:rPr>
        <w:t>7,00</w:t>
      </w:r>
      <w:r w:rsidR="001A3467" w:rsidRPr="00B42427">
        <w:rPr>
          <w:rFonts w:asciiTheme="minorHAnsi" w:hAnsiTheme="minorHAnsi" w:cstheme="minorHAnsi"/>
          <w:sz w:val="24"/>
          <w:szCs w:val="24"/>
        </w:rPr>
        <w:t xml:space="preserve"> zł </w:t>
      </w:r>
      <w:bookmarkEnd w:id="0"/>
      <w:r w:rsidR="00286226" w:rsidRPr="00B42427">
        <w:rPr>
          <w:rFonts w:asciiTheme="minorHAnsi" w:hAnsiTheme="minorHAnsi" w:cstheme="minorHAnsi"/>
          <w:sz w:val="24"/>
          <w:szCs w:val="24"/>
        </w:rPr>
        <w:t>za 1 m</w:t>
      </w:r>
      <w:r w:rsidR="00286226" w:rsidRPr="00B42427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286226" w:rsidRPr="00B42427">
        <w:rPr>
          <w:rFonts w:asciiTheme="minorHAnsi" w:hAnsiTheme="minorHAnsi" w:cstheme="minorHAnsi"/>
          <w:sz w:val="24"/>
          <w:szCs w:val="24"/>
        </w:rPr>
        <w:t xml:space="preserve"> powierzchni </w:t>
      </w:r>
      <w:r w:rsidRPr="00B42427">
        <w:rPr>
          <w:rFonts w:asciiTheme="minorHAnsi" w:hAnsiTheme="minorHAnsi" w:cstheme="minorHAnsi"/>
          <w:sz w:val="24"/>
          <w:szCs w:val="24"/>
        </w:rPr>
        <w:t>gruntu</w:t>
      </w:r>
      <w:r w:rsidR="00286226" w:rsidRPr="00B42427">
        <w:rPr>
          <w:rFonts w:asciiTheme="minorHAnsi" w:hAnsiTheme="minorHAnsi" w:cstheme="minorHAnsi"/>
          <w:sz w:val="24"/>
          <w:szCs w:val="24"/>
        </w:rPr>
        <w:t xml:space="preserve"> </w:t>
      </w:r>
      <w:r w:rsidR="001A3467" w:rsidRPr="00B42427">
        <w:rPr>
          <w:rFonts w:asciiTheme="minorHAnsi" w:hAnsiTheme="minorHAnsi" w:cstheme="minorHAnsi"/>
          <w:sz w:val="24"/>
          <w:szCs w:val="24"/>
        </w:rPr>
        <w:t>miesięcznie netto</w:t>
      </w:r>
      <w:r w:rsidR="008F7D99" w:rsidRPr="00B42427">
        <w:rPr>
          <w:rFonts w:asciiTheme="minorHAnsi" w:hAnsiTheme="minorHAnsi" w:cstheme="minorHAnsi"/>
          <w:sz w:val="24"/>
          <w:szCs w:val="24"/>
        </w:rPr>
        <w:t>.</w:t>
      </w:r>
      <w:r w:rsidRPr="00B42427">
        <w:rPr>
          <w:rFonts w:asciiTheme="minorHAnsi" w:hAnsiTheme="minorHAnsi" w:cstheme="minorHAnsi"/>
          <w:sz w:val="24"/>
          <w:szCs w:val="24"/>
        </w:rPr>
        <w:t xml:space="preserve"> Do ustalonej kwoty czynszu zostanie doliczone 23% podatku VAT.</w:t>
      </w:r>
    </w:p>
    <w:p w14:paraId="31AD61E2" w14:textId="395694F8" w:rsidR="003B13A1" w:rsidRPr="00B42427" w:rsidRDefault="003B13A1" w:rsidP="003B13A1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42427">
        <w:rPr>
          <w:rFonts w:asciiTheme="minorHAnsi" w:hAnsiTheme="minorHAnsi" w:cstheme="minorHAnsi"/>
          <w:sz w:val="24"/>
          <w:szCs w:val="24"/>
        </w:rPr>
        <w:t xml:space="preserve">Czynsz </w:t>
      </w:r>
      <w:r w:rsidR="00186A7B" w:rsidRPr="00B42427">
        <w:rPr>
          <w:rFonts w:asciiTheme="minorHAnsi" w:hAnsiTheme="minorHAnsi" w:cstheme="minorHAnsi"/>
          <w:sz w:val="24"/>
          <w:szCs w:val="24"/>
        </w:rPr>
        <w:t xml:space="preserve">zostanie ustalony proporcjonalnie do czasy trwania umowy i </w:t>
      </w:r>
      <w:r w:rsidRPr="00B42427">
        <w:rPr>
          <w:rFonts w:asciiTheme="minorHAnsi" w:hAnsiTheme="minorHAnsi" w:cstheme="minorHAnsi"/>
          <w:sz w:val="24"/>
          <w:szCs w:val="24"/>
        </w:rPr>
        <w:t xml:space="preserve">będzie płatny </w:t>
      </w:r>
      <w:r w:rsidR="00286226" w:rsidRPr="00B42427">
        <w:rPr>
          <w:rFonts w:asciiTheme="minorHAnsi" w:hAnsiTheme="minorHAnsi" w:cstheme="minorHAnsi"/>
          <w:sz w:val="24"/>
          <w:szCs w:val="24"/>
        </w:rPr>
        <w:t xml:space="preserve">jednorazowo </w:t>
      </w:r>
      <w:r w:rsidRPr="00B42427">
        <w:rPr>
          <w:rFonts w:asciiTheme="minorHAnsi" w:hAnsiTheme="minorHAnsi" w:cstheme="minorHAnsi"/>
          <w:sz w:val="24"/>
          <w:szCs w:val="24"/>
        </w:rPr>
        <w:t>w</w:t>
      </w:r>
      <w:r w:rsidR="00186A7B" w:rsidRPr="00B42427">
        <w:rPr>
          <w:rFonts w:asciiTheme="minorHAnsi" w:hAnsiTheme="minorHAnsi" w:cstheme="minorHAnsi"/>
          <w:sz w:val="24"/>
          <w:szCs w:val="24"/>
        </w:rPr>
        <w:t> </w:t>
      </w:r>
      <w:r w:rsidRPr="00B42427">
        <w:rPr>
          <w:rFonts w:asciiTheme="minorHAnsi" w:hAnsiTheme="minorHAnsi" w:cstheme="minorHAnsi"/>
          <w:sz w:val="24"/>
          <w:szCs w:val="24"/>
        </w:rPr>
        <w:t xml:space="preserve">terminie </w:t>
      </w:r>
      <w:r w:rsidR="00286226" w:rsidRPr="00B42427">
        <w:rPr>
          <w:rFonts w:asciiTheme="minorHAnsi" w:hAnsiTheme="minorHAnsi" w:cstheme="minorHAnsi"/>
          <w:sz w:val="24"/>
          <w:szCs w:val="24"/>
        </w:rPr>
        <w:t xml:space="preserve">7 </w:t>
      </w:r>
      <w:r w:rsidRPr="00B42427">
        <w:rPr>
          <w:rFonts w:asciiTheme="minorHAnsi" w:hAnsiTheme="minorHAnsi" w:cstheme="minorHAnsi"/>
          <w:sz w:val="24"/>
          <w:szCs w:val="24"/>
        </w:rPr>
        <w:t xml:space="preserve">dni od </w:t>
      </w:r>
      <w:r w:rsidR="00286226" w:rsidRPr="00B42427">
        <w:rPr>
          <w:rFonts w:asciiTheme="minorHAnsi" w:hAnsiTheme="minorHAnsi" w:cstheme="minorHAnsi"/>
          <w:sz w:val="24"/>
          <w:szCs w:val="24"/>
        </w:rPr>
        <w:t>daty</w:t>
      </w:r>
      <w:r w:rsidRPr="00B42427">
        <w:rPr>
          <w:rFonts w:asciiTheme="minorHAnsi" w:hAnsiTheme="minorHAnsi" w:cstheme="minorHAnsi"/>
          <w:sz w:val="24"/>
          <w:szCs w:val="24"/>
        </w:rPr>
        <w:t xml:space="preserve"> </w:t>
      </w:r>
      <w:r w:rsidR="00286226" w:rsidRPr="00B42427">
        <w:rPr>
          <w:rFonts w:asciiTheme="minorHAnsi" w:hAnsiTheme="minorHAnsi" w:cstheme="minorHAnsi"/>
          <w:sz w:val="24"/>
          <w:szCs w:val="24"/>
        </w:rPr>
        <w:t>zawarcia umowy</w:t>
      </w:r>
      <w:r w:rsidRPr="00B42427">
        <w:rPr>
          <w:rFonts w:asciiTheme="minorHAnsi" w:hAnsiTheme="minorHAnsi" w:cstheme="minorHAnsi"/>
          <w:sz w:val="24"/>
          <w:szCs w:val="24"/>
        </w:rPr>
        <w:t>.</w:t>
      </w:r>
      <w:r w:rsidR="00186A7B" w:rsidRPr="00B4242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9A829C" w14:textId="77777777" w:rsidR="00611B40" w:rsidRPr="00B42427" w:rsidRDefault="00E32204" w:rsidP="003B13A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2427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7898CDC" w14:textId="4126EFA1" w:rsidR="00C46419" w:rsidRPr="00B42427" w:rsidRDefault="00E32204" w:rsidP="00C46419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42427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BBFD56F" w14:textId="5A4C300D" w:rsidR="00C46419" w:rsidRPr="00B42427" w:rsidRDefault="00C46419" w:rsidP="00091FBE">
      <w:pPr>
        <w:pStyle w:val="Akapitzlist"/>
        <w:shd w:val="clear" w:color="auto" w:fill="FFFFFF" w:themeFill="background1"/>
        <w:tabs>
          <w:tab w:val="left" w:pos="4536"/>
          <w:tab w:val="right" w:pos="9498"/>
        </w:tabs>
        <w:spacing w:before="360" w:after="36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B42427">
        <w:rPr>
          <w:rFonts w:asciiTheme="minorHAnsi" w:hAnsiTheme="minorHAnsi" w:cstheme="minorHAnsi"/>
          <w:sz w:val="24"/>
          <w:szCs w:val="24"/>
        </w:rPr>
        <w:tab/>
        <w:t>/Z up. Wójta – Anna Zawiślak – Zastępca Wójta/</w:t>
      </w:r>
    </w:p>
    <w:sectPr w:rsidR="00C46419" w:rsidRPr="00B42427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71E38" w14:textId="77777777" w:rsidR="007C11A4" w:rsidRDefault="007C11A4">
      <w:pPr>
        <w:spacing w:after="0" w:line="240" w:lineRule="auto"/>
      </w:pPr>
      <w:r>
        <w:separator/>
      </w:r>
    </w:p>
  </w:endnote>
  <w:endnote w:type="continuationSeparator" w:id="0">
    <w:p w14:paraId="01267DA0" w14:textId="77777777" w:rsidR="007C11A4" w:rsidRDefault="007C1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BDEE6" w14:textId="77777777" w:rsidR="007C11A4" w:rsidRDefault="007C11A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79B9EB" w14:textId="77777777" w:rsidR="007C11A4" w:rsidRDefault="007C1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4D922E6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11A43"/>
    <w:rsid w:val="000326E4"/>
    <w:rsid w:val="00091FBE"/>
    <w:rsid w:val="000E0CEC"/>
    <w:rsid w:val="000E5986"/>
    <w:rsid w:val="00116515"/>
    <w:rsid w:val="00123A36"/>
    <w:rsid w:val="001361F3"/>
    <w:rsid w:val="001551BB"/>
    <w:rsid w:val="00155B91"/>
    <w:rsid w:val="001636EF"/>
    <w:rsid w:val="00173610"/>
    <w:rsid w:val="001860BF"/>
    <w:rsid w:val="00186A7B"/>
    <w:rsid w:val="001A3467"/>
    <w:rsid w:val="001E0FEC"/>
    <w:rsid w:val="002047C2"/>
    <w:rsid w:val="0022020B"/>
    <w:rsid w:val="00234ED5"/>
    <w:rsid w:val="0023653A"/>
    <w:rsid w:val="002406EE"/>
    <w:rsid w:val="00245940"/>
    <w:rsid w:val="00264724"/>
    <w:rsid w:val="00267265"/>
    <w:rsid w:val="002717AB"/>
    <w:rsid w:val="00286226"/>
    <w:rsid w:val="0029364D"/>
    <w:rsid w:val="00294803"/>
    <w:rsid w:val="002C33B4"/>
    <w:rsid w:val="002C7F06"/>
    <w:rsid w:val="00301816"/>
    <w:rsid w:val="003047C6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1AD4"/>
    <w:rsid w:val="003A33FB"/>
    <w:rsid w:val="003A55EB"/>
    <w:rsid w:val="003B01A6"/>
    <w:rsid w:val="003B13A1"/>
    <w:rsid w:val="003C188A"/>
    <w:rsid w:val="003C2866"/>
    <w:rsid w:val="003D0D46"/>
    <w:rsid w:val="003D6A69"/>
    <w:rsid w:val="003E2B3C"/>
    <w:rsid w:val="003E5251"/>
    <w:rsid w:val="003F150A"/>
    <w:rsid w:val="00416679"/>
    <w:rsid w:val="004244C0"/>
    <w:rsid w:val="00440F64"/>
    <w:rsid w:val="00452226"/>
    <w:rsid w:val="00463323"/>
    <w:rsid w:val="0049621F"/>
    <w:rsid w:val="004A0BC4"/>
    <w:rsid w:val="004B53FE"/>
    <w:rsid w:val="004C59EC"/>
    <w:rsid w:val="004E1BB8"/>
    <w:rsid w:val="004E697D"/>
    <w:rsid w:val="0050038A"/>
    <w:rsid w:val="0051365A"/>
    <w:rsid w:val="0051623C"/>
    <w:rsid w:val="005163C6"/>
    <w:rsid w:val="005323C5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443F"/>
    <w:rsid w:val="005A0FF5"/>
    <w:rsid w:val="005A190F"/>
    <w:rsid w:val="005B1321"/>
    <w:rsid w:val="005C25AB"/>
    <w:rsid w:val="005D48D8"/>
    <w:rsid w:val="005F2DB1"/>
    <w:rsid w:val="005F7C0A"/>
    <w:rsid w:val="00607B3A"/>
    <w:rsid w:val="00611B40"/>
    <w:rsid w:val="00612A4A"/>
    <w:rsid w:val="00631A17"/>
    <w:rsid w:val="00634231"/>
    <w:rsid w:val="006365DC"/>
    <w:rsid w:val="00672AD6"/>
    <w:rsid w:val="006734E5"/>
    <w:rsid w:val="0067457F"/>
    <w:rsid w:val="006764DD"/>
    <w:rsid w:val="0068478E"/>
    <w:rsid w:val="006906A8"/>
    <w:rsid w:val="006A25AB"/>
    <w:rsid w:val="006B1A2D"/>
    <w:rsid w:val="006B6EF4"/>
    <w:rsid w:val="006C68D4"/>
    <w:rsid w:val="006D5429"/>
    <w:rsid w:val="006E3347"/>
    <w:rsid w:val="006E42BB"/>
    <w:rsid w:val="006E6210"/>
    <w:rsid w:val="0070647E"/>
    <w:rsid w:val="00732593"/>
    <w:rsid w:val="00773D87"/>
    <w:rsid w:val="00780BCE"/>
    <w:rsid w:val="007907BC"/>
    <w:rsid w:val="00791858"/>
    <w:rsid w:val="007949FC"/>
    <w:rsid w:val="007968E4"/>
    <w:rsid w:val="007A17C3"/>
    <w:rsid w:val="007A5569"/>
    <w:rsid w:val="007B1780"/>
    <w:rsid w:val="007C11A4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1958"/>
    <w:rsid w:val="008C5E89"/>
    <w:rsid w:val="008D78FD"/>
    <w:rsid w:val="008F3416"/>
    <w:rsid w:val="008F7D99"/>
    <w:rsid w:val="009005ED"/>
    <w:rsid w:val="00920238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9325F"/>
    <w:rsid w:val="009A0E09"/>
    <w:rsid w:val="009A1B9E"/>
    <w:rsid w:val="009C24B8"/>
    <w:rsid w:val="009C6D9F"/>
    <w:rsid w:val="009F7A38"/>
    <w:rsid w:val="00A208B2"/>
    <w:rsid w:val="00A33022"/>
    <w:rsid w:val="00A67F13"/>
    <w:rsid w:val="00A75CA3"/>
    <w:rsid w:val="00A870FB"/>
    <w:rsid w:val="00AA21E5"/>
    <w:rsid w:val="00AB1CF9"/>
    <w:rsid w:val="00AC2CB3"/>
    <w:rsid w:val="00AD49C9"/>
    <w:rsid w:val="00AD6D94"/>
    <w:rsid w:val="00AE2DF5"/>
    <w:rsid w:val="00AF0546"/>
    <w:rsid w:val="00AF42DA"/>
    <w:rsid w:val="00AF5830"/>
    <w:rsid w:val="00AF5B71"/>
    <w:rsid w:val="00B02F3B"/>
    <w:rsid w:val="00B12ABB"/>
    <w:rsid w:val="00B164F6"/>
    <w:rsid w:val="00B36562"/>
    <w:rsid w:val="00B42427"/>
    <w:rsid w:val="00B52558"/>
    <w:rsid w:val="00B70642"/>
    <w:rsid w:val="00B730ED"/>
    <w:rsid w:val="00B97F9F"/>
    <w:rsid w:val="00BB38F4"/>
    <w:rsid w:val="00BB6B78"/>
    <w:rsid w:val="00BE4B53"/>
    <w:rsid w:val="00BF360D"/>
    <w:rsid w:val="00C22FF5"/>
    <w:rsid w:val="00C33FED"/>
    <w:rsid w:val="00C4523C"/>
    <w:rsid w:val="00C46419"/>
    <w:rsid w:val="00C56787"/>
    <w:rsid w:val="00C575EF"/>
    <w:rsid w:val="00C62759"/>
    <w:rsid w:val="00C76DE4"/>
    <w:rsid w:val="00CA1D89"/>
    <w:rsid w:val="00CA5E24"/>
    <w:rsid w:val="00CA6B93"/>
    <w:rsid w:val="00CE14B2"/>
    <w:rsid w:val="00CE67FD"/>
    <w:rsid w:val="00CF2FDA"/>
    <w:rsid w:val="00D05651"/>
    <w:rsid w:val="00D10F6C"/>
    <w:rsid w:val="00D17484"/>
    <w:rsid w:val="00D26E64"/>
    <w:rsid w:val="00D363B2"/>
    <w:rsid w:val="00D66327"/>
    <w:rsid w:val="00D72F17"/>
    <w:rsid w:val="00D7310F"/>
    <w:rsid w:val="00D9635F"/>
    <w:rsid w:val="00DB3D92"/>
    <w:rsid w:val="00DB7F10"/>
    <w:rsid w:val="00DD4507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34320"/>
    <w:rsid w:val="00E41875"/>
    <w:rsid w:val="00E45EA0"/>
    <w:rsid w:val="00E56825"/>
    <w:rsid w:val="00E57703"/>
    <w:rsid w:val="00E6129D"/>
    <w:rsid w:val="00E64FB3"/>
    <w:rsid w:val="00E70BD0"/>
    <w:rsid w:val="00E765C5"/>
    <w:rsid w:val="00E80488"/>
    <w:rsid w:val="00E8313D"/>
    <w:rsid w:val="00E83D08"/>
    <w:rsid w:val="00E841ED"/>
    <w:rsid w:val="00E900D5"/>
    <w:rsid w:val="00E9164F"/>
    <w:rsid w:val="00E93018"/>
    <w:rsid w:val="00EB28B9"/>
    <w:rsid w:val="00EB3B83"/>
    <w:rsid w:val="00EB4715"/>
    <w:rsid w:val="00EC5AAC"/>
    <w:rsid w:val="00ED3A29"/>
    <w:rsid w:val="00ED517C"/>
    <w:rsid w:val="00EE7DCD"/>
    <w:rsid w:val="00EF4F79"/>
    <w:rsid w:val="00F03794"/>
    <w:rsid w:val="00F0743D"/>
    <w:rsid w:val="00F12B9B"/>
    <w:rsid w:val="00F21A0D"/>
    <w:rsid w:val="00F41C60"/>
    <w:rsid w:val="00F45B20"/>
    <w:rsid w:val="00F4714C"/>
    <w:rsid w:val="00F52690"/>
    <w:rsid w:val="00F53417"/>
    <w:rsid w:val="00F53DE0"/>
    <w:rsid w:val="00F65C79"/>
    <w:rsid w:val="00F76649"/>
    <w:rsid w:val="00F768CD"/>
    <w:rsid w:val="00F81D2B"/>
    <w:rsid w:val="00F902EC"/>
    <w:rsid w:val="00F91878"/>
    <w:rsid w:val="00FB0962"/>
    <w:rsid w:val="00FB1880"/>
    <w:rsid w:val="00FB5486"/>
    <w:rsid w:val="00FD3F7F"/>
    <w:rsid w:val="00FD4C7B"/>
    <w:rsid w:val="00FE0769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2024-03-15T08:33:00Z</cp:lastPrinted>
  <dcterms:created xsi:type="dcterms:W3CDTF">2024-03-18T14:12:00Z</dcterms:created>
  <dcterms:modified xsi:type="dcterms:W3CDTF">2024-03-18T14:12:00Z</dcterms:modified>
</cp:coreProperties>
</file>