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EA34D" w14:textId="51B6B964" w:rsidR="00D24190" w:rsidRPr="0091499B" w:rsidRDefault="00D24190" w:rsidP="00D24190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3C0C79">
        <w:rPr>
          <w:b/>
          <w:bCs/>
          <w:color w:val="auto"/>
        </w:rPr>
        <w:t>108</w:t>
      </w:r>
      <w:r w:rsidRPr="0091499B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z dnia</w:t>
      </w:r>
      <w:r>
        <w:rPr>
          <w:b/>
          <w:bCs/>
          <w:color w:val="auto"/>
        </w:rPr>
        <w:t xml:space="preserve"> </w:t>
      </w:r>
      <w:r w:rsidR="003C0C79">
        <w:rPr>
          <w:b/>
          <w:bCs/>
          <w:color w:val="auto"/>
        </w:rPr>
        <w:t xml:space="preserve">13 </w:t>
      </w:r>
      <w:r>
        <w:rPr>
          <w:b/>
          <w:bCs/>
          <w:color w:val="auto"/>
        </w:rPr>
        <w:t xml:space="preserve">marca </w:t>
      </w:r>
      <w:r w:rsidRPr="0091499B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91499B">
        <w:rPr>
          <w:b/>
          <w:bCs/>
          <w:color w:val="auto"/>
        </w:rPr>
        <w:t xml:space="preserve"> roku w sprawie przeznaczenia do sprzedaży i ogłoszenia wykazu nieruchomości przeznaczonych do sprzedaży stanowiących własność Gminy Nowa Ruda</w:t>
      </w:r>
    </w:p>
    <w:p w14:paraId="4F9BACA5" w14:textId="77777777" w:rsidR="00D24190" w:rsidRDefault="00D24190" w:rsidP="00D24190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223B1075" w14:textId="77777777" w:rsidR="00D24190" w:rsidRPr="00EB556A" w:rsidRDefault="00D24190" w:rsidP="00D24190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2023 r. poz. 40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>, art. 37 ust. 1</w:t>
      </w:r>
      <w:r w:rsidRPr="005B720B">
        <w:rPr>
          <w:color w:val="auto"/>
        </w:rPr>
        <w:t xml:space="preserve"> ustawy z dnia 21 sierpnia 1997 r. o gospodarce nieruchomościami </w:t>
      </w:r>
      <w:r>
        <w:t xml:space="preserve"> (Dz. U. z 2023 r. poz. 344 z </w:t>
      </w:r>
      <w:proofErr w:type="spellStart"/>
      <w:r>
        <w:t>późn</w:t>
      </w:r>
      <w:proofErr w:type="spellEnd"/>
      <w:r>
        <w:t>. 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4EF31C2A" w14:textId="070D732D" w:rsidR="00D24190" w:rsidRPr="00903641" w:rsidRDefault="00D24190" w:rsidP="00D24190">
      <w:pPr>
        <w:pStyle w:val="Akapitzlist"/>
        <w:numPr>
          <w:ilvl w:val="0"/>
          <w:numId w:val="2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niezabudowaną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</w:t>
      </w:r>
      <w:r>
        <w:rPr>
          <w:color w:val="000000" w:themeColor="text1"/>
          <w:sz w:val="24"/>
        </w:rPr>
        <w:t xml:space="preserve"> Woliborzu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587 o powierzchni 0,0111</w:t>
      </w:r>
      <w:r w:rsidRPr="00903641">
        <w:rPr>
          <w:color w:val="000000" w:themeColor="text1"/>
          <w:sz w:val="24"/>
        </w:rPr>
        <w:t xml:space="preserve"> ha KW SW</w:t>
      </w:r>
      <w:r>
        <w:rPr>
          <w:color w:val="000000" w:themeColor="text1"/>
          <w:sz w:val="24"/>
        </w:rPr>
        <w:t>2</w:t>
      </w:r>
      <w:r w:rsidRPr="00903641">
        <w:rPr>
          <w:color w:val="000000" w:themeColor="text1"/>
          <w:sz w:val="24"/>
        </w:rPr>
        <w:t>K/00</w:t>
      </w:r>
      <w:r>
        <w:rPr>
          <w:color w:val="000000" w:themeColor="text1"/>
          <w:sz w:val="24"/>
        </w:rPr>
        <w:t>024290/9.</w:t>
      </w:r>
    </w:p>
    <w:p w14:paraId="5F8C51EB" w14:textId="77777777" w:rsidR="00D24190" w:rsidRPr="002C0D4F" w:rsidRDefault="00D24190" w:rsidP="00D24190">
      <w:pPr>
        <w:pStyle w:val="Akapitzlist"/>
        <w:numPr>
          <w:ilvl w:val="0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252F9C55" w14:textId="11D979C6" w:rsidR="00D24190" w:rsidRPr="00414BA3" w:rsidRDefault="00D24190" w:rsidP="00D24190">
      <w:pPr>
        <w:pStyle w:val="Akapitzlist"/>
        <w:numPr>
          <w:ilvl w:val="1"/>
          <w:numId w:val="2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Sołectwa</w:t>
      </w:r>
      <w:r>
        <w:rPr>
          <w:color w:val="000000" w:themeColor="text1"/>
          <w:sz w:val="24"/>
        </w:rPr>
        <w:t xml:space="preserve"> Wolibórz</w:t>
      </w:r>
      <w:r w:rsidRPr="002C0D4F">
        <w:rPr>
          <w:color w:val="000000" w:themeColor="text1"/>
          <w:sz w:val="24"/>
        </w:rPr>
        <w:t>, a informację o zamieszczeniu wykazu podaje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się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w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prasie</w:t>
      </w:r>
      <w:r>
        <w:rPr>
          <w:color w:val="000000" w:themeColor="text1"/>
          <w:sz w:val="24"/>
        </w:rPr>
        <w:t> </w:t>
      </w:r>
      <w:r w:rsidRPr="002C0D4F">
        <w:rPr>
          <w:color w:val="000000" w:themeColor="text1"/>
          <w:sz w:val="24"/>
        </w:rPr>
        <w:t>lokalnej.</w:t>
      </w:r>
    </w:p>
    <w:p w14:paraId="2E8D3B4D" w14:textId="77777777" w:rsidR="00D24190" w:rsidRPr="00EB556A" w:rsidRDefault="00D24190" w:rsidP="00D24190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7B28CB51" w14:textId="77777777" w:rsidR="00D24190" w:rsidRDefault="00D24190" w:rsidP="00D24190">
      <w:pPr>
        <w:pStyle w:val="Akapitzlist"/>
        <w:numPr>
          <w:ilvl w:val="0"/>
          <w:numId w:val="2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670CD42A" w14:textId="77777777" w:rsidR="00D24190" w:rsidRDefault="00D24190" w:rsidP="00D24190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72344544" w14:textId="77777777" w:rsidR="00D24190" w:rsidRDefault="00D24190" w:rsidP="00D24190">
      <w:pPr>
        <w:spacing w:after="0" w:line="360" w:lineRule="auto"/>
        <w:ind w:left="3540"/>
      </w:pP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5A524520" w14:textId="77777777" w:rsidR="00D24190" w:rsidRDefault="00D24190" w:rsidP="00D24190">
      <w:pPr>
        <w:spacing w:after="0" w:line="360" w:lineRule="auto"/>
        <w:ind w:left="3540"/>
      </w:pPr>
    </w:p>
    <w:p w14:paraId="2132CD8B" w14:textId="77777777" w:rsidR="00D24190" w:rsidRDefault="00D24190" w:rsidP="00D24190">
      <w:pPr>
        <w:spacing w:after="0" w:line="360" w:lineRule="auto"/>
        <w:ind w:left="3540"/>
      </w:pPr>
    </w:p>
    <w:p w14:paraId="35041D12" w14:textId="77777777" w:rsidR="00D24190" w:rsidRDefault="00D24190" w:rsidP="00D24190">
      <w:pPr>
        <w:spacing w:after="0" w:line="360" w:lineRule="auto"/>
        <w:ind w:left="3540"/>
      </w:pPr>
    </w:p>
    <w:p w14:paraId="79DC11A1" w14:textId="77777777" w:rsidR="00D24190" w:rsidRDefault="00D24190" w:rsidP="00D24190">
      <w:pPr>
        <w:spacing w:after="0" w:line="360" w:lineRule="auto"/>
        <w:ind w:left="3540"/>
      </w:pPr>
    </w:p>
    <w:p w14:paraId="0A9D4261" w14:textId="77777777" w:rsidR="00D24190" w:rsidRDefault="00D24190" w:rsidP="00D24190">
      <w:pPr>
        <w:spacing w:after="0" w:line="360" w:lineRule="auto"/>
        <w:ind w:left="3540"/>
      </w:pPr>
    </w:p>
    <w:p w14:paraId="4E084480" w14:textId="77777777" w:rsidR="00D24190" w:rsidRDefault="00D24190" w:rsidP="00D24190">
      <w:pPr>
        <w:spacing w:after="0" w:line="360" w:lineRule="auto"/>
        <w:ind w:left="3540"/>
      </w:pPr>
    </w:p>
    <w:p w14:paraId="2E38C45C" w14:textId="22C20A15" w:rsidR="00D24190" w:rsidRPr="00810C5F" w:rsidRDefault="00D24190" w:rsidP="00D24190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lastRenderedPageBreak/>
        <w:t xml:space="preserve">Załącznik do Zarządzenia 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Wójta Gminy Nowa Ruda Nr </w:t>
      </w:r>
      <w:r w:rsidR="003C0C79">
        <w:rPr>
          <w:rFonts w:asciiTheme="minorHAnsi" w:hAnsiTheme="minorHAnsi" w:cstheme="minorHAnsi"/>
          <w:sz w:val="24"/>
          <w:szCs w:val="24"/>
        </w:rPr>
        <w:t>108</w:t>
      </w:r>
      <w:r w:rsidRPr="00810C5F">
        <w:rPr>
          <w:rFonts w:asciiTheme="minorHAnsi" w:hAnsiTheme="minorHAnsi" w:cstheme="minorHAnsi"/>
          <w:sz w:val="24"/>
          <w:szCs w:val="24"/>
        </w:rPr>
        <w:t>/2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br/>
        <w:t xml:space="preserve">z dnia </w:t>
      </w:r>
      <w:r w:rsidR="003C0C79">
        <w:rPr>
          <w:rFonts w:asciiTheme="minorHAnsi" w:hAnsiTheme="minorHAnsi" w:cstheme="minorHAnsi"/>
          <w:sz w:val="24"/>
          <w:szCs w:val="24"/>
        </w:rPr>
        <w:t>13</w:t>
      </w:r>
      <w:r>
        <w:rPr>
          <w:rFonts w:asciiTheme="minorHAnsi" w:hAnsiTheme="minorHAnsi" w:cstheme="minorHAnsi"/>
          <w:sz w:val="24"/>
          <w:szCs w:val="24"/>
        </w:rPr>
        <w:t xml:space="preserve"> marca 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roku</w:t>
      </w:r>
    </w:p>
    <w:p w14:paraId="52D1B970" w14:textId="77777777" w:rsidR="00D24190" w:rsidRPr="00810C5F" w:rsidRDefault="00D24190" w:rsidP="00D24190">
      <w:pPr>
        <w:pStyle w:val="Nagwek2"/>
        <w:rPr>
          <w:color w:val="auto"/>
          <w:sz w:val="24"/>
          <w:szCs w:val="24"/>
        </w:rPr>
      </w:pPr>
      <w:r w:rsidRPr="00810C5F">
        <w:rPr>
          <w:color w:val="auto"/>
          <w:sz w:val="24"/>
          <w:szCs w:val="24"/>
        </w:rPr>
        <w:t>Wykaz nieruchomości przeznaczonych do sprzedaży</w:t>
      </w:r>
    </w:p>
    <w:p w14:paraId="52C3EA7C" w14:textId="07E9F4E7" w:rsidR="00D24190" w:rsidRPr="00810C5F" w:rsidRDefault="00D24190" w:rsidP="00D24190">
      <w:pPr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Wykaz wywiesza się na okres od dnia </w:t>
      </w:r>
      <w:r w:rsidR="003C0C79">
        <w:rPr>
          <w:rFonts w:asciiTheme="minorHAnsi" w:hAnsiTheme="minorHAnsi" w:cstheme="minorHAnsi"/>
          <w:sz w:val="24"/>
          <w:szCs w:val="24"/>
        </w:rPr>
        <w:t>13.03.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 do dnia </w:t>
      </w:r>
      <w:r w:rsidR="003C0C79">
        <w:rPr>
          <w:rFonts w:asciiTheme="minorHAnsi" w:hAnsiTheme="minorHAnsi" w:cstheme="minorHAnsi"/>
          <w:sz w:val="24"/>
          <w:szCs w:val="24"/>
        </w:rPr>
        <w:t>03.04.</w:t>
      </w:r>
      <w:r w:rsidRPr="00810C5F">
        <w:rPr>
          <w:rFonts w:asciiTheme="minorHAnsi" w:hAnsiTheme="minorHAnsi" w:cstheme="minorHAnsi"/>
          <w:sz w:val="24"/>
          <w:szCs w:val="24"/>
        </w:rPr>
        <w:t>202</w:t>
      </w:r>
      <w:r>
        <w:rPr>
          <w:rFonts w:asciiTheme="minorHAnsi" w:hAnsiTheme="minorHAnsi" w:cstheme="minorHAnsi"/>
          <w:sz w:val="24"/>
          <w:szCs w:val="24"/>
        </w:rPr>
        <w:t>4</w:t>
      </w:r>
      <w:r w:rsidRPr="00810C5F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10766FF" w14:textId="77777777" w:rsidR="00D24190" w:rsidRPr="00810C5F" w:rsidRDefault="00D24190" w:rsidP="00D2419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54071735" w14:textId="071DE9C9" w:rsidR="00D24190" w:rsidRPr="00810C5F" w:rsidRDefault="00D24190" w:rsidP="00D24190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1)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810C5F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024290/9</w:t>
      </w:r>
    </w:p>
    <w:p w14:paraId="2F122C8A" w14:textId="5F4023D3" w:rsidR="00D24190" w:rsidRPr="00810C5F" w:rsidRDefault="00D24190" w:rsidP="00D24190">
      <w:pPr>
        <w:spacing w:after="0" w:line="360" w:lineRule="auto"/>
        <w:ind w:left="17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2)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10C5F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810C5F">
        <w:rPr>
          <w:rFonts w:asciiTheme="minorHAnsi" w:hAnsiTheme="minorHAnsi" w:cstheme="minorHAnsi"/>
          <w:sz w:val="24"/>
          <w:szCs w:val="24"/>
        </w:rPr>
        <w:t>dz. nr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587</w:t>
      </w:r>
      <w:r w:rsidRPr="00810C5F">
        <w:rPr>
          <w:rFonts w:asciiTheme="minorHAnsi" w:hAnsiTheme="minorHAnsi" w:cstheme="minorHAnsi"/>
          <w:sz w:val="24"/>
          <w:szCs w:val="24"/>
        </w:rPr>
        <w:t xml:space="preserve"> , obręb </w:t>
      </w:r>
      <w:r>
        <w:rPr>
          <w:rFonts w:asciiTheme="minorHAnsi" w:hAnsiTheme="minorHAnsi" w:cstheme="minorHAnsi"/>
          <w:sz w:val="24"/>
          <w:szCs w:val="24"/>
        </w:rPr>
        <w:t>Wolibórz</w:t>
      </w:r>
    </w:p>
    <w:p w14:paraId="67436D44" w14:textId="4CB6229B" w:rsidR="00D24190" w:rsidRPr="00810C5F" w:rsidRDefault="00D24190" w:rsidP="00D24190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810C5F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0111</w:t>
      </w:r>
      <w:r w:rsidRPr="00810C5F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20C3C051" w14:textId="49AB465B" w:rsidR="00D24190" w:rsidRDefault="00D24190" w:rsidP="00D24190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  <w:b/>
          <w:bCs/>
        </w:rPr>
        <w:t xml:space="preserve">Opis nieruchomości, przeznaczenie i sposób zagospodarowania: </w:t>
      </w:r>
      <w:r w:rsidRPr="00810C5F">
        <w:rPr>
          <w:rFonts w:asciiTheme="minorHAnsi" w:hAnsiTheme="minorHAnsi" w:cstheme="minorHAnsi"/>
        </w:rPr>
        <w:t xml:space="preserve">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587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dr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0111</w:t>
      </w:r>
      <w:r w:rsidRPr="00810C5F">
        <w:rPr>
          <w:rFonts w:asciiTheme="minorHAnsi" w:eastAsia="Times New Roman" w:hAnsiTheme="minorHAnsi" w:cstheme="minorHAnsi"/>
        </w:rPr>
        <w:t xml:space="preserve"> ha, </w:t>
      </w:r>
      <w:r>
        <w:rPr>
          <w:rFonts w:asciiTheme="minorHAnsi" w:eastAsia="Times New Roman" w:hAnsiTheme="minorHAnsi" w:cstheme="minorHAnsi"/>
        </w:rPr>
        <w:t>Wolibórz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</w:t>
      </w:r>
      <w:r w:rsidR="00AF07C1">
        <w:rPr>
          <w:rFonts w:asciiTheme="minorHAnsi" w:hAnsiTheme="minorHAnsi" w:cstheme="minorHAnsi"/>
        </w:rPr>
        <w:t>wydłużonym, położona na terenie nieregularnym.</w:t>
      </w:r>
    </w:p>
    <w:p w14:paraId="10B5AB83" w14:textId="32A472F0" w:rsidR="00D24190" w:rsidRDefault="00D24190" w:rsidP="00D24190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 xml:space="preserve">ze Studium uwarunkowań i kierunków zagospodarowania przestrzennego Gminy Nowa Ruda teren lokalizacji działki przeznaczony jest jako teren z przewagą </w:t>
      </w:r>
      <w:r w:rsidR="00AF07C1">
        <w:rPr>
          <w:rFonts w:asciiTheme="minorHAnsi" w:hAnsiTheme="minorHAnsi" w:cstheme="minorHAnsi"/>
        </w:rPr>
        <w:t>zabudowy mieszkaniowej i usług – WO.5.MU.</w:t>
      </w:r>
    </w:p>
    <w:p w14:paraId="086E29D0" w14:textId="77777777" w:rsidR="00466DE4" w:rsidRDefault="00D24190" w:rsidP="00466DE4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>Forma przeznaczenia do sprzedaży: przetarg</w:t>
      </w:r>
    </w:p>
    <w:p w14:paraId="13CD532E" w14:textId="0546D833" w:rsidR="00D24190" w:rsidRPr="00466DE4" w:rsidRDefault="00D24190" w:rsidP="00466DE4">
      <w:pPr>
        <w:pStyle w:val="Textbody"/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10C5F">
        <w:rPr>
          <w:rFonts w:asciiTheme="minorHAnsi" w:hAnsiTheme="minorHAnsi" w:cstheme="minorHAnsi"/>
          <w:b/>
          <w:bCs/>
        </w:rPr>
        <w:t xml:space="preserve">Cena nieruchomości: </w:t>
      </w:r>
      <w:r w:rsidR="00AF07C1">
        <w:rPr>
          <w:rFonts w:asciiTheme="minorHAnsi" w:hAnsiTheme="minorHAnsi" w:cstheme="minorHAnsi"/>
          <w:b/>
          <w:bCs/>
        </w:rPr>
        <w:t>9</w:t>
      </w:r>
      <w:r w:rsidRPr="00810C5F">
        <w:rPr>
          <w:rFonts w:asciiTheme="minorHAnsi" w:hAnsiTheme="minorHAnsi" w:cstheme="minorHAnsi"/>
          <w:b/>
          <w:bCs/>
        </w:rPr>
        <w:t xml:space="preserve">.000,00 zł  </w:t>
      </w:r>
      <w:r>
        <w:rPr>
          <w:rFonts w:asciiTheme="minorHAnsi" w:hAnsiTheme="minorHAnsi" w:cstheme="minorHAnsi"/>
          <w:b/>
          <w:bCs/>
        </w:rPr>
        <w:t xml:space="preserve">zw. z podatku VAT na </w:t>
      </w:r>
      <w:proofErr w:type="spellStart"/>
      <w:r>
        <w:rPr>
          <w:rFonts w:asciiTheme="minorHAnsi" w:hAnsiTheme="minorHAnsi" w:cstheme="minorHAnsi"/>
          <w:b/>
          <w:bCs/>
        </w:rPr>
        <w:t>pdst</w:t>
      </w:r>
      <w:proofErr w:type="spellEnd"/>
      <w:r>
        <w:rPr>
          <w:rFonts w:asciiTheme="minorHAnsi" w:hAnsiTheme="minorHAnsi" w:cstheme="minorHAnsi"/>
          <w:b/>
          <w:bCs/>
        </w:rPr>
        <w:t>. art. 43 ust. 1 pkt 9 ustawy o podatku od towarów i usług</w:t>
      </w:r>
    </w:p>
    <w:p w14:paraId="46FCCDDF" w14:textId="77777777" w:rsidR="00D24190" w:rsidRPr="00810C5F" w:rsidRDefault="00D24190" w:rsidP="00D24190">
      <w:pPr>
        <w:pStyle w:val="Akapitzlist"/>
        <w:spacing w:after="0"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6B72CCC2" w14:textId="77777777" w:rsidR="00D24190" w:rsidRPr="00810C5F" w:rsidRDefault="00D24190" w:rsidP="00D2419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którym przysługuje roszczenie o nabycie nieruchomości z mocy ustawy o gospodarce nieruchomościami lub odrębnych przepisów,</w:t>
      </w:r>
    </w:p>
    <w:p w14:paraId="2E262C22" w14:textId="77777777" w:rsidR="00D24190" w:rsidRPr="00810C5F" w:rsidRDefault="00D24190" w:rsidP="00D24190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0977DF5C" w14:textId="77777777" w:rsidR="00D24190" w:rsidRDefault="00D24190" w:rsidP="00D24190">
      <w:p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810C5F">
        <w:rPr>
          <w:rFonts w:asciiTheme="minorHAnsi" w:hAnsiTheme="minorHAnsi" w:cstheme="minorHAnsi"/>
          <w:sz w:val="24"/>
          <w:szCs w:val="24"/>
        </w:rPr>
        <w:t>korzystają z tego pierwszeństwa, jeżeli złożą wniosek o nabycie w ciągu 6 tygodni licząc od dnia wywieszenia wykazu.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</w:t>
      </w:r>
    </w:p>
    <w:p w14:paraId="56C07914" w14:textId="77777777" w:rsidR="00D24190" w:rsidRPr="008500E0" w:rsidRDefault="00D24190" w:rsidP="00D24190">
      <w:pPr>
        <w:spacing w:after="0" w:line="360" w:lineRule="auto"/>
        <w:ind w:left="3540" w:firstLine="708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B556A">
        <w:rPr>
          <w:color w:val="000000" w:themeColor="text1"/>
          <w:sz w:val="24"/>
          <w:szCs w:val="24"/>
        </w:rPr>
        <w:t>/</w:t>
      </w:r>
      <w:r>
        <w:rPr>
          <w:color w:val="000000" w:themeColor="text1"/>
          <w:sz w:val="24"/>
          <w:szCs w:val="24"/>
        </w:rPr>
        <w:t>z up. Wójta Anna Zawiślak Zastępca Wójta</w:t>
      </w:r>
      <w:r w:rsidRPr="00EB556A">
        <w:rPr>
          <w:color w:val="000000" w:themeColor="text1"/>
          <w:sz w:val="24"/>
          <w:szCs w:val="24"/>
        </w:rPr>
        <w:t>/</w:t>
      </w:r>
    </w:p>
    <w:p w14:paraId="68475D41" w14:textId="77777777" w:rsidR="00055DFF" w:rsidRDefault="00055DFF"/>
    <w:sectPr w:rsidR="00055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46637983">
    <w:abstractNumId w:val="0"/>
  </w:num>
  <w:num w:numId="2" w16cid:durableId="610018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190"/>
    <w:rsid w:val="00055DFF"/>
    <w:rsid w:val="003C0C79"/>
    <w:rsid w:val="00466DE4"/>
    <w:rsid w:val="005D536E"/>
    <w:rsid w:val="00912AC2"/>
    <w:rsid w:val="009E1E95"/>
    <w:rsid w:val="00A779F1"/>
    <w:rsid w:val="00AF07C1"/>
    <w:rsid w:val="00D24190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1ABD5"/>
  <w15:chartTrackingRefBased/>
  <w15:docId w15:val="{40B15CC2-746A-4EEE-AB08-6A8987493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4190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4190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24190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4190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24190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24190"/>
    <w:pPr>
      <w:ind w:left="720"/>
    </w:pPr>
  </w:style>
  <w:style w:type="paragraph" w:customStyle="1" w:styleId="Standard">
    <w:name w:val="Standard"/>
    <w:rsid w:val="00D2419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24190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2024-03-12T14:44:00Z</cp:lastPrinted>
  <dcterms:created xsi:type="dcterms:W3CDTF">2024-03-12T14:30:00Z</dcterms:created>
  <dcterms:modified xsi:type="dcterms:W3CDTF">2024-03-13T12:22:00Z</dcterms:modified>
</cp:coreProperties>
</file>