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6455D22B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4801EB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684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</w:t>
      </w:r>
      <w:r w:rsidR="004B274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5 grudnia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2247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 sprawie sprostowania oczywistej omyłki </w:t>
      </w:r>
      <w:r w:rsidR="004B274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pisarskiej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 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u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7ABB7FB4" w14:textId="4E11412E" w:rsidR="002A4B46" w:rsidRPr="00F44952" w:rsidRDefault="004915B3" w:rsidP="00026265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F44952">
        <w:rPr>
          <w:rFonts w:eastAsiaTheme="majorEastAsia" w:cstheme="minorHAnsi"/>
          <w:kern w:val="0"/>
          <w14:ligatures w14:val="none"/>
        </w:rPr>
        <w:t xml:space="preserve">§ 1. 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W Zarządzeniu nr </w:t>
      </w:r>
      <w:r w:rsidR="004B2740">
        <w:rPr>
          <w:rFonts w:eastAsiaTheme="majorEastAsia" w:cstheme="minorHAnsi"/>
          <w:kern w:val="0"/>
          <w14:ligatures w14:val="none"/>
        </w:rPr>
        <w:t>473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/23 Wójta Gminy Nowa Ruda z dnia </w:t>
      </w:r>
      <w:r w:rsidR="004B2740">
        <w:rPr>
          <w:rFonts w:eastAsiaTheme="majorEastAsia" w:cstheme="minorHAnsi"/>
          <w:kern w:val="0"/>
          <w14:ligatures w14:val="none"/>
        </w:rPr>
        <w:t>22 września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 2023 roku </w:t>
      </w:r>
      <w:r w:rsidR="00793EB3" w:rsidRPr="00F44952">
        <w:rPr>
          <w:rFonts w:eastAsiaTheme="majorEastAsia" w:cstheme="minorHAnsi"/>
          <w:kern w:val="0"/>
          <w14:ligatures w14:val="none"/>
        </w:rPr>
        <w:br/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w sprawie przeznaczenia do wydzierżawienia i zawarcia kolejnej umowy dzierżawy oraz ogłoszenia wykazu nieruchomości stanowiących własność Gminy Nowa Ruda i ustalenia wysokości stawki czynszu dzierżawnego prostuje się oczywistą omyłkę </w:t>
      </w:r>
      <w:r w:rsidR="004801EB">
        <w:rPr>
          <w:rFonts w:eastAsiaTheme="majorEastAsia" w:cstheme="minorHAnsi"/>
          <w:kern w:val="0"/>
          <w14:ligatures w14:val="none"/>
        </w:rPr>
        <w:t>pisarską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 w ten sposób, że:</w:t>
      </w:r>
    </w:p>
    <w:p w14:paraId="5A171A5A" w14:textId="7957C412" w:rsidR="00F44952" w:rsidRPr="004801EB" w:rsidRDefault="002A4B46" w:rsidP="004801EB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4801EB">
        <w:rPr>
          <w:rFonts w:cstheme="minorHAnsi"/>
          <w:kern w:val="0"/>
          <w14:ligatures w14:val="none"/>
        </w:rPr>
        <w:t xml:space="preserve">W §1.1. pkt 3. zamiast zapisu: „3. </w:t>
      </w:r>
      <w:r w:rsidR="00F65817" w:rsidRPr="004801EB">
        <w:rPr>
          <w:rFonts w:cstheme="minorHAnsi"/>
          <w:kern w:val="0"/>
          <w14:ligatures w14:val="none"/>
        </w:rPr>
        <w:t>Roczna wysokość stawki czynszu dzierżawnego za nieruchomość opisaną w ust. 1 wynosi 19</w:t>
      </w:r>
      <w:r w:rsidR="004B2740" w:rsidRPr="004801EB">
        <w:rPr>
          <w:rFonts w:cstheme="minorHAnsi"/>
          <w:kern w:val="0"/>
          <w14:ligatures w14:val="none"/>
        </w:rPr>
        <w:t>3,17</w:t>
      </w:r>
      <w:r w:rsidR="00F65817" w:rsidRPr="004801EB">
        <w:rPr>
          <w:rFonts w:cstheme="minorHAnsi"/>
          <w:kern w:val="0"/>
          <w14:ligatures w14:val="none"/>
        </w:rPr>
        <w:t xml:space="preserve"> zł (słownie: sto </w:t>
      </w:r>
      <w:r w:rsidR="004B2740" w:rsidRPr="004801EB">
        <w:rPr>
          <w:rFonts w:cstheme="minorHAnsi"/>
          <w:kern w:val="0"/>
          <w14:ligatures w14:val="none"/>
        </w:rPr>
        <w:t>dziewięćdziesiąt</w:t>
      </w:r>
      <w:r w:rsidR="00F65817" w:rsidRPr="004801EB">
        <w:rPr>
          <w:rFonts w:cstheme="minorHAnsi"/>
          <w:kern w:val="0"/>
          <w14:ligatures w14:val="none"/>
        </w:rPr>
        <w:t xml:space="preserve"> trzy złote </w:t>
      </w:r>
      <w:r w:rsidR="004B2740" w:rsidRPr="004801EB">
        <w:rPr>
          <w:rFonts w:cstheme="minorHAnsi"/>
          <w:kern w:val="0"/>
          <w14:ligatures w14:val="none"/>
        </w:rPr>
        <w:t>17</w:t>
      </w:r>
      <w:r w:rsidR="00F65817" w:rsidRPr="004801EB">
        <w:rPr>
          <w:rFonts w:cstheme="minorHAnsi"/>
          <w:kern w:val="0"/>
          <w14:ligatures w14:val="none"/>
        </w:rPr>
        <w:t>/100) tj. 13</w:t>
      </w:r>
      <w:r w:rsidR="004B2740" w:rsidRPr="004801EB">
        <w:rPr>
          <w:rFonts w:cstheme="minorHAnsi"/>
          <w:kern w:val="0"/>
          <w14:ligatures w14:val="none"/>
        </w:rPr>
        <w:t>7</w:t>
      </w:r>
      <w:r w:rsidR="00F65817" w:rsidRPr="004801EB">
        <w:rPr>
          <w:rFonts w:cstheme="minorHAnsi"/>
          <w:kern w:val="0"/>
          <w14:ligatures w14:val="none"/>
        </w:rPr>
        <w:t>,00 zł za 1 ha.</w:t>
      </w:r>
      <w:r w:rsidRPr="004801EB">
        <w:rPr>
          <w:rFonts w:cstheme="minorHAnsi"/>
          <w:kern w:val="0"/>
          <w14:ligatures w14:val="none"/>
        </w:rPr>
        <w:t xml:space="preserve">” </w:t>
      </w:r>
      <w:r w:rsidR="00793EB3" w:rsidRPr="004801EB">
        <w:rPr>
          <w:rFonts w:cstheme="minorHAnsi"/>
          <w:kern w:val="0"/>
          <w14:ligatures w14:val="none"/>
        </w:rPr>
        <w:t>wpisuje się</w:t>
      </w:r>
      <w:r w:rsidRPr="004801EB">
        <w:rPr>
          <w:rFonts w:cstheme="minorHAnsi"/>
          <w:kern w:val="0"/>
          <w14:ligatures w14:val="none"/>
        </w:rPr>
        <w:t xml:space="preserve">: „3. Roczna wysokość stawki czynszu dzierżawnego za nieruchomość opisaną w ust. 1 wynosi </w:t>
      </w:r>
      <w:r w:rsidR="004B2740" w:rsidRPr="004801EB">
        <w:rPr>
          <w:rFonts w:cstheme="minorHAnsi"/>
          <w:kern w:val="0"/>
          <w14:ligatures w14:val="none"/>
        </w:rPr>
        <w:t>175</w:t>
      </w:r>
      <w:r w:rsidRPr="004801EB">
        <w:rPr>
          <w:rFonts w:cstheme="minorHAnsi"/>
          <w:kern w:val="0"/>
          <w14:ligatures w14:val="none"/>
        </w:rPr>
        <w:t>,</w:t>
      </w:r>
      <w:r w:rsidR="004B2740" w:rsidRPr="004801EB">
        <w:rPr>
          <w:rFonts w:cstheme="minorHAnsi"/>
          <w:kern w:val="0"/>
          <w14:ligatures w14:val="none"/>
        </w:rPr>
        <w:t>26</w:t>
      </w:r>
      <w:r w:rsidRPr="004801EB">
        <w:rPr>
          <w:rFonts w:cstheme="minorHAnsi"/>
          <w:kern w:val="0"/>
          <w14:ligatures w14:val="none"/>
        </w:rPr>
        <w:t xml:space="preserve"> zł (słownie: </w:t>
      </w:r>
      <w:r w:rsidR="004B2740" w:rsidRPr="004801EB">
        <w:rPr>
          <w:rFonts w:cstheme="minorHAnsi"/>
          <w:kern w:val="0"/>
          <w14:ligatures w14:val="none"/>
        </w:rPr>
        <w:t>sto</w:t>
      </w:r>
      <w:r w:rsidRPr="004801EB">
        <w:rPr>
          <w:rFonts w:cstheme="minorHAnsi"/>
          <w:kern w:val="0"/>
          <w14:ligatures w14:val="none"/>
        </w:rPr>
        <w:t xml:space="preserve"> siedem</w:t>
      </w:r>
      <w:r w:rsidR="004B2740" w:rsidRPr="004801EB">
        <w:rPr>
          <w:rFonts w:cstheme="minorHAnsi"/>
          <w:kern w:val="0"/>
          <w14:ligatures w14:val="none"/>
        </w:rPr>
        <w:t>dzie</w:t>
      </w:r>
      <w:r w:rsidR="004801EB" w:rsidRPr="004801EB">
        <w:rPr>
          <w:rFonts w:cstheme="minorHAnsi"/>
          <w:kern w:val="0"/>
          <w14:ligatures w14:val="none"/>
        </w:rPr>
        <w:t>siąt pięć</w:t>
      </w:r>
      <w:r w:rsidRPr="004801EB">
        <w:rPr>
          <w:rFonts w:cstheme="minorHAnsi"/>
          <w:kern w:val="0"/>
          <w14:ligatures w14:val="none"/>
        </w:rPr>
        <w:t xml:space="preserve"> złotych </w:t>
      </w:r>
      <w:r w:rsidR="004801EB" w:rsidRPr="004801EB">
        <w:rPr>
          <w:rFonts w:cstheme="minorHAnsi"/>
          <w:kern w:val="0"/>
          <w14:ligatures w14:val="none"/>
        </w:rPr>
        <w:t>26</w:t>
      </w:r>
      <w:r w:rsidRPr="004801EB">
        <w:rPr>
          <w:rFonts w:cstheme="minorHAnsi"/>
          <w:kern w:val="0"/>
          <w14:ligatures w14:val="none"/>
        </w:rPr>
        <w:t>/100) tj. 13</w:t>
      </w:r>
      <w:r w:rsidR="004801EB" w:rsidRPr="004801EB">
        <w:rPr>
          <w:rFonts w:cstheme="minorHAnsi"/>
          <w:kern w:val="0"/>
          <w14:ligatures w14:val="none"/>
        </w:rPr>
        <w:t>8</w:t>
      </w:r>
      <w:r w:rsidRPr="004801EB">
        <w:rPr>
          <w:rFonts w:cstheme="minorHAnsi"/>
          <w:kern w:val="0"/>
          <w14:ligatures w14:val="none"/>
        </w:rPr>
        <w:t>,00 zł za 1 ha.”</w:t>
      </w:r>
    </w:p>
    <w:p w14:paraId="37073B57" w14:textId="246A6D8B" w:rsidR="00793EB3" w:rsidRPr="00F44952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F44952">
        <w:rPr>
          <w:rFonts w:eastAsia="Calibri" w:cstheme="minorHAnsi"/>
          <w:kern w:val="0"/>
          <w14:ligatures w14:val="none"/>
        </w:rPr>
        <w:t xml:space="preserve">§ </w:t>
      </w:r>
      <w:r w:rsidR="004801EB">
        <w:rPr>
          <w:rFonts w:eastAsia="Calibri" w:cstheme="minorHAnsi"/>
          <w:kern w:val="0"/>
          <w14:ligatures w14:val="none"/>
        </w:rPr>
        <w:t>2</w:t>
      </w:r>
      <w:r w:rsidRPr="00F44952">
        <w:rPr>
          <w:rFonts w:eastAsia="Calibri" w:cstheme="minorHAnsi"/>
          <w:kern w:val="0"/>
          <w14:ligatures w14:val="none"/>
        </w:rPr>
        <w:t>.</w:t>
      </w:r>
      <w:r w:rsidR="00026265" w:rsidRPr="00F44952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F44952">
        <w:rPr>
          <w:rFonts w:eastAsia="Calibri" w:cstheme="minorHAnsi"/>
          <w:kern w:val="0"/>
          <w14:ligatures w14:val="none"/>
        </w:rPr>
        <w:br/>
      </w:r>
      <w:r w:rsidR="00026265" w:rsidRPr="00F44952">
        <w:rPr>
          <w:rFonts w:eastAsia="Calibri" w:cstheme="minorHAnsi"/>
          <w:kern w:val="0"/>
          <w14:ligatures w14:val="none"/>
        </w:rPr>
        <w:t>i Geodezji.</w:t>
      </w:r>
    </w:p>
    <w:p w14:paraId="4FAD276A" w14:textId="712197B5" w:rsidR="00026265" w:rsidRPr="00F44952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F44952">
        <w:rPr>
          <w:rFonts w:eastAsia="Calibri" w:cstheme="minorHAnsi"/>
          <w:kern w:val="0"/>
          <w14:ligatures w14:val="none"/>
        </w:rPr>
        <w:t xml:space="preserve">§ </w:t>
      </w:r>
      <w:r w:rsidR="004801EB">
        <w:rPr>
          <w:rFonts w:eastAsia="Calibri" w:cstheme="minorHAnsi"/>
          <w:kern w:val="0"/>
          <w14:ligatures w14:val="none"/>
        </w:rPr>
        <w:t>3</w:t>
      </w:r>
      <w:r w:rsidRPr="00F44952">
        <w:rPr>
          <w:rFonts w:eastAsia="Calibri" w:cstheme="minorHAnsi"/>
          <w:kern w:val="0"/>
          <w14:ligatures w14:val="none"/>
        </w:rPr>
        <w:t xml:space="preserve">. </w:t>
      </w:r>
      <w:r w:rsidR="00026265" w:rsidRPr="00F44952">
        <w:rPr>
          <w:rFonts w:eastAsia="Calibri" w:cstheme="minorHAnsi"/>
          <w:kern w:val="0"/>
          <w14:ligatures w14:val="none"/>
        </w:rPr>
        <w:t xml:space="preserve">Zarządzenie </w:t>
      </w:r>
      <w:r w:rsidRPr="00F44952">
        <w:rPr>
          <w:rFonts w:eastAsia="Calibri" w:cstheme="minorHAnsi"/>
          <w:kern w:val="0"/>
          <w14:ligatures w14:val="none"/>
        </w:rPr>
        <w:t>podlega publikacji przez ogłoszenie na stronie Biuletynu Informacji Publicznej Gminy Nowa Ruda</w:t>
      </w:r>
      <w:r w:rsidR="00F44952">
        <w:rPr>
          <w:rFonts w:eastAsia="Calibri" w:cstheme="minorHAnsi"/>
          <w:kern w:val="0"/>
          <w14:ligatures w14:val="none"/>
        </w:rPr>
        <w:t>, na</w:t>
      </w:r>
      <w:r w:rsidRPr="00F44952">
        <w:rPr>
          <w:rFonts w:eastAsia="Calibri" w:cstheme="minorHAnsi"/>
          <w:kern w:val="0"/>
          <w14:ligatures w14:val="none"/>
        </w:rPr>
        <w:t xml:space="preserve"> </w:t>
      </w:r>
      <w:r w:rsidR="00F44952">
        <w:rPr>
          <w:rFonts w:eastAsia="Calibri" w:cstheme="minorHAnsi"/>
          <w:kern w:val="0"/>
          <w14:ligatures w14:val="none"/>
        </w:rPr>
        <w:t xml:space="preserve">stronie internetowej Gminy Nowa Ruda, oraz przez </w:t>
      </w:r>
      <w:r w:rsidR="00026265" w:rsidRPr="00F44952">
        <w:rPr>
          <w:rFonts w:eastAsia="Calibri" w:cstheme="minorHAnsi"/>
          <w:kern w:val="0"/>
          <w14:ligatures w14:val="none"/>
        </w:rPr>
        <w:t>w</w:t>
      </w:r>
      <w:r w:rsidRPr="00F44952">
        <w:rPr>
          <w:rFonts w:eastAsia="Calibri" w:cstheme="minorHAnsi"/>
          <w:kern w:val="0"/>
          <w14:ligatures w14:val="none"/>
        </w:rPr>
        <w:t xml:space="preserve">ywieszenie na tablicy ogłoszeń Urzędu Gminy Nowa Ruda.  </w:t>
      </w:r>
      <w:r w:rsidR="00026265" w:rsidRPr="00F44952">
        <w:rPr>
          <w:rFonts w:eastAsia="Calibri" w:cstheme="minorHAnsi"/>
          <w:kern w:val="0"/>
          <w14:ligatures w14:val="none"/>
        </w:rPr>
        <w:t xml:space="preserve"> </w:t>
      </w:r>
    </w:p>
    <w:p w14:paraId="4814DA64" w14:textId="457F651C" w:rsidR="00196898" w:rsidRPr="005B4798" w:rsidRDefault="007C4DD1" w:rsidP="007C4DD1">
      <w:pPr>
        <w:pStyle w:val="NormalnyWeb"/>
        <w:shd w:val="clear" w:color="auto" w:fill="FFFFFF"/>
        <w:spacing w:before="0" w:beforeAutospacing="0"/>
        <w:ind w:left="3540" w:firstLine="708"/>
        <w:rPr>
          <w:color w:val="FFFFFF" w:themeColor="background1"/>
        </w:rPr>
      </w:pPr>
      <w:bookmarkStart w:id="0" w:name="_Hlk51660687"/>
      <w:r w:rsidRPr="005B4798">
        <w:rPr>
          <w:color w:val="FFFFFF" w:themeColor="background1"/>
        </w:rPr>
        <w:t xml:space="preserve">/z up. Wójta Anna Zawiślak – Zastępca Wójta/ </w:t>
      </w:r>
      <w:bookmarkEnd w:id="0"/>
    </w:p>
    <w:sectPr w:rsidR="00196898" w:rsidRPr="005B4798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51F43A5"/>
    <w:multiLevelType w:val="hybridMultilevel"/>
    <w:tmpl w:val="17FC671A"/>
    <w:lvl w:ilvl="0" w:tplc="4D7AC990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74122D"/>
    <w:multiLevelType w:val="hybridMultilevel"/>
    <w:tmpl w:val="D102C1E6"/>
    <w:lvl w:ilvl="0" w:tplc="3CD045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82112"/>
    <w:multiLevelType w:val="multilevel"/>
    <w:tmpl w:val="D14618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607F"/>
    <w:multiLevelType w:val="hybridMultilevel"/>
    <w:tmpl w:val="71F2E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10"/>
  </w:num>
  <w:num w:numId="2" w16cid:durableId="1511069705">
    <w:abstractNumId w:val="1"/>
  </w:num>
  <w:num w:numId="3" w16cid:durableId="1539472280">
    <w:abstractNumId w:val="4"/>
  </w:num>
  <w:num w:numId="4" w16cid:durableId="1411998150">
    <w:abstractNumId w:val="5"/>
  </w:num>
  <w:num w:numId="5" w16cid:durableId="620501286">
    <w:abstractNumId w:val="9"/>
  </w:num>
  <w:num w:numId="6" w16cid:durableId="924146559">
    <w:abstractNumId w:val="8"/>
  </w:num>
  <w:num w:numId="7" w16cid:durableId="1994987202">
    <w:abstractNumId w:val="7"/>
  </w:num>
  <w:num w:numId="8" w16cid:durableId="536087846">
    <w:abstractNumId w:val="0"/>
  </w:num>
  <w:num w:numId="9" w16cid:durableId="1611467570">
    <w:abstractNumId w:val="6"/>
  </w:num>
  <w:num w:numId="10" w16cid:durableId="1963723963">
    <w:abstractNumId w:val="3"/>
  </w:num>
  <w:num w:numId="11" w16cid:durableId="45456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37B1A"/>
    <w:rsid w:val="00132924"/>
    <w:rsid w:val="00196898"/>
    <w:rsid w:val="001C3889"/>
    <w:rsid w:val="001E07BE"/>
    <w:rsid w:val="00206A88"/>
    <w:rsid w:val="00213D1C"/>
    <w:rsid w:val="002272F1"/>
    <w:rsid w:val="00245EB5"/>
    <w:rsid w:val="002A4B46"/>
    <w:rsid w:val="00307D61"/>
    <w:rsid w:val="00340264"/>
    <w:rsid w:val="00354D24"/>
    <w:rsid w:val="0037559F"/>
    <w:rsid w:val="004579A3"/>
    <w:rsid w:val="004801EB"/>
    <w:rsid w:val="004915B3"/>
    <w:rsid w:val="004B2740"/>
    <w:rsid w:val="004C4B34"/>
    <w:rsid w:val="00502616"/>
    <w:rsid w:val="0053414D"/>
    <w:rsid w:val="005B4798"/>
    <w:rsid w:val="005C16AE"/>
    <w:rsid w:val="006101E7"/>
    <w:rsid w:val="006A3A57"/>
    <w:rsid w:val="006D62FE"/>
    <w:rsid w:val="006E377B"/>
    <w:rsid w:val="0070324B"/>
    <w:rsid w:val="0070637F"/>
    <w:rsid w:val="0070789D"/>
    <w:rsid w:val="0071290A"/>
    <w:rsid w:val="007517F9"/>
    <w:rsid w:val="00793EB3"/>
    <w:rsid w:val="007B54D1"/>
    <w:rsid w:val="007B6CD6"/>
    <w:rsid w:val="007C4DD1"/>
    <w:rsid w:val="007F58F6"/>
    <w:rsid w:val="0091404C"/>
    <w:rsid w:val="009365BF"/>
    <w:rsid w:val="00955B3C"/>
    <w:rsid w:val="009564A6"/>
    <w:rsid w:val="00993DC9"/>
    <w:rsid w:val="00995FE8"/>
    <w:rsid w:val="009A23EB"/>
    <w:rsid w:val="009C4DA1"/>
    <w:rsid w:val="009E1C26"/>
    <w:rsid w:val="009E5948"/>
    <w:rsid w:val="00A1137E"/>
    <w:rsid w:val="00A40123"/>
    <w:rsid w:val="00A41B27"/>
    <w:rsid w:val="00A505C6"/>
    <w:rsid w:val="00AE0F6B"/>
    <w:rsid w:val="00B22476"/>
    <w:rsid w:val="00C04D57"/>
    <w:rsid w:val="00C67625"/>
    <w:rsid w:val="00CD2B4C"/>
    <w:rsid w:val="00D008AF"/>
    <w:rsid w:val="00D32D04"/>
    <w:rsid w:val="00D9238D"/>
    <w:rsid w:val="00DB676C"/>
    <w:rsid w:val="00DD0142"/>
    <w:rsid w:val="00DE2951"/>
    <w:rsid w:val="00E1377A"/>
    <w:rsid w:val="00E141C5"/>
    <w:rsid w:val="00E31E03"/>
    <w:rsid w:val="00E37E2D"/>
    <w:rsid w:val="00E83B18"/>
    <w:rsid w:val="00F03719"/>
    <w:rsid w:val="00F24F89"/>
    <w:rsid w:val="00F44952"/>
    <w:rsid w:val="00F6581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689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38</cp:revision>
  <cp:lastPrinted>2023-12-05T09:50:00Z</cp:lastPrinted>
  <dcterms:created xsi:type="dcterms:W3CDTF">2023-10-12T10:07:00Z</dcterms:created>
  <dcterms:modified xsi:type="dcterms:W3CDTF">2023-12-05T09:50:00Z</dcterms:modified>
</cp:coreProperties>
</file>