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4D53EA6D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9C4DA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777D13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61</w:t>
      </w:r>
      <w:r w:rsidR="0071595C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6/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DE295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="005F315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1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października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754E7790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777B2983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działk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oznaczon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ej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numer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em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ewidencyjnym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 xml:space="preserve"> 208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 xml:space="preserve"> ogólnej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pow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. 1,75522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Wolibórz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50F279C8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150,94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 xml:space="preserve">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 xml:space="preserve">sto </w:t>
      </w:r>
      <w:r w:rsidR="00CA556D">
        <w:rPr>
          <w:rFonts w:ascii="Calibri" w:hAnsi="Calibri" w:cs="Calibri"/>
          <w:kern w:val="0"/>
          <w:sz w:val="24"/>
          <w:szCs w:val="24"/>
          <w14:ligatures w14:val="none"/>
        </w:rPr>
        <w:t>pięć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dziesiąt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łot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ych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94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86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6431DB83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BE764F">
        <w:rPr>
          <w:rFonts w:ascii="Calibri" w:eastAsia="Calibri" w:hAnsi="Calibri" w:cs="Calibri"/>
          <w:kern w:val="0"/>
          <w:sz w:val="24"/>
          <w:szCs w:val="24"/>
          <w14:ligatures w14:val="none"/>
        </w:rPr>
        <w:t>Wolibórz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BE764F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color w:val="000000" w:themeColor="text1"/>
          <w:kern w:val="0"/>
          <w:sz w:val="24"/>
          <w:szCs w:val="24"/>
          <w14:ligatures w14:val="none"/>
        </w:rPr>
        <w:sectPr w:rsidR="0053414D" w:rsidRPr="00BE764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 w:rsidRPr="00BE764F">
        <w:rPr>
          <w:rFonts w:cs="Calibri"/>
          <w:color w:val="000000" w:themeColor="text1"/>
          <w:szCs w:val="28"/>
        </w:rPr>
        <w:tab/>
        <w:t>/z up. Wójta Anna Zawiślak – Zastępca Wójta /</w:t>
      </w:r>
      <w:r w:rsidRPr="00BE764F">
        <w:rPr>
          <w:rFonts w:cs="Calibri"/>
          <w:color w:val="000000" w:themeColor="text1"/>
        </w:rPr>
        <w:t> </w:t>
      </w:r>
    </w:p>
    <w:bookmarkEnd w:id="0"/>
    <w:p w14:paraId="2A6EF6FB" w14:textId="77777777" w:rsidR="0071595C" w:rsidRDefault="0071595C" w:rsidP="0071595C">
      <w:pPr>
        <w:pStyle w:val="Nagwek1"/>
      </w:pPr>
      <w:r>
        <w:lastRenderedPageBreak/>
        <w:t>Załącznik do zarządzenia Nr 616/23</w:t>
      </w:r>
      <w:r>
        <w:br/>
        <w:t xml:space="preserve">Wójta Gminy Nowa Ruda </w:t>
      </w:r>
      <w:r>
        <w:br/>
        <w:t>z dnia 31 października 2023 r.</w:t>
      </w:r>
    </w:p>
    <w:p w14:paraId="7E05CD14" w14:textId="77777777" w:rsidR="0071595C" w:rsidRDefault="0071595C" w:rsidP="0071595C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 31 października 2023 r. do dnia 21 listopada 2023 r.</w:t>
      </w:r>
    </w:p>
    <w:p w14:paraId="3F99668F" w14:textId="77777777" w:rsidR="0071595C" w:rsidRDefault="0071595C" w:rsidP="0071595C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 Wolibórz</w:t>
      </w:r>
    </w:p>
    <w:p w14:paraId="7B00642C" w14:textId="77777777" w:rsidR="0071595C" w:rsidRDefault="0071595C" w:rsidP="0071595C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>: 208</w:t>
      </w:r>
    </w:p>
    <w:p w14:paraId="590FDF39" w14:textId="77777777" w:rsidR="0071595C" w:rsidRDefault="0071595C" w:rsidP="0071595C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SW2K/00026193/3</w:t>
      </w:r>
    </w:p>
    <w:p w14:paraId="50F375A2" w14:textId="77777777" w:rsidR="0071595C" w:rsidRDefault="0071595C" w:rsidP="0071595C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>: 1,7552 ha</w:t>
      </w:r>
    </w:p>
    <w:p w14:paraId="26F49F38" w14:textId="47D10D16" w:rsidR="0071595C" w:rsidRDefault="0071595C" w:rsidP="00B740A9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</w:t>
      </w:r>
      <w:bookmarkStart w:id="1" w:name="_Hlk148516989"/>
      <w:r>
        <w:rPr>
          <w:rFonts w:ascii="Calibri" w:hAnsi="Calibri" w:cs="Calibri"/>
        </w:rPr>
        <w:t xml:space="preserve"> </w:t>
      </w:r>
      <w:bookmarkStart w:id="2" w:name="_Hlk149033756"/>
      <w:r>
        <w:rPr>
          <w:rFonts w:ascii="Calibri" w:hAnsi="Calibri" w:cs="Calibri"/>
        </w:rPr>
        <w:t>nieruchomość</w:t>
      </w:r>
      <w:bookmarkStart w:id="3" w:name="_Hlk532814726"/>
      <w:r>
        <w:rPr>
          <w:rFonts w:ascii="Calibri" w:hAnsi="Calibri" w:cs="Calibri"/>
        </w:rPr>
        <w:t xml:space="preserve"> gruntowa niezabudowana w granicach działki nr 208 o ogólnej pow. 1,7552 ha, sklasyfikowana jako </w:t>
      </w:r>
      <w:r w:rsidR="00B740A9">
        <w:rPr>
          <w:rFonts w:ascii="Calibri" w:hAnsi="Calibri" w:cs="Calibri"/>
        </w:rPr>
        <w:br/>
      </w:r>
      <w:r>
        <w:rPr>
          <w:rFonts w:ascii="Calibri" w:hAnsi="Calibri" w:cs="Calibri"/>
        </w:rPr>
        <w:t>PsV-1,6587 ha, ŁV-0,0965</w:t>
      </w:r>
      <w:r w:rsidR="00BE764F">
        <w:rPr>
          <w:rFonts w:ascii="Calibri" w:hAnsi="Calibri" w:cs="Calibri"/>
        </w:rPr>
        <w:t xml:space="preserve"> ha</w:t>
      </w:r>
      <w:r>
        <w:rPr>
          <w:rFonts w:ascii="Calibri" w:hAnsi="Calibri" w:cs="Calibri"/>
        </w:rPr>
        <w:t xml:space="preserve">, obręb 0016 Wolibórz, przeznaczona do wydzierżawienia na cele związane </w:t>
      </w:r>
      <w:bookmarkEnd w:id="2"/>
      <w:r>
        <w:rPr>
          <w:rFonts w:ascii="Calibri" w:hAnsi="Calibri" w:cs="Calibri"/>
        </w:rPr>
        <w:t>z gospodarką rolną.</w:t>
      </w:r>
      <w:bookmarkEnd w:id="3"/>
      <w:r>
        <w:rPr>
          <w:rFonts w:ascii="Calibri" w:hAnsi="Calibri" w:cs="Calibri"/>
        </w:rPr>
        <w:t xml:space="preserve"> </w:t>
      </w:r>
      <w:bookmarkEnd w:id="1"/>
    </w:p>
    <w:p w14:paraId="118CF93E" w14:textId="77777777" w:rsidR="0071595C" w:rsidRDefault="0071595C" w:rsidP="00B740A9">
      <w:pPr>
        <w:spacing w:line="360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Działka nr 208 położone w Woliborzu nie jest ujęta w miejscowym planie zagospodarowania przestrzennego Gminy Nowa Ruda.</w:t>
      </w:r>
    </w:p>
    <w:p w14:paraId="68428774" w14:textId="77777777" w:rsidR="0071595C" w:rsidRDefault="0071595C" w:rsidP="0071595C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5B53555D" w14:textId="77777777" w:rsidR="0071595C" w:rsidRDefault="0071595C" w:rsidP="0071595C">
      <w:pPr>
        <w:pStyle w:val="Akapitzlist"/>
        <w:numPr>
          <w:ilvl w:val="0"/>
          <w:numId w:val="9"/>
        </w:numPr>
        <w:spacing w:after="0" w:line="360" w:lineRule="auto"/>
        <w:ind w:left="709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26FEC407" w14:textId="39BF7A55" w:rsidR="0071595C" w:rsidRDefault="0071595C" w:rsidP="0071595C">
      <w:pPr>
        <w:pStyle w:val="Akapitzlist"/>
        <w:numPr>
          <w:ilvl w:val="0"/>
          <w:numId w:val="10"/>
        </w:numPr>
        <w:spacing w:after="0" w:line="360" w:lineRule="auto"/>
        <w:ind w:left="284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150,94 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1BC5EF11" w14:textId="77777777" w:rsidR="0071595C" w:rsidRDefault="0071595C" w:rsidP="0071595C">
      <w:pPr>
        <w:pStyle w:val="Akapitzlist"/>
        <w:numPr>
          <w:ilvl w:val="0"/>
          <w:numId w:val="10"/>
        </w:numPr>
        <w:spacing w:after="0" w:line="360" w:lineRule="auto"/>
        <w:ind w:left="700"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1398BC59" w14:textId="6E6FCD57" w:rsidR="00026265" w:rsidRPr="0071595C" w:rsidRDefault="00026265" w:rsidP="0071595C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 w:rsidRPr="0071595C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71595C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71595C">
        <w:rPr>
          <w:rFonts w:ascii="Calibri" w:hAnsi="Calibri" w:cs="Calibri"/>
          <w:kern w:val="0"/>
          <w14:ligatures w14:val="none"/>
        </w:rPr>
        <w:t>.</w:t>
      </w:r>
    </w:p>
    <w:p w14:paraId="657E664A" w14:textId="4957D3EA" w:rsidR="00026265" w:rsidRPr="0071595C" w:rsidRDefault="00026265" w:rsidP="0071595C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71595C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71595C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71595C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71595C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71595C">
        <w:rPr>
          <w:rFonts w:ascii="Calibri" w:hAnsi="Calibri" w:cs="Calibri"/>
          <w:kern w:val="0"/>
          <w14:ligatures w14:val="none"/>
        </w:rPr>
        <w:br/>
        <w:t>każdego roku.</w:t>
      </w:r>
      <w:r w:rsidRPr="0071595C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71595C">
        <w:rPr>
          <w:rFonts w:ascii="Calibri" w:hAnsi="Calibri" w:cs="Calibri"/>
          <w:kern w:val="0"/>
          <w14:ligatures w14:val="none"/>
        </w:rPr>
        <w:t>3</w:t>
      </w:r>
      <w:r w:rsidRPr="0071595C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5656BA73" w:rsidR="00FF0C34" w:rsidRPr="00502616" w:rsidRDefault="00502616" w:rsidP="0071595C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lastRenderedPageBreak/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BE764F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4" w:name="_Hlk106694463"/>
      <w:r w:rsidRPr="00BE764F">
        <w:rPr>
          <w:rFonts w:cs="Calibri"/>
          <w:color w:val="000000" w:themeColor="text1"/>
          <w:szCs w:val="28"/>
        </w:rPr>
        <w:t>/z up. Wójta Anna Zawiślak – Zastępca Wójta /</w:t>
      </w:r>
      <w:bookmarkEnd w:id="4"/>
      <w:r w:rsidRPr="00BE764F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6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  <w:num w:numId="9" w16cid:durableId="276762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2089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0D761C"/>
    <w:rsid w:val="001E07BE"/>
    <w:rsid w:val="00206A88"/>
    <w:rsid w:val="00213D1C"/>
    <w:rsid w:val="002272F1"/>
    <w:rsid w:val="00245EB5"/>
    <w:rsid w:val="00307D61"/>
    <w:rsid w:val="00340264"/>
    <w:rsid w:val="00354D24"/>
    <w:rsid w:val="004579A3"/>
    <w:rsid w:val="00494FD1"/>
    <w:rsid w:val="00502616"/>
    <w:rsid w:val="0053414D"/>
    <w:rsid w:val="00596888"/>
    <w:rsid w:val="005C16AE"/>
    <w:rsid w:val="005F3150"/>
    <w:rsid w:val="006D62FE"/>
    <w:rsid w:val="0070324B"/>
    <w:rsid w:val="0070789D"/>
    <w:rsid w:val="0071595C"/>
    <w:rsid w:val="00777D13"/>
    <w:rsid w:val="007B54D1"/>
    <w:rsid w:val="007F58F6"/>
    <w:rsid w:val="009365BF"/>
    <w:rsid w:val="00993DC9"/>
    <w:rsid w:val="00995FE8"/>
    <w:rsid w:val="009C4DA1"/>
    <w:rsid w:val="009E1C26"/>
    <w:rsid w:val="00A41B27"/>
    <w:rsid w:val="00A505C6"/>
    <w:rsid w:val="00AE0F6B"/>
    <w:rsid w:val="00B17DB3"/>
    <w:rsid w:val="00B740A9"/>
    <w:rsid w:val="00BE764F"/>
    <w:rsid w:val="00C67625"/>
    <w:rsid w:val="00CA556D"/>
    <w:rsid w:val="00CD2B4C"/>
    <w:rsid w:val="00D32D04"/>
    <w:rsid w:val="00D9238D"/>
    <w:rsid w:val="00DD0142"/>
    <w:rsid w:val="00DE2951"/>
    <w:rsid w:val="00E31E03"/>
    <w:rsid w:val="00E37E2D"/>
    <w:rsid w:val="00F03719"/>
    <w:rsid w:val="00FE0787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595C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595C"/>
    <w:pPr>
      <w:keepNext/>
      <w:keepLines/>
      <w:spacing w:after="0" w:line="360" w:lineRule="auto"/>
      <w:outlineLvl w:val="1"/>
    </w:pPr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1595C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595C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685B5-F2BE-4E7C-9715-01B3B0E9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21</cp:revision>
  <cp:lastPrinted>2023-10-31T11:30:00Z</cp:lastPrinted>
  <dcterms:created xsi:type="dcterms:W3CDTF">2023-10-12T10:07:00Z</dcterms:created>
  <dcterms:modified xsi:type="dcterms:W3CDTF">2023-10-31T11:30:00Z</dcterms:modified>
</cp:coreProperties>
</file>