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73" w:rsidRPr="00275F9E" w:rsidRDefault="005C4473" w:rsidP="00275F9E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75F9E">
        <w:rPr>
          <w:rFonts w:ascii="Times New Roman" w:hAnsi="Times New Roman" w:cs="Times New Roman"/>
          <w:sz w:val="22"/>
          <w:szCs w:val="22"/>
        </w:rPr>
        <w:t xml:space="preserve">ZARZĄDZENIE NR </w:t>
      </w:r>
      <w:r w:rsidR="006B5AD8" w:rsidRPr="00275F9E">
        <w:rPr>
          <w:rFonts w:ascii="Times New Roman" w:hAnsi="Times New Roman" w:cs="Times New Roman"/>
          <w:sz w:val="22"/>
          <w:szCs w:val="22"/>
        </w:rPr>
        <w:t>414</w:t>
      </w:r>
      <w:r w:rsidR="003325A2" w:rsidRPr="00275F9E">
        <w:rPr>
          <w:rFonts w:ascii="Times New Roman" w:hAnsi="Times New Roman" w:cs="Times New Roman"/>
          <w:sz w:val="22"/>
          <w:szCs w:val="22"/>
        </w:rPr>
        <w:t>/23</w:t>
      </w:r>
    </w:p>
    <w:p w:rsidR="005C4473" w:rsidRPr="00275F9E" w:rsidRDefault="007F687A" w:rsidP="00275F9E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75F9E">
        <w:rPr>
          <w:rFonts w:ascii="Times New Roman" w:hAnsi="Times New Roman" w:cs="Times New Roman"/>
          <w:sz w:val="22"/>
          <w:szCs w:val="22"/>
        </w:rPr>
        <w:t>Wójta Gminy Nowa Ruda</w:t>
      </w:r>
    </w:p>
    <w:p w:rsidR="005C4473" w:rsidRPr="00275F9E" w:rsidRDefault="005C4473" w:rsidP="00275F9E">
      <w:pPr>
        <w:rPr>
          <w:sz w:val="22"/>
          <w:szCs w:val="22"/>
        </w:rPr>
      </w:pPr>
      <w:r w:rsidRPr="00275F9E">
        <w:rPr>
          <w:b/>
          <w:sz w:val="22"/>
          <w:szCs w:val="22"/>
        </w:rPr>
        <w:t xml:space="preserve">z dnia </w:t>
      </w:r>
      <w:r w:rsidR="003325A2" w:rsidRPr="00275F9E">
        <w:rPr>
          <w:b/>
          <w:sz w:val="22"/>
          <w:szCs w:val="22"/>
        </w:rPr>
        <w:t xml:space="preserve">15 września </w:t>
      </w:r>
      <w:r w:rsidR="00F05692" w:rsidRPr="00275F9E">
        <w:rPr>
          <w:b/>
          <w:sz w:val="22"/>
          <w:szCs w:val="22"/>
        </w:rPr>
        <w:t>202</w:t>
      </w:r>
      <w:r w:rsidR="003325A2" w:rsidRPr="00275F9E">
        <w:rPr>
          <w:b/>
          <w:sz w:val="22"/>
          <w:szCs w:val="22"/>
        </w:rPr>
        <w:t>3</w:t>
      </w:r>
      <w:r w:rsidR="00F05692" w:rsidRPr="00275F9E">
        <w:rPr>
          <w:b/>
          <w:sz w:val="22"/>
          <w:szCs w:val="22"/>
        </w:rPr>
        <w:t xml:space="preserve"> </w:t>
      </w:r>
      <w:r w:rsidRPr="00275F9E">
        <w:rPr>
          <w:b/>
          <w:sz w:val="22"/>
          <w:szCs w:val="22"/>
        </w:rPr>
        <w:t>r.</w:t>
      </w:r>
    </w:p>
    <w:p w:rsidR="005C4473" w:rsidRPr="00275F9E" w:rsidRDefault="005C4473" w:rsidP="00275F9E">
      <w:pPr>
        <w:rPr>
          <w:sz w:val="22"/>
          <w:szCs w:val="22"/>
        </w:rPr>
      </w:pPr>
    </w:p>
    <w:p w:rsidR="005C4473" w:rsidRPr="00275F9E" w:rsidRDefault="005C4473" w:rsidP="00275F9E">
      <w:pPr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w sprawie opracowania przez jednostki organizacyjne </w:t>
      </w:r>
      <w:r w:rsidR="00AF6797" w:rsidRPr="00275F9E">
        <w:rPr>
          <w:b/>
          <w:sz w:val="22"/>
          <w:szCs w:val="22"/>
        </w:rPr>
        <w:t xml:space="preserve">Gminy Nowa Ruda </w:t>
      </w:r>
      <w:r w:rsidRPr="00275F9E">
        <w:rPr>
          <w:b/>
          <w:sz w:val="22"/>
          <w:szCs w:val="22"/>
        </w:rPr>
        <w:t xml:space="preserve">oraz komórki organizacyjne </w:t>
      </w:r>
      <w:r w:rsidR="00AF6797" w:rsidRPr="00275F9E">
        <w:rPr>
          <w:b/>
          <w:sz w:val="22"/>
          <w:szCs w:val="22"/>
        </w:rPr>
        <w:t xml:space="preserve">Urzędu </w:t>
      </w:r>
      <w:r w:rsidR="007F687A" w:rsidRPr="00275F9E">
        <w:rPr>
          <w:b/>
          <w:sz w:val="22"/>
          <w:szCs w:val="22"/>
        </w:rPr>
        <w:t>Gminy Nowa Ruda</w:t>
      </w:r>
      <w:r w:rsidRPr="00275F9E">
        <w:rPr>
          <w:b/>
          <w:sz w:val="22"/>
          <w:szCs w:val="22"/>
        </w:rPr>
        <w:t xml:space="preserve"> projektów planów finansowo-rzeczowych wraz z objaśnieniami do projektu budżetu </w:t>
      </w:r>
      <w:r w:rsidR="007F687A" w:rsidRPr="00275F9E">
        <w:rPr>
          <w:b/>
          <w:sz w:val="22"/>
          <w:szCs w:val="22"/>
        </w:rPr>
        <w:t>Gminy Nowa Ruda na rok 20</w:t>
      </w:r>
      <w:r w:rsidR="002A3573" w:rsidRPr="00275F9E">
        <w:rPr>
          <w:b/>
          <w:sz w:val="22"/>
          <w:szCs w:val="22"/>
        </w:rPr>
        <w:t>2</w:t>
      </w:r>
      <w:r w:rsidR="003325A2" w:rsidRPr="00275F9E">
        <w:rPr>
          <w:b/>
          <w:sz w:val="22"/>
          <w:szCs w:val="22"/>
        </w:rPr>
        <w:t>4</w:t>
      </w:r>
      <w:r w:rsidR="007F687A" w:rsidRPr="00275F9E">
        <w:rPr>
          <w:b/>
          <w:sz w:val="22"/>
          <w:szCs w:val="22"/>
        </w:rPr>
        <w:t>.</w:t>
      </w:r>
    </w:p>
    <w:p w:rsidR="008C3ACA" w:rsidRPr="00275F9E" w:rsidRDefault="00275F9E" w:rsidP="00275F9E">
      <w:pPr>
        <w:pStyle w:val="Tekstpodstawowywcity"/>
        <w:spacing w:after="0" w:line="300" w:lineRule="atLeast"/>
        <w:ind w:left="0"/>
        <w:rPr>
          <w:sz w:val="22"/>
          <w:szCs w:val="22"/>
        </w:rPr>
      </w:pPr>
      <w:r w:rsidRPr="00275F9E">
        <w:rPr>
          <w:iCs/>
          <w:sz w:val="22"/>
          <w:szCs w:val="22"/>
        </w:rPr>
        <w:t>N</w:t>
      </w:r>
      <w:r w:rsidR="008C3ACA" w:rsidRPr="00275F9E">
        <w:rPr>
          <w:iCs/>
          <w:sz w:val="22"/>
          <w:szCs w:val="22"/>
        </w:rPr>
        <w:t>a podstawie art. 30 ust. 2 z dnia 8 marca 1990 roku o samorządzie gminnym (</w:t>
      </w:r>
      <w:r w:rsidR="00880E78" w:rsidRPr="00275F9E">
        <w:rPr>
          <w:iCs/>
          <w:sz w:val="22"/>
          <w:szCs w:val="22"/>
        </w:rPr>
        <w:t>Dz.U.  z 20</w:t>
      </w:r>
      <w:r w:rsidR="004C7609" w:rsidRPr="00275F9E">
        <w:rPr>
          <w:iCs/>
          <w:sz w:val="22"/>
          <w:szCs w:val="22"/>
        </w:rPr>
        <w:t>2</w:t>
      </w:r>
      <w:r w:rsidR="003325A2" w:rsidRPr="00275F9E">
        <w:rPr>
          <w:iCs/>
          <w:sz w:val="22"/>
          <w:szCs w:val="22"/>
        </w:rPr>
        <w:t>3</w:t>
      </w:r>
      <w:r w:rsidR="00880E78" w:rsidRPr="00275F9E">
        <w:rPr>
          <w:iCs/>
          <w:sz w:val="22"/>
          <w:szCs w:val="22"/>
        </w:rPr>
        <w:t xml:space="preserve"> roku poz.</w:t>
      </w:r>
      <w:r w:rsidR="003325A2" w:rsidRPr="00275F9E">
        <w:rPr>
          <w:iCs/>
          <w:sz w:val="22"/>
          <w:szCs w:val="22"/>
        </w:rPr>
        <w:t>40 ze zm.</w:t>
      </w:r>
      <w:r w:rsidR="006654AE" w:rsidRPr="00275F9E">
        <w:rPr>
          <w:iCs/>
          <w:sz w:val="22"/>
          <w:szCs w:val="22"/>
        </w:rPr>
        <w:t>)</w:t>
      </w:r>
      <w:r w:rsidR="00880E78" w:rsidRPr="00275F9E">
        <w:rPr>
          <w:iCs/>
          <w:sz w:val="22"/>
          <w:szCs w:val="22"/>
        </w:rPr>
        <w:t xml:space="preserve"> oraz </w:t>
      </w:r>
      <w:r w:rsidR="00880E78" w:rsidRPr="00275F9E">
        <w:rPr>
          <w:sz w:val="22"/>
          <w:szCs w:val="22"/>
        </w:rPr>
        <w:t>art. 233 ustawy z dnia 27 sierpnia 2009 roku o finansach publicznych (</w:t>
      </w:r>
      <w:proofErr w:type="spellStart"/>
      <w:r w:rsidR="00880E78" w:rsidRPr="00275F9E">
        <w:rPr>
          <w:sz w:val="22"/>
          <w:szCs w:val="22"/>
        </w:rPr>
        <w:t>t.j</w:t>
      </w:r>
      <w:proofErr w:type="spellEnd"/>
      <w:r w:rsidR="00880E78" w:rsidRPr="00275F9E">
        <w:rPr>
          <w:sz w:val="22"/>
          <w:szCs w:val="22"/>
        </w:rPr>
        <w:t>. Dz. U. z 20</w:t>
      </w:r>
      <w:r w:rsidR="004C7609" w:rsidRPr="00275F9E">
        <w:rPr>
          <w:sz w:val="22"/>
          <w:szCs w:val="22"/>
        </w:rPr>
        <w:t>2</w:t>
      </w:r>
      <w:r w:rsidR="003325A2" w:rsidRPr="00275F9E">
        <w:rPr>
          <w:sz w:val="22"/>
          <w:szCs w:val="22"/>
        </w:rPr>
        <w:t>3</w:t>
      </w:r>
      <w:r w:rsidR="00880E78" w:rsidRPr="00275F9E">
        <w:rPr>
          <w:sz w:val="22"/>
          <w:szCs w:val="22"/>
        </w:rPr>
        <w:t xml:space="preserve"> r. poz. </w:t>
      </w:r>
      <w:r w:rsidR="003325A2" w:rsidRPr="00275F9E">
        <w:rPr>
          <w:sz w:val="22"/>
          <w:szCs w:val="22"/>
        </w:rPr>
        <w:t>1270 ze zm.</w:t>
      </w:r>
      <w:r w:rsidR="00880E78" w:rsidRPr="00275F9E">
        <w:rPr>
          <w:sz w:val="22"/>
          <w:szCs w:val="22"/>
        </w:rPr>
        <w:t xml:space="preserve"> ) </w:t>
      </w:r>
      <w:r w:rsidR="008C3ACA" w:rsidRPr="00275F9E">
        <w:rPr>
          <w:iCs/>
          <w:sz w:val="22"/>
          <w:szCs w:val="22"/>
        </w:rPr>
        <w:t xml:space="preserve"> w związku z  </w:t>
      </w:r>
      <w:r w:rsidR="005C4473" w:rsidRPr="00275F9E">
        <w:rPr>
          <w:sz w:val="22"/>
          <w:szCs w:val="22"/>
        </w:rPr>
        <w:t>uchwał</w:t>
      </w:r>
      <w:r w:rsidR="008C3ACA" w:rsidRPr="00275F9E">
        <w:rPr>
          <w:sz w:val="22"/>
          <w:szCs w:val="22"/>
        </w:rPr>
        <w:t>ą</w:t>
      </w:r>
      <w:r w:rsidR="005C4473" w:rsidRPr="00275F9E">
        <w:rPr>
          <w:sz w:val="22"/>
          <w:szCs w:val="22"/>
        </w:rPr>
        <w:t xml:space="preserve"> Nr </w:t>
      </w:r>
      <w:r w:rsidR="00952569" w:rsidRPr="00275F9E">
        <w:rPr>
          <w:sz w:val="22"/>
          <w:szCs w:val="22"/>
        </w:rPr>
        <w:t>310/XL/10</w:t>
      </w:r>
      <w:r w:rsidR="005C4473" w:rsidRPr="00275F9E">
        <w:rPr>
          <w:sz w:val="22"/>
          <w:szCs w:val="22"/>
        </w:rPr>
        <w:t xml:space="preserve"> Rady </w:t>
      </w:r>
      <w:r w:rsidR="00952569" w:rsidRPr="00275F9E">
        <w:rPr>
          <w:sz w:val="22"/>
          <w:szCs w:val="22"/>
        </w:rPr>
        <w:t>Gminy Nowa Ruda</w:t>
      </w:r>
      <w:r w:rsidR="005C4473" w:rsidRPr="00275F9E">
        <w:rPr>
          <w:sz w:val="22"/>
          <w:szCs w:val="22"/>
        </w:rPr>
        <w:t xml:space="preserve"> z dnia </w:t>
      </w:r>
      <w:r w:rsidR="00952569" w:rsidRPr="00275F9E">
        <w:rPr>
          <w:sz w:val="22"/>
          <w:szCs w:val="22"/>
        </w:rPr>
        <w:t xml:space="preserve">26 maja 2010 roku </w:t>
      </w:r>
      <w:r w:rsidR="005C4473" w:rsidRPr="00275F9E">
        <w:rPr>
          <w:sz w:val="22"/>
          <w:szCs w:val="22"/>
        </w:rPr>
        <w:t xml:space="preserve">r. w sprawie </w:t>
      </w:r>
      <w:r w:rsidR="00952569" w:rsidRPr="00275F9E">
        <w:rPr>
          <w:sz w:val="22"/>
          <w:szCs w:val="22"/>
        </w:rPr>
        <w:t xml:space="preserve">określenia </w:t>
      </w:r>
      <w:r w:rsidR="005C4473" w:rsidRPr="00275F9E">
        <w:rPr>
          <w:sz w:val="22"/>
          <w:szCs w:val="22"/>
        </w:rPr>
        <w:t xml:space="preserve">trybu prac nad projektem uchwały budżetowej, </w:t>
      </w:r>
      <w:r w:rsidR="00952569" w:rsidRPr="00275F9E">
        <w:rPr>
          <w:sz w:val="22"/>
          <w:szCs w:val="22"/>
        </w:rPr>
        <w:t>zmienionej uchwałą nr 315/XLI/10 Rady Gminy Nowa Ruda z dnia 30 czerwca 2010 roku,</w:t>
      </w:r>
    </w:p>
    <w:p w:rsidR="001901B4" w:rsidRPr="00275F9E" w:rsidRDefault="005C4473" w:rsidP="001901B4">
      <w:pPr>
        <w:pStyle w:val="Tekstpodstawowywcity"/>
        <w:spacing w:after="0" w:line="300" w:lineRule="atLeast"/>
        <w:ind w:left="0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zarządzam, co następuje:</w:t>
      </w:r>
    </w:p>
    <w:p w:rsidR="005C4473" w:rsidRPr="00275F9E" w:rsidRDefault="005C4473" w:rsidP="001901B4">
      <w:pPr>
        <w:pStyle w:val="Tekstpodstawowywcity"/>
        <w:spacing w:after="0" w:line="300" w:lineRule="atLeast"/>
        <w:ind w:left="0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§ 1</w:t>
      </w:r>
      <w:r w:rsidR="001901B4" w:rsidRPr="00275F9E">
        <w:rPr>
          <w:sz w:val="22"/>
          <w:szCs w:val="22"/>
        </w:rPr>
        <w:t xml:space="preserve">. </w:t>
      </w:r>
      <w:r w:rsidRPr="00275F9E">
        <w:rPr>
          <w:sz w:val="22"/>
          <w:szCs w:val="22"/>
        </w:rPr>
        <w:t xml:space="preserve">Zobowiązuję kierowników jednostek organizacyjnych </w:t>
      </w:r>
      <w:r w:rsidR="002848E0" w:rsidRPr="00275F9E">
        <w:rPr>
          <w:sz w:val="22"/>
          <w:szCs w:val="22"/>
        </w:rPr>
        <w:t xml:space="preserve">Gminy Nowa Ruda, </w:t>
      </w:r>
      <w:r w:rsidRPr="00275F9E">
        <w:rPr>
          <w:sz w:val="22"/>
          <w:szCs w:val="22"/>
        </w:rPr>
        <w:t xml:space="preserve">komórek organizacyjnych Urzędu </w:t>
      </w:r>
      <w:r w:rsidR="00952569" w:rsidRPr="00275F9E">
        <w:rPr>
          <w:sz w:val="22"/>
          <w:szCs w:val="22"/>
        </w:rPr>
        <w:t>Gminy Nowa Ruda</w:t>
      </w:r>
      <w:r w:rsidR="008C3ACA" w:rsidRPr="00275F9E">
        <w:rPr>
          <w:sz w:val="22"/>
          <w:szCs w:val="22"/>
        </w:rPr>
        <w:t xml:space="preserve"> </w:t>
      </w:r>
      <w:r w:rsidR="00BF09BB" w:rsidRPr="00275F9E">
        <w:rPr>
          <w:sz w:val="22"/>
          <w:szCs w:val="22"/>
        </w:rPr>
        <w:t>oraz osoby n</w:t>
      </w:r>
      <w:r w:rsidR="002A3573" w:rsidRPr="00275F9E">
        <w:rPr>
          <w:sz w:val="22"/>
          <w:szCs w:val="22"/>
        </w:rPr>
        <w:t>a</w:t>
      </w:r>
      <w:r w:rsidR="00BF09BB" w:rsidRPr="00275F9E">
        <w:rPr>
          <w:sz w:val="22"/>
          <w:szCs w:val="22"/>
        </w:rPr>
        <w:t xml:space="preserve"> samodzielnych stanowiskach </w:t>
      </w:r>
      <w:r w:rsidRPr="00275F9E">
        <w:rPr>
          <w:sz w:val="22"/>
          <w:szCs w:val="22"/>
        </w:rPr>
        <w:t>do opracowania projektów plan</w:t>
      </w:r>
      <w:r w:rsidR="00952569" w:rsidRPr="00275F9E">
        <w:rPr>
          <w:sz w:val="22"/>
          <w:szCs w:val="22"/>
        </w:rPr>
        <w:t>ów finansowo-rzeczowych na 20</w:t>
      </w:r>
      <w:r w:rsidR="006654AE" w:rsidRPr="00275F9E">
        <w:rPr>
          <w:sz w:val="22"/>
          <w:szCs w:val="22"/>
        </w:rPr>
        <w:t>2</w:t>
      </w:r>
      <w:r w:rsidR="003325A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 rok wraz ze szczegółową kalkulacją dochodów i wydatków prz</w:t>
      </w:r>
      <w:r w:rsidR="00880E78" w:rsidRPr="00275F9E">
        <w:rPr>
          <w:sz w:val="22"/>
          <w:szCs w:val="22"/>
        </w:rPr>
        <w:t>ewidzianych do realizacji w 20</w:t>
      </w:r>
      <w:r w:rsidR="003325A2" w:rsidRPr="00275F9E">
        <w:rPr>
          <w:sz w:val="22"/>
          <w:szCs w:val="22"/>
        </w:rPr>
        <w:t>24</w:t>
      </w:r>
      <w:r w:rsidR="00C83060" w:rsidRPr="00275F9E">
        <w:rPr>
          <w:sz w:val="22"/>
          <w:szCs w:val="22"/>
        </w:rPr>
        <w:t xml:space="preserve"> roku.</w:t>
      </w:r>
    </w:p>
    <w:p w:rsidR="005C4473" w:rsidRPr="00275F9E" w:rsidRDefault="005C4473" w:rsidP="005C4473">
      <w:pPr>
        <w:spacing w:line="300" w:lineRule="atLeast"/>
        <w:jc w:val="center"/>
        <w:rPr>
          <w:sz w:val="22"/>
          <w:szCs w:val="22"/>
        </w:rPr>
      </w:pPr>
    </w:p>
    <w:p w:rsidR="005C4473" w:rsidRPr="00275F9E" w:rsidRDefault="005C4473" w:rsidP="001901B4">
      <w:pPr>
        <w:spacing w:line="300" w:lineRule="atLeast"/>
        <w:rPr>
          <w:sz w:val="22"/>
          <w:szCs w:val="22"/>
        </w:rPr>
      </w:pPr>
      <w:r w:rsidRPr="00275F9E">
        <w:rPr>
          <w:sz w:val="22"/>
          <w:szCs w:val="22"/>
        </w:rPr>
        <w:t>§ 2</w:t>
      </w:r>
      <w:r w:rsidR="001901B4" w:rsidRPr="00275F9E">
        <w:rPr>
          <w:sz w:val="22"/>
          <w:szCs w:val="22"/>
        </w:rPr>
        <w:t xml:space="preserve">. 1. </w:t>
      </w:r>
      <w:r w:rsidRPr="00275F9E">
        <w:rPr>
          <w:sz w:val="22"/>
          <w:szCs w:val="22"/>
        </w:rPr>
        <w:t>Projekt planu finansowo-rzeczowego winien zawierać:</w:t>
      </w:r>
    </w:p>
    <w:p w:rsidR="005C4473" w:rsidRPr="00275F9E" w:rsidRDefault="005C4473" w:rsidP="005C4473">
      <w:pPr>
        <w:numPr>
          <w:ilvl w:val="0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dla </w:t>
      </w:r>
      <w:r w:rsidR="00952569" w:rsidRPr="00275F9E">
        <w:rPr>
          <w:sz w:val="22"/>
          <w:szCs w:val="22"/>
        </w:rPr>
        <w:t>jednostek budżetowych</w:t>
      </w:r>
      <w:r w:rsidR="005274CA" w:rsidRPr="00275F9E">
        <w:rPr>
          <w:sz w:val="22"/>
          <w:szCs w:val="22"/>
        </w:rPr>
        <w:t>,</w:t>
      </w:r>
      <w:r w:rsidRPr="00275F9E">
        <w:rPr>
          <w:sz w:val="22"/>
          <w:szCs w:val="22"/>
        </w:rPr>
        <w:t xml:space="preserve"> komór</w:t>
      </w:r>
      <w:r w:rsidR="00952569" w:rsidRPr="00275F9E">
        <w:rPr>
          <w:sz w:val="22"/>
          <w:szCs w:val="22"/>
        </w:rPr>
        <w:t>e</w:t>
      </w:r>
      <w:r w:rsidRPr="00275F9E">
        <w:rPr>
          <w:sz w:val="22"/>
          <w:szCs w:val="22"/>
        </w:rPr>
        <w:t>k</w:t>
      </w:r>
      <w:r w:rsidR="00952569" w:rsidRPr="00275F9E">
        <w:rPr>
          <w:sz w:val="22"/>
          <w:szCs w:val="22"/>
        </w:rPr>
        <w:t xml:space="preserve"> organizacyjnych</w:t>
      </w:r>
      <w:r w:rsidRPr="00275F9E">
        <w:rPr>
          <w:sz w:val="22"/>
          <w:szCs w:val="22"/>
        </w:rPr>
        <w:t xml:space="preserve"> Urzędu </w:t>
      </w:r>
      <w:r w:rsidR="00952569" w:rsidRPr="00275F9E">
        <w:rPr>
          <w:sz w:val="22"/>
          <w:szCs w:val="22"/>
        </w:rPr>
        <w:t>Gminy Nowa Ruda</w:t>
      </w:r>
      <w:r w:rsidR="005274CA" w:rsidRPr="00275F9E">
        <w:rPr>
          <w:sz w:val="22"/>
          <w:szCs w:val="22"/>
        </w:rPr>
        <w:t xml:space="preserve"> oraz samodzielnych stanowisk</w:t>
      </w:r>
      <w:r w:rsidRPr="00275F9E">
        <w:rPr>
          <w:sz w:val="22"/>
          <w:szCs w:val="22"/>
        </w:rPr>
        <w:t>:</w:t>
      </w:r>
    </w:p>
    <w:p w:rsidR="005C4473" w:rsidRPr="00275F9E" w:rsidRDefault="005C4473" w:rsidP="005C447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projekt planu dochodów – </w:t>
      </w:r>
      <w:r w:rsidR="00880E78" w:rsidRPr="00275F9E">
        <w:rPr>
          <w:sz w:val="22"/>
          <w:szCs w:val="22"/>
        </w:rPr>
        <w:t>d</w:t>
      </w:r>
      <w:r w:rsidRPr="00275F9E">
        <w:rPr>
          <w:sz w:val="22"/>
          <w:szCs w:val="22"/>
        </w:rPr>
        <w:t>ochody należy zaplanować zgodnie z przepisami dotyczącymi dochodów jednostek samorządu terytorialnego, pod</w:t>
      </w:r>
      <w:r w:rsidR="00880E78" w:rsidRPr="00275F9E">
        <w:rPr>
          <w:sz w:val="22"/>
          <w:szCs w:val="22"/>
        </w:rPr>
        <w:t>ając ich szczegółową kalkulację,</w:t>
      </w:r>
    </w:p>
    <w:p w:rsidR="005C4473" w:rsidRPr="00275F9E" w:rsidRDefault="005C4473" w:rsidP="005C447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projekt planu wydatków – </w:t>
      </w:r>
      <w:r w:rsidR="00880E78" w:rsidRPr="00275F9E">
        <w:rPr>
          <w:sz w:val="22"/>
          <w:szCs w:val="22"/>
        </w:rPr>
        <w:t>w</w:t>
      </w:r>
      <w:r w:rsidRPr="00275F9E">
        <w:rPr>
          <w:sz w:val="22"/>
          <w:szCs w:val="22"/>
        </w:rPr>
        <w:t xml:space="preserve">ydatki należy podać w podziale na zadania wraz </w:t>
      </w:r>
      <w:r w:rsidRPr="00275F9E">
        <w:rPr>
          <w:sz w:val="22"/>
          <w:szCs w:val="22"/>
        </w:rPr>
        <w:br/>
        <w:t>z uzasadnieniem i szczegółową kalkulacją zadań rzeczowych pr</w:t>
      </w:r>
      <w:r w:rsidR="006654AE" w:rsidRPr="00275F9E">
        <w:rPr>
          <w:sz w:val="22"/>
          <w:szCs w:val="22"/>
        </w:rPr>
        <w:t>zewidzianych do realizacji w 202</w:t>
      </w:r>
      <w:r w:rsidR="003325A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 roku</w:t>
      </w:r>
      <w:r w:rsidR="00A510D2" w:rsidRPr="00275F9E">
        <w:rPr>
          <w:sz w:val="22"/>
          <w:szCs w:val="22"/>
        </w:rPr>
        <w:t>;</w:t>
      </w:r>
    </w:p>
    <w:p w:rsidR="005C4473" w:rsidRPr="00275F9E" w:rsidRDefault="005C4473" w:rsidP="005C447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projekt planu inwestycji i remontów</w:t>
      </w:r>
      <w:r w:rsidR="00C23EC0" w:rsidRPr="00275F9E">
        <w:rPr>
          <w:sz w:val="22"/>
          <w:szCs w:val="22"/>
        </w:rPr>
        <w:t xml:space="preserve"> oraz wieloletnich programów </w:t>
      </w:r>
      <w:r w:rsidRPr="00275F9E">
        <w:rPr>
          <w:sz w:val="22"/>
          <w:szCs w:val="22"/>
        </w:rPr>
        <w:t xml:space="preserve"> –</w:t>
      </w:r>
      <w:r w:rsidR="00A510D2" w:rsidRPr="00275F9E">
        <w:rPr>
          <w:sz w:val="22"/>
          <w:szCs w:val="22"/>
        </w:rPr>
        <w:t xml:space="preserve"> </w:t>
      </w:r>
      <w:r w:rsidR="00AB03B3" w:rsidRPr="00275F9E">
        <w:rPr>
          <w:sz w:val="22"/>
          <w:szCs w:val="22"/>
        </w:rPr>
        <w:t xml:space="preserve">zgodnie z danymi </w:t>
      </w:r>
      <w:r w:rsidR="00A510D2" w:rsidRPr="00275F9E">
        <w:rPr>
          <w:sz w:val="22"/>
          <w:szCs w:val="22"/>
        </w:rPr>
        <w:t>zawart</w:t>
      </w:r>
      <w:r w:rsidR="00AB03B3" w:rsidRPr="00275F9E">
        <w:rPr>
          <w:sz w:val="22"/>
          <w:szCs w:val="22"/>
        </w:rPr>
        <w:t>ymi</w:t>
      </w:r>
      <w:r w:rsidR="00A510D2" w:rsidRPr="00275F9E">
        <w:rPr>
          <w:sz w:val="22"/>
          <w:szCs w:val="22"/>
        </w:rPr>
        <w:t xml:space="preserve"> w formularzu stanowiącym załącznik nr 1 i 2 do zarządzenia;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projekt planu zatrudnienia i wynagrodzeń osobowych pracowników – na formularzach, stanowiących załączniki nr </w:t>
      </w:r>
      <w:r w:rsidR="00FB7E72" w:rsidRPr="00275F9E">
        <w:rPr>
          <w:sz w:val="22"/>
          <w:szCs w:val="22"/>
        </w:rPr>
        <w:t>3</w:t>
      </w:r>
      <w:r w:rsidRPr="00275F9E">
        <w:rPr>
          <w:sz w:val="22"/>
          <w:szCs w:val="22"/>
        </w:rPr>
        <w:t xml:space="preserve"> i </w:t>
      </w:r>
      <w:r w:rsidR="00FB7E7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 do zarządzenia (jednostki oświatowe wypełniają dodatkowo formularze stanowiące załączniki nr </w:t>
      </w:r>
      <w:r w:rsidR="00FB7E7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a i </w:t>
      </w:r>
      <w:r w:rsidR="00FB7E7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>b do zarządzenia),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projekt planu Funduszu Sołeckiego – na formu</w:t>
      </w:r>
      <w:r w:rsidR="00FB7E72" w:rsidRPr="00275F9E">
        <w:rPr>
          <w:sz w:val="22"/>
          <w:szCs w:val="22"/>
        </w:rPr>
        <w:t>larzu stanowiącym załącznik nr 5</w:t>
      </w:r>
      <w:r w:rsidRPr="00275F9E">
        <w:rPr>
          <w:sz w:val="22"/>
          <w:szCs w:val="22"/>
        </w:rPr>
        <w:t xml:space="preserve"> do zarządzenia,</w:t>
      </w:r>
    </w:p>
    <w:p w:rsidR="00A510D2" w:rsidRPr="00275F9E" w:rsidRDefault="00A510D2" w:rsidP="00A510D2">
      <w:pPr>
        <w:numPr>
          <w:ilvl w:val="0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dla instytucji kultury: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projekt planu finan</w:t>
      </w:r>
      <w:r w:rsidR="003325A2" w:rsidRPr="00275F9E">
        <w:rPr>
          <w:sz w:val="22"/>
          <w:szCs w:val="22"/>
        </w:rPr>
        <w:t>sowego instytucji kultury na 2024</w:t>
      </w:r>
      <w:r w:rsidRPr="00275F9E">
        <w:rPr>
          <w:sz w:val="22"/>
          <w:szCs w:val="22"/>
        </w:rPr>
        <w:t xml:space="preserve"> rok – na formularzu, stanowiącym załącznik nr </w:t>
      </w:r>
      <w:r w:rsidR="00FB7E72" w:rsidRPr="00275F9E">
        <w:rPr>
          <w:sz w:val="22"/>
          <w:szCs w:val="22"/>
        </w:rPr>
        <w:t>6</w:t>
      </w:r>
      <w:r w:rsidRPr="00275F9E">
        <w:rPr>
          <w:sz w:val="22"/>
          <w:szCs w:val="22"/>
        </w:rPr>
        <w:t xml:space="preserve"> do zarządzenia.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wykaz przedsięwzięć (m.in.: imprez, koncertów, spektakli) przewidzianych do realizacj</w:t>
      </w:r>
      <w:r w:rsidR="006654AE" w:rsidRPr="00275F9E">
        <w:rPr>
          <w:sz w:val="22"/>
          <w:szCs w:val="22"/>
        </w:rPr>
        <w:t>i przez instytucję kultury w 202</w:t>
      </w:r>
      <w:r w:rsidR="003325A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 roku z podziałem na imprezy cykliczne i nowe, wraz z preliminarzem wydatków w ramach dotacji z budżetu </w:t>
      </w:r>
      <w:r w:rsidR="00AE7596" w:rsidRPr="00275F9E">
        <w:rPr>
          <w:sz w:val="22"/>
          <w:szCs w:val="22"/>
        </w:rPr>
        <w:t>gminy</w:t>
      </w:r>
      <w:r w:rsidRPr="00275F9E">
        <w:rPr>
          <w:sz w:val="22"/>
          <w:szCs w:val="22"/>
        </w:rPr>
        <w:t xml:space="preserve"> – na formularzu, stanowiącym załącznik nr </w:t>
      </w:r>
      <w:r w:rsidR="00AE7596" w:rsidRPr="00275F9E">
        <w:rPr>
          <w:sz w:val="22"/>
          <w:szCs w:val="22"/>
        </w:rPr>
        <w:t>7</w:t>
      </w:r>
      <w:r w:rsidRPr="00275F9E">
        <w:rPr>
          <w:sz w:val="22"/>
          <w:szCs w:val="22"/>
        </w:rPr>
        <w:t xml:space="preserve"> do zarządzenia.</w:t>
      </w:r>
    </w:p>
    <w:p w:rsidR="00A510D2" w:rsidRPr="00275F9E" w:rsidRDefault="00A510D2" w:rsidP="00F1397D">
      <w:pPr>
        <w:pStyle w:val="Akapitzlist"/>
        <w:numPr>
          <w:ilvl w:val="0"/>
          <w:numId w:val="2"/>
        </w:numPr>
        <w:spacing w:line="300" w:lineRule="atLeast"/>
        <w:jc w:val="both"/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Projekt planu finansowo-rzeczowego na formularzach, o których mowa w ust. 1 należy złożyć do Referatu Rachunkowości Budżetowej i Dochodów w terminie do </w:t>
      </w:r>
      <w:r w:rsidR="003325A2" w:rsidRPr="00275F9E">
        <w:rPr>
          <w:b/>
          <w:sz w:val="22"/>
          <w:szCs w:val="22"/>
        </w:rPr>
        <w:t>10 października</w:t>
      </w:r>
      <w:r w:rsidR="004C7609" w:rsidRPr="00275F9E">
        <w:rPr>
          <w:b/>
          <w:sz w:val="22"/>
          <w:szCs w:val="22"/>
        </w:rPr>
        <w:t xml:space="preserve"> </w:t>
      </w:r>
      <w:r w:rsidR="00D9018F" w:rsidRPr="00275F9E">
        <w:rPr>
          <w:b/>
          <w:sz w:val="22"/>
          <w:szCs w:val="22"/>
        </w:rPr>
        <w:t>20</w:t>
      </w:r>
      <w:r w:rsidR="003325A2" w:rsidRPr="00275F9E">
        <w:rPr>
          <w:b/>
          <w:sz w:val="22"/>
          <w:szCs w:val="22"/>
        </w:rPr>
        <w:t>23</w:t>
      </w:r>
      <w:r w:rsidR="00D9018F" w:rsidRPr="00275F9E">
        <w:rPr>
          <w:b/>
          <w:sz w:val="22"/>
          <w:szCs w:val="22"/>
        </w:rPr>
        <w:t xml:space="preserve"> </w:t>
      </w:r>
      <w:r w:rsidR="00AE7596" w:rsidRPr="00275F9E">
        <w:rPr>
          <w:b/>
          <w:sz w:val="22"/>
          <w:szCs w:val="22"/>
        </w:rPr>
        <w:t>roku</w:t>
      </w:r>
      <w:r w:rsidRPr="00275F9E">
        <w:rPr>
          <w:b/>
          <w:sz w:val="22"/>
          <w:szCs w:val="22"/>
        </w:rPr>
        <w:t>.</w:t>
      </w:r>
    </w:p>
    <w:p w:rsidR="005C4473" w:rsidRPr="00275F9E" w:rsidRDefault="005C4473" w:rsidP="001901B4">
      <w:pPr>
        <w:spacing w:line="300" w:lineRule="atLeast"/>
        <w:rPr>
          <w:sz w:val="22"/>
          <w:szCs w:val="22"/>
        </w:rPr>
      </w:pPr>
      <w:r w:rsidRPr="00275F9E">
        <w:rPr>
          <w:sz w:val="22"/>
          <w:szCs w:val="22"/>
        </w:rPr>
        <w:t>§ 3</w:t>
      </w:r>
      <w:r w:rsidR="001901B4" w:rsidRPr="00275F9E">
        <w:rPr>
          <w:sz w:val="22"/>
          <w:szCs w:val="22"/>
        </w:rPr>
        <w:t xml:space="preserve">. </w:t>
      </w:r>
      <w:r w:rsidRPr="00275F9E">
        <w:rPr>
          <w:sz w:val="22"/>
          <w:szCs w:val="22"/>
        </w:rPr>
        <w:t xml:space="preserve">Przy opracowaniu </w:t>
      </w:r>
      <w:r w:rsidR="006654AE" w:rsidRPr="00275F9E">
        <w:rPr>
          <w:sz w:val="22"/>
          <w:szCs w:val="22"/>
        </w:rPr>
        <w:t>materiałów planistycznych na 202</w:t>
      </w:r>
      <w:r w:rsidR="003325A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 r., należy uwzględnić następujące zasady:</w:t>
      </w:r>
    </w:p>
    <w:p w:rsidR="008A2E16" w:rsidRPr="00275F9E" w:rsidRDefault="008A2E16" w:rsidP="001901B4">
      <w:pPr>
        <w:spacing w:line="300" w:lineRule="atLeast"/>
        <w:rPr>
          <w:b/>
          <w:bCs/>
          <w:sz w:val="22"/>
          <w:szCs w:val="22"/>
        </w:rPr>
      </w:pPr>
    </w:p>
    <w:p w:rsidR="005C4473" w:rsidRPr="00275F9E" w:rsidRDefault="00A510D2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lastRenderedPageBreak/>
        <w:t>o</w:t>
      </w:r>
      <w:r w:rsidR="005C4473" w:rsidRPr="00275F9E">
        <w:rPr>
          <w:rFonts w:ascii="Times New Roman" w:hAnsi="Times New Roman"/>
          <w:b w:val="0"/>
          <w:szCs w:val="22"/>
        </w:rPr>
        <w:t xml:space="preserve">pracowane projekty planów są propozycjami jednostek organizacyjnych/komórek organizacyjnych </w:t>
      </w:r>
      <w:r w:rsidR="00D84A08" w:rsidRPr="00275F9E">
        <w:rPr>
          <w:rFonts w:ascii="Times New Roman" w:hAnsi="Times New Roman"/>
          <w:b w:val="0"/>
          <w:szCs w:val="22"/>
        </w:rPr>
        <w:t>Gminy Nowa Ruda</w:t>
      </w:r>
      <w:r w:rsidR="005C4473" w:rsidRPr="00275F9E">
        <w:rPr>
          <w:rFonts w:ascii="Times New Roman" w:hAnsi="Times New Roman"/>
          <w:b w:val="0"/>
          <w:szCs w:val="22"/>
        </w:rPr>
        <w:t xml:space="preserve"> i mogą być zmienione w trakcie dalszych prac nad projektem budżetu.</w:t>
      </w:r>
      <w:r w:rsidR="00D84A08" w:rsidRPr="00275F9E">
        <w:rPr>
          <w:rFonts w:ascii="Times New Roman" w:hAnsi="Times New Roman"/>
          <w:b w:val="0"/>
          <w:szCs w:val="22"/>
        </w:rPr>
        <w:t xml:space="preserve"> Stąd też ważne jest szczegółowe planowanie do</w:t>
      </w:r>
      <w:r w:rsidRPr="00275F9E">
        <w:rPr>
          <w:rFonts w:ascii="Times New Roman" w:hAnsi="Times New Roman"/>
          <w:b w:val="0"/>
          <w:szCs w:val="22"/>
        </w:rPr>
        <w:t>chodów i wydatków według źródeł;</w:t>
      </w:r>
    </w:p>
    <w:p w:rsidR="00000DE6" w:rsidRPr="00275F9E" w:rsidRDefault="00000DE6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materiały planistyczne opracowuje się na podstawie wytycznych dotyczących stosowania jednolitych wskaźników makroekonomicz</w:t>
      </w:r>
      <w:r w:rsidR="00FD75AC" w:rsidRPr="00275F9E">
        <w:rPr>
          <w:rFonts w:ascii="Times New Roman" w:hAnsi="Times New Roman"/>
          <w:b w:val="0"/>
          <w:szCs w:val="22"/>
        </w:rPr>
        <w:t>n</w:t>
      </w:r>
      <w:r w:rsidRPr="00275F9E">
        <w:rPr>
          <w:rFonts w:ascii="Times New Roman" w:hAnsi="Times New Roman"/>
          <w:b w:val="0"/>
          <w:szCs w:val="22"/>
        </w:rPr>
        <w:t xml:space="preserve">ych będących podstawą oszacowania skutków finansowych projektowanych ustaw, który zakłada wzrost gospodarczy </w:t>
      </w:r>
      <w:r w:rsidRPr="00275F9E">
        <w:rPr>
          <w:rFonts w:ascii="Times New Roman" w:hAnsi="Times New Roman"/>
          <w:szCs w:val="22"/>
        </w:rPr>
        <w:t xml:space="preserve">(PKB) </w:t>
      </w:r>
      <w:r w:rsidR="003325A2" w:rsidRPr="00275F9E">
        <w:rPr>
          <w:rFonts w:ascii="Times New Roman" w:hAnsi="Times New Roman"/>
          <w:szCs w:val="22"/>
        </w:rPr>
        <w:t>3</w:t>
      </w:r>
      <w:r w:rsidR="004C7609" w:rsidRPr="00275F9E">
        <w:rPr>
          <w:rFonts w:ascii="Times New Roman" w:hAnsi="Times New Roman"/>
          <w:szCs w:val="22"/>
        </w:rPr>
        <w:t>,</w:t>
      </w:r>
      <w:r w:rsidR="003325A2" w:rsidRPr="00275F9E">
        <w:rPr>
          <w:rFonts w:ascii="Times New Roman" w:hAnsi="Times New Roman"/>
          <w:szCs w:val="22"/>
        </w:rPr>
        <w:t>0</w:t>
      </w:r>
      <w:r w:rsidRPr="00275F9E">
        <w:rPr>
          <w:rFonts w:ascii="Times New Roman" w:hAnsi="Times New Roman"/>
          <w:szCs w:val="22"/>
        </w:rPr>
        <w:t>%</w:t>
      </w:r>
      <w:r w:rsidR="002A3573" w:rsidRPr="00275F9E">
        <w:rPr>
          <w:rFonts w:ascii="Times New Roman" w:hAnsi="Times New Roman"/>
          <w:b w:val="0"/>
          <w:szCs w:val="22"/>
        </w:rPr>
        <w:t xml:space="preserve"> w stosunku do roku 202</w:t>
      </w:r>
      <w:r w:rsidR="006B5AD8" w:rsidRPr="00275F9E">
        <w:rPr>
          <w:rFonts w:ascii="Times New Roman" w:hAnsi="Times New Roman"/>
          <w:b w:val="0"/>
          <w:szCs w:val="22"/>
        </w:rPr>
        <w:t>3</w:t>
      </w:r>
      <w:r w:rsidRPr="00275F9E">
        <w:rPr>
          <w:rFonts w:ascii="Times New Roman" w:hAnsi="Times New Roman"/>
          <w:b w:val="0"/>
          <w:szCs w:val="22"/>
        </w:rPr>
        <w:t xml:space="preserve">, </w:t>
      </w:r>
      <w:r w:rsidRPr="00275F9E">
        <w:rPr>
          <w:rFonts w:ascii="Times New Roman" w:hAnsi="Times New Roman"/>
          <w:szCs w:val="22"/>
        </w:rPr>
        <w:t xml:space="preserve">średnioroczny wzrost cen towarów i usług konsumpcyjnych </w:t>
      </w:r>
      <w:r w:rsidR="003325A2" w:rsidRPr="00275F9E">
        <w:rPr>
          <w:rFonts w:ascii="Times New Roman" w:hAnsi="Times New Roman"/>
          <w:szCs w:val="22"/>
        </w:rPr>
        <w:t>6</w:t>
      </w:r>
      <w:r w:rsidR="002A3573" w:rsidRPr="00275F9E">
        <w:rPr>
          <w:rFonts w:ascii="Times New Roman" w:hAnsi="Times New Roman"/>
          <w:szCs w:val="22"/>
        </w:rPr>
        <w:t>,</w:t>
      </w:r>
      <w:r w:rsidR="003325A2" w:rsidRPr="00275F9E">
        <w:rPr>
          <w:rFonts w:ascii="Times New Roman" w:hAnsi="Times New Roman"/>
          <w:szCs w:val="22"/>
        </w:rPr>
        <w:t>6</w:t>
      </w:r>
      <w:r w:rsidRPr="00275F9E">
        <w:rPr>
          <w:rFonts w:ascii="Times New Roman" w:hAnsi="Times New Roman"/>
          <w:szCs w:val="22"/>
        </w:rPr>
        <w:t xml:space="preserve">%. </w:t>
      </w:r>
    </w:p>
    <w:p w:rsidR="00574830" w:rsidRPr="00275F9E" w:rsidRDefault="0015272E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w</w:t>
      </w:r>
      <w:r w:rsidR="00574830" w:rsidRPr="00275F9E">
        <w:rPr>
          <w:rFonts w:ascii="Times New Roman" w:hAnsi="Times New Roman"/>
          <w:b w:val="0"/>
          <w:szCs w:val="22"/>
        </w:rPr>
        <w:t xml:space="preserve"> zakresie dochodów przyjmuje się następujące założenia do projektu uchwały budżetowej na 202</w:t>
      </w:r>
      <w:r w:rsidR="003325A2" w:rsidRPr="00275F9E">
        <w:rPr>
          <w:rFonts w:ascii="Times New Roman" w:hAnsi="Times New Roman"/>
          <w:b w:val="0"/>
          <w:szCs w:val="22"/>
        </w:rPr>
        <w:t>4</w:t>
      </w:r>
      <w:r w:rsidR="00574830" w:rsidRPr="00275F9E">
        <w:rPr>
          <w:rFonts w:ascii="Times New Roman" w:hAnsi="Times New Roman"/>
          <w:b w:val="0"/>
          <w:szCs w:val="22"/>
        </w:rPr>
        <w:t xml:space="preserve"> rok: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podatku od nieruchomości na poziomie roku 20</w:t>
      </w:r>
      <w:r w:rsidR="002A3573" w:rsidRPr="00275F9E">
        <w:rPr>
          <w:rFonts w:ascii="Times New Roman" w:hAnsi="Times New Roman"/>
          <w:b w:val="0"/>
          <w:szCs w:val="22"/>
        </w:rPr>
        <w:t>2</w:t>
      </w:r>
      <w:r w:rsidR="003325A2" w:rsidRPr="00275F9E">
        <w:rPr>
          <w:rFonts w:ascii="Times New Roman" w:hAnsi="Times New Roman"/>
          <w:b w:val="0"/>
          <w:szCs w:val="22"/>
        </w:rPr>
        <w:t>3</w:t>
      </w:r>
      <w:r w:rsidRPr="00275F9E">
        <w:rPr>
          <w:rFonts w:ascii="Times New Roman" w:hAnsi="Times New Roman"/>
          <w:b w:val="0"/>
          <w:szCs w:val="22"/>
        </w:rPr>
        <w:t>,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podatku od środków transportowych na poziomie roku 20</w:t>
      </w:r>
      <w:r w:rsidR="002A3573" w:rsidRPr="00275F9E">
        <w:rPr>
          <w:rFonts w:ascii="Times New Roman" w:hAnsi="Times New Roman"/>
          <w:b w:val="0"/>
          <w:szCs w:val="22"/>
        </w:rPr>
        <w:t>2</w:t>
      </w:r>
      <w:r w:rsidR="003325A2" w:rsidRPr="00275F9E">
        <w:rPr>
          <w:rFonts w:ascii="Times New Roman" w:hAnsi="Times New Roman"/>
          <w:b w:val="0"/>
          <w:szCs w:val="22"/>
        </w:rPr>
        <w:t>3</w:t>
      </w:r>
      <w:r w:rsidRPr="00275F9E">
        <w:rPr>
          <w:rFonts w:ascii="Times New Roman" w:hAnsi="Times New Roman"/>
          <w:b w:val="0"/>
          <w:szCs w:val="22"/>
        </w:rPr>
        <w:t>,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podatku leśnego o</w:t>
      </w:r>
      <w:r w:rsidR="004C7609" w:rsidRPr="00275F9E">
        <w:rPr>
          <w:rFonts w:ascii="Times New Roman" w:hAnsi="Times New Roman"/>
          <w:b w:val="0"/>
          <w:szCs w:val="22"/>
        </w:rPr>
        <w:t>raz rolnego na poziomie roku 202</w:t>
      </w:r>
      <w:r w:rsidR="003325A2" w:rsidRPr="00275F9E">
        <w:rPr>
          <w:rFonts w:ascii="Times New Roman" w:hAnsi="Times New Roman"/>
          <w:b w:val="0"/>
          <w:szCs w:val="22"/>
        </w:rPr>
        <w:t>3</w:t>
      </w:r>
      <w:r w:rsidRPr="00275F9E">
        <w:rPr>
          <w:rFonts w:ascii="Times New Roman" w:hAnsi="Times New Roman"/>
          <w:b w:val="0"/>
          <w:szCs w:val="22"/>
        </w:rPr>
        <w:t xml:space="preserve"> 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opłat w wysokości dotychczas obowiązujących,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wyszacowane dochody w zakresie sprzedaży mienia komunalnego winny uwzględniać roczne raty z tytułu sprzedaży z lat ubiegłych, roczne opłaty za użytkowanie wieczyste gruntów, składniki mienia przeznaczonego do sprzedaży oraz planowane wpływy na poczet zaległości.</w:t>
      </w:r>
    </w:p>
    <w:p w:rsidR="005C4473" w:rsidRPr="00275F9E" w:rsidRDefault="00A510D2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</w:t>
      </w:r>
      <w:r w:rsidR="005C4473" w:rsidRPr="00275F9E">
        <w:rPr>
          <w:rFonts w:ascii="Times New Roman" w:hAnsi="Times New Roman"/>
          <w:b w:val="0"/>
          <w:szCs w:val="22"/>
        </w:rPr>
        <w:t xml:space="preserve">rzewidywane wykonanie wydatków bieżących </w:t>
      </w:r>
      <w:r w:rsidRPr="00275F9E">
        <w:rPr>
          <w:rFonts w:ascii="Times New Roman" w:hAnsi="Times New Roman"/>
          <w:b w:val="0"/>
          <w:szCs w:val="22"/>
        </w:rPr>
        <w:t xml:space="preserve">ustalanych na podstawie </w:t>
      </w:r>
      <w:r w:rsidR="005C4473" w:rsidRPr="00275F9E">
        <w:rPr>
          <w:rFonts w:ascii="Times New Roman" w:hAnsi="Times New Roman"/>
          <w:b w:val="0"/>
          <w:szCs w:val="22"/>
        </w:rPr>
        <w:t>rok</w:t>
      </w:r>
      <w:r w:rsidRPr="00275F9E">
        <w:rPr>
          <w:rFonts w:ascii="Times New Roman" w:hAnsi="Times New Roman"/>
          <w:b w:val="0"/>
          <w:szCs w:val="22"/>
        </w:rPr>
        <w:t>u poprzedniego</w:t>
      </w:r>
      <w:r w:rsidR="005C4473" w:rsidRPr="00275F9E">
        <w:rPr>
          <w:rFonts w:ascii="Times New Roman" w:hAnsi="Times New Roman"/>
          <w:b w:val="0"/>
          <w:szCs w:val="22"/>
        </w:rPr>
        <w:t xml:space="preserve"> podaje się pomniejszone o wydatki o charakterze je</w:t>
      </w:r>
      <w:r w:rsidRPr="00275F9E">
        <w:rPr>
          <w:rFonts w:ascii="Times New Roman" w:hAnsi="Times New Roman"/>
          <w:b w:val="0"/>
          <w:szCs w:val="22"/>
        </w:rPr>
        <w:t>dnorazowym, mające miejsce w roku poprzednim</w:t>
      </w:r>
      <w:r w:rsidR="005C4473" w:rsidRPr="00275F9E">
        <w:rPr>
          <w:rFonts w:ascii="Times New Roman" w:hAnsi="Times New Roman"/>
          <w:b w:val="0"/>
          <w:szCs w:val="22"/>
        </w:rPr>
        <w:t>. Wy</w:t>
      </w:r>
      <w:r w:rsidR="006654AE" w:rsidRPr="00275F9E">
        <w:rPr>
          <w:rFonts w:ascii="Times New Roman" w:hAnsi="Times New Roman"/>
          <w:b w:val="0"/>
          <w:szCs w:val="22"/>
        </w:rPr>
        <w:t>sokość wydatków bieżących na 202</w:t>
      </w:r>
      <w:r w:rsidR="003325A2" w:rsidRPr="00275F9E">
        <w:rPr>
          <w:rFonts w:ascii="Times New Roman" w:hAnsi="Times New Roman"/>
          <w:b w:val="0"/>
          <w:szCs w:val="22"/>
        </w:rPr>
        <w:t>4</w:t>
      </w:r>
      <w:r w:rsidR="005C4473" w:rsidRPr="00275F9E">
        <w:rPr>
          <w:rFonts w:ascii="Times New Roman" w:hAnsi="Times New Roman"/>
          <w:b w:val="0"/>
          <w:szCs w:val="22"/>
        </w:rPr>
        <w:t xml:space="preserve"> r. (bez wynagrodzeń i składek od nich naliczanych) ustala się na poziomie przewid</w:t>
      </w:r>
      <w:r w:rsidR="004C7609" w:rsidRPr="00275F9E">
        <w:rPr>
          <w:rFonts w:ascii="Times New Roman" w:hAnsi="Times New Roman"/>
          <w:b w:val="0"/>
          <w:szCs w:val="22"/>
        </w:rPr>
        <w:t>ywanego wykonania za 202</w:t>
      </w:r>
      <w:r w:rsidR="003325A2" w:rsidRPr="00275F9E">
        <w:rPr>
          <w:rFonts w:ascii="Times New Roman" w:hAnsi="Times New Roman"/>
          <w:b w:val="0"/>
          <w:szCs w:val="22"/>
        </w:rPr>
        <w:t>3</w:t>
      </w:r>
      <w:r w:rsidR="005C4473" w:rsidRPr="00275F9E">
        <w:rPr>
          <w:rFonts w:ascii="Times New Roman" w:hAnsi="Times New Roman"/>
          <w:b w:val="0"/>
          <w:szCs w:val="22"/>
        </w:rPr>
        <w:t xml:space="preserve"> r., które nie może zostać określone na poziomie wyższym niż </w:t>
      </w:r>
      <w:r w:rsidR="002A3573" w:rsidRPr="00275F9E">
        <w:rPr>
          <w:rFonts w:ascii="Times New Roman" w:hAnsi="Times New Roman"/>
          <w:b w:val="0"/>
          <w:szCs w:val="22"/>
        </w:rPr>
        <w:t>przewidywane wykonanie</w:t>
      </w:r>
      <w:r w:rsidR="005C4473" w:rsidRPr="00275F9E">
        <w:rPr>
          <w:rFonts w:ascii="Times New Roman" w:hAnsi="Times New Roman"/>
          <w:b w:val="0"/>
          <w:szCs w:val="22"/>
        </w:rPr>
        <w:t xml:space="preserve">. Ograniczenie to nie dotyczy zadań wynikających z programów przyjętych przez Radę </w:t>
      </w:r>
      <w:r w:rsidR="006654AE" w:rsidRPr="00275F9E">
        <w:rPr>
          <w:rFonts w:ascii="Times New Roman" w:hAnsi="Times New Roman"/>
          <w:b w:val="0"/>
          <w:szCs w:val="22"/>
        </w:rPr>
        <w:t>Gminy do realizacji w roku 202</w:t>
      </w:r>
      <w:r w:rsidR="003325A2" w:rsidRPr="00275F9E">
        <w:rPr>
          <w:rFonts w:ascii="Times New Roman" w:hAnsi="Times New Roman"/>
          <w:b w:val="0"/>
          <w:szCs w:val="22"/>
        </w:rPr>
        <w:t>4</w:t>
      </w:r>
      <w:r w:rsidR="005C4473" w:rsidRPr="00275F9E">
        <w:rPr>
          <w:rFonts w:ascii="Times New Roman" w:hAnsi="Times New Roman"/>
          <w:b w:val="0"/>
          <w:szCs w:val="22"/>
        </w:rPr>
        <w:t xml:space="preserve">, </w:t>
      </w:r>
      <w:r w:rsidR="005C4473" w:rsidRPr="00275F9E">
        <w:rPr>
          <w:rFonts w:ascii="Times New Roman" w:hAnsi="Times New Roman"/>
          <w:b w:val="0"/>
          <w:szCs w:val="22"/>
        </w:rPr>
        <w:br/>
        <w:t>z przedstawionych programów do zatwierdzenia do końca roku budżetowego lub podpisanych umów. Propozycje zwiększenia wydatków bieżących ponad ustalony poziom, muszą mieć racjonalne uzasadnienie i mogą dotyczyć np. planowanych wydatków związanych z eksploatacją nowych obiektów i ich wyposażenia, przyjętych do użytkowania przez jednostkę organizacyjną</w:t>
      </w:r>
      <w:r w:rsidR="008A2E16" w:rsidRPr="00275F9E">
        <w:rPr>
          <w:rFonts w:ascii="Times New Roman" w:hAnsi="Times New Roman"/>
          <w:b w:val="0"/>
          <w:szCs w:val="22"/>
        </w:rPr>
        <w:t>/komórkę Urzędu;</w:t>
      </w:r>
    </w:p>
    <w:p w:rsidR="008A2E16" w:rsidRPr="00275F9E" w:rsidRDefault="008A2E16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przyjęcie wskaźnika p</w:t>
      </w:r>
      <w:r w:rsidR="00D9018F" w:rsidRPr="00275F9E">
        <w:rPr>
          <w:rFonts w:ascii="Times New Roman" w:hAnsi="Times New Roman"/>
          <w:b w:val="0"/>
          <w:szCs w:val="22"/>
        </w:rPr>
        <w:t xml:space="preserve">lanowanej inflacji na poziomie </w:t>
      </w:r>
      <w:r w:rsidR="003325A2" w:rsidRPr="00275F9E">
        <w:rPr>
          <w:rFonts w:ascii="Times New Roman" w:hAnsi="Times New Roman"/>
          <w:b w:val="0"/>
          <w:szCs w:val="22"/>
        </w:rPr>
        <w:t>6</w:t>
      </w:r>
      <w:r w:rsidR="00FC6675" w:rsidRPr="00275F9E">
        <w:rPr>
          <w:rFonts w:ascii="Times New Roman" w:hAnsi="Times New Roman"/>
          <w:b w:val="0"/>
          <w:szCs w:val="22"/>
        </w:rPr>
        <w:t>,</w:t>
      </w:r>
      <w:r w:rsidR="003325A2" w:rsidRPr="00275F9E">
        <w:rPr>
          <w:rFonts w:ascii="Times New Roman" w:hAnsi="Times New Roman"/>
          <w:b w:val="0"/>
          <w:szCs w:val="22"/>
        </w:rPr>
        <w:t>6</w:t>
      </w:r>
      <w:r w:rsidRPr="00275F9E">
        <w:rPr>
          <w:rFonts w:ascii="Times New Roman" w:hAnsi="Times New Roman"/>
          <w:b w:val="0"/>
          <w:szCs w:val="22"/>
        </w:rPr>
        <w:t>%,</w:t>
      </w:r>
    </w:p>
    <w:p w:rsidR="004C7609" w:rsidRPr="00275F9E" w:rsidRDefault="008A2E16" w:rsidP="00F33850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00" w:lineRule="atLeast"/>
        <w:jc w:val="left"/>
        <w:textAlignment w:val="auto"/>
        <w:rPr>
          <w:rFonts w:ascii="Times New Roman" w:hAnsi="Times New Roman"/>
          <w:szCs w:val="22"/>
        </w:rPr>
      </w:pPr>
      <w:r w:rsidRPr="00275F9E">
        <w:rPr>
          <w:rFonts w:ascii="Times New Roman" w:hAnsi="Times New Roman"/>
          <w:b w:val="0"/>
          <w:szCs w:val="22"/>
        </w:rPr>
        <w:t>w</w:t>
      </w:r>
      <w:r w:rsidR="005C4473" w:rsidRPr="00275F9E">
        <w:rPr>
          <w:rFonts w:ascii="Times New Roman" w:hAnsi="Times New Roman"/>
          <w:b w:val="0"/>
          <w:szCs w:val="22"/>
        </w:rPr>
        <w:t xml:space="preserve">ysokość wydatków przeznaczonych na wynagrodzenia i składki od nich naliczane </w:t>
      </w:r>
      <w:r w:rsidR="005C4473" w:rsidRPr="00275F9E">
        <w:rPr>
          <w:rFonts w:ascii="Times New Roman" w:hAnsi="Times New Roman"/>
          <w:b w:val="0"/>
          <w:szCs w:val="22"/>
        </w:rPr>
        <w:br/>
      </w:r>
      <w:r w:rsidR="006654AE" w:rsidRPr="00275F9E">
        <w:rPr>
          <w:rFonts w:ascii="Times New Roman" w:hAnsi="Times New Roman"/>
          <w:b w:val="0"/>
          <w:szCs w:val="22"/>
        </w:rPr>
        <w:t>w 202</w:t>
      </w:r>
      <w:r w:rsidR="003325A2" w:rsidRPr="00275F9E">
        <w:rPr>
          <w:rFonts w:ascii="Times New Roman" w:hAnsi="Times New Roman"/>
          <w:b w:val="0"/>
          <w:szCs w:val="22"/>
        </w:rPr>
        <w:t>4</w:t>
      </w:r>
      <w:r w:rsidR="005C4473" w:rsidRPr="00275F9E">
        <w:rPr>
          <w:rFonts w:ascii="Times New Roman" w:hAnsi="Times New Roman"/>
          <w:b w:val="0"/>
          <w:szCs w:val="22"/>
        </w:rPr>
        <w:t xml:space="preserve"> r., co do zasady </w:t>
      </w:r>
      <w:r w:rsidR="004C7609" w:rsidRPr="00275F9E">
        <w:rPr>
          <w:rFonts w:ascii="Times New Roman" w:hAnsi="Times New Roman"/>
          <w:b w:val="0"/>
          <w:szCs w:val="22"/>
        </w:rPr>
        <w:t>zostaje określone na podstawie założeń makroekonomicznych przyjętych dla budżetu państwa na rok 202</w:t>
      </w:r>
      <w:r w:rsidR="003325A2" w:rsidRPr="00275F9E">
        <w:rPr>
          <w:rFonts w:ascii="Times New Roman" w:hAnsi="Times New Roman"/>
          <w:b w:val="0"/>
          <w:szCs w:val="22"/>
        </w:rPr>
        <w:t>4</w:t>
      </w:r>
      <w:r w:rsidR="004C7609" w:rsidRPr="00275F9E">
        <w:rPr>
          <w:rFonts w:ascii="Times New Roman" w:hAnsi="Times New Roman"/>
          <w:b w:val="0"/>
          <w:szCs w:val="22"/>
        </w:rPr>
        <w:t xml:space="preserve">, które przewidują </w:t>
      </w:r>
      <w:r w:rsidR="004C7609" w:rsidRPr="00275F9E">
        <w:rPr>
          <w:rFonts w:ascii="Times New Roman" w:hAnsi="Times New Roman"/>
          <w:szCs w:val="22"/>
        </w:rPr>
        <w:t>utrzymanie wzrostu wynagrodzeń. W 202</w:t>
      </w:r>
      <w:r w:rsidR="003325A2" w:rsidRPr="00275F9E">
        <w:rPr>
          <w:rFonts w:ascii="Times New Roman" w:hAnsi="Times New Roman"/>
          <w:szCs w:val="22"/>
        </w:rPr>
        <w:t>4</w:t>
      </w:r>
      <w:r w:rsidR="004C7609" w:rsidRPr="00275F9E">
        <w:rPr>
          <w:rFonts w:ascii="Times New Roman" w:hAnsi="Times New Roman"/>
          <w:szCs w:val="22"/>
        </w:rPr>
        <w:t xml:space="preserve"> r. </w:t>
      </w:r>
      <w:r w:rsidR="00C309FA" w:rsidRPr="00275F9E">
        <w:rPr>
          <w:rFonts w:ascii="Times New Roman" w:hAnsi="Times New Roman"/>
          <w:b w:val="0"/>
          <w:szCs w:val="22"/>
        </w:rPr>
        <w:t xml:space="preserve">realne </w:t>
      </w:r>
      <w:r w:rsidR="004C7609" w:rsidRPr="00275F9E">
        <w:rPr>
          <w:rFonts w:ascii="Times New Roman" w:hAnsi="Times New Roman"/>
          <w:b w:val="0"/>
          <w:szCs w:val="22"/>
        </w:rPr>
        <w:t>przeciętne wynagrodzenie w gospodarce narodowej</w:t>
      </w:r>
      <w:r w:rsidR="004C7609" w:rsidRPr="00275F9E">
        <w:rPr>
          <w:rFonts w:ascii="Times New Roman" w:hAnsi="Times New Roman"/>
          <w:szCs w:val="22"/>
        </w:rPr>
        <w:t xml:space="preserve"> zwiększy się o </w:t>
      </w:r>
      <w:r w:rsidR="003325A2" w:rsidRPr="00275F9E">
        <w:rPr>
          <w:rFonts w:ascii="Times New Roman" w:hAnsi="Times New Roman"/>
          <w:szCs w:val="22"/>
        </w:rPr>
        <w:t>2</w:t>
      </w:r>
      <w:r w:rsidR="004C7609" w:rsidRPr="00275F9E">
        <w:rPr>
          <w:rFonts w:ascii="Times New Roman" w:hAnsi="Times New Roman"/>
          <w:bCs/>
          <w:szCs w:val="22"/>
        </w:rPr>
        <w:t>,</w:t>
      </w:r>
      <w:r w:rsidR="003325A2" w:rsidRPr="00275F9E">
        <w:rPr>
          <w:rFonts w:ascii="Times New Roman" w:hAnsi="Times New Roman"/>
          <w:bCs/>
          <w:szCs w:val="22"/>
        </w:rPr>
        <w:t>9</w:t>
      </w:r>
      <w:r w:rsidR="004C7609" w:rsidRPr="00275F9E">
        <w:rPr>
          <w:rFonts w:ascii="Times New Roman" w:hAnsi="Times New Roman"/>
          <w:bCs/>
          <w:szCs w:val="22"/>
        </w:rPr>
        <w:t xml:space="preserve"> proc., co zostanie również przyjęte w założeniach bud</w:t>
      </w:r>
      <w:r w:rsidR="003325A2" w:rsidRPr="00275F9E">
        <w:rPr>
          <w:rFonts w:ascii="Times New Roman" w:hAnsi="Times New Roman"/>
          <w:bCs/>
          <w:szCs w:val="22"/>
        </w:rPr>
        <w:t>żetu Gminy Nowa Ruda na rok 2024</w:t>
      </w:r>
      <w:r w:rsidR="004C7609" w:rsidRPr="00275F9E">
        <w:rPr>
          <w:rFonts w:ascii="Times New Roman" w:hAnsi="Times New Roman"/>
          <w:bCs/>
          <w:szCs w:val="22"/>
        </w:rPr>
        <w:t>.</w:t>
      </w:r>
    </w:p>
    <w:p w:rsidR="00B0325B" w:rsidRPr="00275F9E" w:rsidRDefault="00B0325B" w:rsidP="00FC6675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jc w:val="lef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Wydatki planowane na wypłatę składek w ramach Pracowniczych Planów Kapitałowych (PPK) należy planować zgodnie z przepisami ustawy z dnia 4 paźd</w:t>
      </w:r>
      <w:r w:rsidR="005E24E6" w:rsidRPr="00275F9E">
        <w:rPr>
          <w:rFonts w:ascii="Times New Roman" w:hAnsi="Times New Roman"/>
          <w:b w:val="0"/>
          <w:szCs w:val="22"/>
        </w:rPr>
        <w:t>ziernika 2018 roku o pracowniczych planach kapitałowych (Dz.U. z 20</w:t>
      </w:r>
      <w:r w:rsidR="00E7701C" w:rsidRPr="00275F9E">
        <w:rPr>
          <w:rFonts w:ascii="Times New Roman" w:hAnsi="Times New Roman"/>
          <w:b w:val="0"/>
          <w:szCs w:val="22"/>
        </w:rPr>
        <w:t>2</w:t>
      </w:r>
      <w:r w:rsidR="003325A2" w:rsidRPr="00275F9E">
        <w:rPr>
          <w:rFonts w:ascii="Times New Roman" w:hAnsi="Times New Roman"/>
          <w:b w:val="0"/>
          <w:szCs w:val="22"/>
        </w:rPr>
        <w:t>3 r. poz. 46</w:t>
      </w:r>
      <w:r w:rsidR="005E24E6" w:rsidRPr="00275F9E">
        <w:rPr>
          <w:rFonts w:ascii="Times New Roman" w:hAnsi="Times New Roman"/>
          <w:b w:val="0"/>
          <w:szCs w:val="22"/>
        </w:rPr>
        <w:t xml:space="preserve"> ze zm.)</w:t>
      </w:r>
    </w:p>
    <w:p w:rsidR="005C4473" w:rsidRPr="00275F9E" w:rsidRDefault="008A2E16" w:rsidP="005E24E6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d</w:t>
      </w:r>
      <w:r w:rsidR="005C4473" w:rsidRPr="00275F9E">
        <w:rPr>
          <w:rFonts w:ascii="Times New Roman" w:hAnsi="Times New Roman"/>
          <w:b w:val="0"/>
          <w:szCs w:val="22"/>
        </w:rPr>
        <w:t>o planowania wysokości podstawowego odpisu na zakładowy fundusz świadczeń socjalnych przyjmuje się:</w:t>
      </w:r>
    </w:p>
    <w:p w:rsidR="005C4473" w:rsidRPr="00275F9E" w:rsidRDefault="005C4473" w:rsidP="00F05692">
      <w:pPr>
        <w:pStyle w:val="Nagwek3"/>
        <w:numPr>
          <w:ilvl w:val="0"/>
          <w:numId w:val="5"/>
        </w:numPr>
        <w:ind w:left="143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75F9E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kwotę bazową dla nauczycieli: </w:t>
      </w:r>
      <w:r w:rsidR="00AE0D7A" w:rsidRPr="00275F9E">
        <w:rPr>
          <w:rFonts w:ascii="Times New Roman" w:hAnsi="Times New Roman" w:cs="Times New Roman"/>
          <w:b w:val="0"/>
          <w:sz w:val="22"/>
          <w:szCs w:val="22"/>
        </w:rPr>
        <w:t>obowiązującą w</w:t>
      </w:r>
      <w:r w:rsidR="001901B4" w:rsidRPr="00275F9E">
        <w:rPr>
          <w:rFonts w:ascii="Times New Roman" w:hAnsi="Times New Roman" w:cs="Times New Roman"/>
          <w:b w:val="0"/>
          <w:sz w:val="22"/>
          <w:szCs w:val="22"/>
        </w:rPr>
        <w:t xml:space="preserve"> chwili projektowania budżetu</w:t>
      </w:r>
      <w:r w:rsidRPr="00275F9E">
        <w:rPr>
          <w:rFonts w:ascii="Times New Roman" w:hAnsi="Times New Roman" w:cs="Times New Roman"/>
          <w:b w:val="0"/>
          <w:sz w:val="22"/>
          <w:szCs w:val="22"/>
        </w:rPr>
        <w:t xml:space="preserve"> (odpis na ZFŚS planuje się zgodnie z art. 53 ustawy z dnia 26 stycznia 1982 r. – Karta Nauczyciela, tekst jednolity </w:t>
      </w:r>
      <w:r w:rsidR="003773CF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>Dz.U.2023</w:t>
      </w:r>
      <w:r w:rsidR="00E7701C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 xml:space="preserve"> poz. </w:t>
      </w:r>
      <w:r w:rsidR="003773CF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>94</w:t>
      </w:r>
      <w:r w:rsidR="00135143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75F9E">
        <w:rPr>
          <w:rFonts w:ascii="Times New Roman" w:hAnsi="Times New Roman" w:cs="Times New Roman"/>
          <w:b w:val="0"/>
          <w:sz w:val="22"/>
          <w:szCs w:val="22"/>
        </w:rPr>
        <w:t xml:space="preserve">z </w:t>
      </w:r>
      <w:proofErr w:type="spellStart"/>
      <w:r w:rsidRPr="00275F9E">
        <w:rPr>
          <w:rFonts w:ascii="Times New Roman" w:hAnsi="Times New Roman" w:cs="Times New Roman"/>
          <w:b w:val="0"/>
          <w:sz w:val="22"/>
          <w:szCs w:val="22"/>
        </w:rPr>
        <w:t>późń</w:t>
      </w:r>
      <w:proofErr w:type="spellEnd"/>
      <w:r w:rsidRPr="00275F9E">
        <w:rPr>
          <w:rFonts w:ascii="Times New Roman" w:hAnsi="Times New Roman" w:cs="Times New Roman"/>
          <w:b w:val="0"/>
          <w:sz w:val="22"/>
          <w:szCs w:val="22"/>
        </w:rPr>
        <w:t>. zm.);</w:t>
      </w:r>
    </w:p>
    <w:p w:rsidR="00AE0D7A" w:rsidRPr="00275F9E" w:rsidRDefault="00AE0D7A" w:rsidP="005C4473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dla nauczycieli będących emerytami, rencistami lub nauczycielami pobierającymi nauczycielskie świadczenie kompensacyjne dokonuje się odpisu na zakładowy fundusz świadczeń socjalnych w wysokości 5% pobieranych przez nich emerytur, rent oraz nauczycielskich świadczeń kompensacyjnych,</w:t>
      </w:r>
    </w:p>
    <w:p w:rsidR="005C4473" w:rsidRPr="00275F9E" w:rsidRDefault="005C4473" w:rsidP="005C4473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kwotę bazową dla pozostałych pracowników: </w:t>
      </w:r>
      <w:r w:rsidR="006A6A3B" w:rsidRPr="00275F9E">
        <w:rPr>
          <w:rFonts w:ascii="Times New Roman" w:hAnsi="Times New Roman"/>
          <w:b w:val="0"/>
          <w:szCs w:val="22"/>
        </w:rPr>
        <w:t>w wysokości wynikającej z obowiązujących przepisów prawa na dzień sporządzania projektu</w:t>
      </w:r>
      <w:r w:rsidRPr="00275F9E">
        <w:rPr>
          <w:rFonts w:ascii="Times New Roman" w:hAnsi="Times New Roman"/>
          <w:b w:val="0"/>
          <w:szCs w:val="22"/>
        </w:rPr>
        <w:t>.</w:t>
      </w:r>
    </w:p>
    <w:p w:rsidR="003773CF" w:rsidRPr="00275F9E" w:rsidRDefault="005C4473" w:rsidP="00A1711D">
      <w:pPr>
        <w:pStyle w:val="Tekstpodstawowy21"/>
        <w:numPr>
          <w:ilvl w:val="0"/>
          <w:numId w:val="3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Wysokość wydatków przeznaczonych na dotacje podmiotowe dla instytucji kultury ustala się na poziomie </w:t>
      </w:r>
      <w:r w:rsidR="003773CF" w:rsidRPr="00275F9E">
        <w:rPr>
          <w:rFonts w:ascii="Times New Roman" w:hAnsi="Times New Roman"/>
          <w:b w:val="0"/>
          <w:szCs w:val="22"/>
        </w:rPr>
        <w:t xml:space="preserve">podstawowej </w:t>
      </w:r>
      <w:r w:rsidRPr="00275F9E">
        <w:rPr>
          <w:rFonts w:ascii="Times New Roman" w:hAnsi="Times New Roman"/>
          <w:b w:val="0"/>
          <w:szCs w:val="22"/>
        </w:rPr>
        <w:t>dotacji w 20</w:t>
      </w:r>
      <w:r w:rsidR="00CD6FC7" w:rsidRPr="00275F9E">
        <w:rPr>
          <w:rFonts w:ascii="Times New Roman" w:hAnsi="Times New Roman"/>
          <w:b w:val="0"/>
          <w:szCs w:val="22"/>
        </w:rPr>
        <w:t>2</w:t>
      </w:r>
      <w:r w:rsidR="003773CF" w:rsidRPr="00275F9E">
        <w:rPr>
          <w:rFonts w:ascii="Times New Roman" w:hAnsi="Times New Roman"/>
          <w:b w:val="0"/>
          <w:szCs w:val="22"/>
        </w:rPr>
        <w:t>3</w:t>
      </w:r>
      <w:r w:rsidRPr="00275F9E">
        <w:rPr>
          <w:rFonts w:ascii="Times New Roman" w:hAnsi="Times New Roman"/>
          <w:b w:val="0"/>
          <w:szCs w:val="22"/>
        </w:rPr>
        <w:t xml:space="preserve"> r.</w:t>
      </w:r>
      <w:r w:rsidR="00AE0D7A" w:rsidRPr="00275F9E">
        <w:rPr>
          <w:rFonts w:ascii="Times New Roman" w:hAnsi="Times New Roman"/>
          <w:b w:val="0"/>
          <w:szCs w:val="22"/>
        </w:rPr>
        <w:t xml:space="preserve"> powiększonej o planowane nowe imprezy cykliczne i jednorazowe </w:t>
      </w:r>
      <w:r w:rsidR="006A6A3B" w:rsidRPr="00275F9E">
        <w:rPr>
          <w:rFonts w:ascii="Times New Roman" w:hAnsi="Times New Roman"/>
          <w:b w:val="0"/>
          <w:szCs w:val="22"/>
        </w:rPr>
        <w:t xml:space="preserve">– ustalone z organem prowadzącym – </w:t>
      </w:r>
      <w:r w:rsidR="00AE0D7A" w:rsidRPr="00275F9E">
        <w:rPr>
          <w:rFonts w:ascii="Times New Roman" w:hAnsi="Times New Roman"/>
          <w:b w:val="0"/>
          <w:szCs w:val="22"/>
        </w:rPr>
        <w:t>planowane</w:t>
      </w:r>
      <w:r w:rsidR="006A6A3B" w:rsidRPr="00275F9E">
        <w:rPr>
          <w:rFonts w:ascii="Times New Roman" w:hAnsi="Times New Roman"/>
          <w:b w:val="0"/>
          <w:szCs w:val="22"/>
        </w:rPr>
        <w:t xml:space="preserve"> imprezy</w:t>
      </w:r>
      <w:r w:rsidR="00AE0D7A" w:rsidRPr="00275F9E">
        <w:rPr>
          <w:rFonts w:ascii="Times New Roman" w:hAnsi="Times New Roman"/>
          <w:b w:val="0"/>
          <w:szCs w:val="22"/>
        </w:rPr>
        <w:t xml:space="preserve"> w roku 20</w:t>
      </w:r>
      <w:r w:rsidR="00AF4C5F" w:rsidRPr="00275F9E">
        <w:rPr>
          <w:rFonts w:ascii="Times New Roman" w:hAnsi="Times New Roman"/>
          <w:b w:val="0"/>
          <w:szCs w:val="22"/>
        </w:rPr>
        <w:t>2</w:t>
      </w:r>
      <w:r w:rsidR="003773CF" w:rsidRPr="00275F9E">
        <w:rPr>
          <w:rFonts w:ascii="Times New Roman" w:hAnsi="Times New Roman"/>
          <w:b w:val="0"/>
          <w:szCs w:val="22"/>
        </w:rPr>
        <w:t>4</w:t>
      </w:r>
      <w:r w:rsidR="00AF4C5F" w:rsidRPr="00275F9E">
        <w:rPr>
          <w:rFonts w:ascii="Times New Roman" w:hAnsi="Times New Roman"/>
          <w:b w:val="0"/>
          <w:szCs w:val="22"/>
        </w:rPr>
        <w:t xml:space="preserve"> oraz o nowe projekty wieloletnie.</w:t>
      </w:r>
      <w:r w:rsidR="003773CF" w:rsidRPr="00275F9E">
        <w:rPr>
          <w:rFonts w:ascii="Times New Roman" w:hAnsi="Times New Roman"/>
          <w:b w:val="0"/>
          <w:szCs w:val="22"/>
        </w:rPr>
        <w:t xml:space="preserve"> </w:t>
      </w:r>
    </w:p>
    <w:p w:rsidR="005C4473" w:rsidRPr="00275F9E" w:rsidRDefault="005C4473" w:rsidP="00A1711D">
      <w:pPr>
        <w:pStyle w:val="Tekstpodstawowy21"/>
        <w:numPr>
          <w:ilvl w:val="0"/>
          <w:numId w:val="3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Do projektu planu wydatków na remonty i inwestycje należy przedłożyć na odrębnym arkuszu szczegółowy opis poszczególnych pozycji wydatków obejmujący: 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planowany do wykonania zakres rzeczowy zadania, 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podstawę ustalenia planowanego kosztu realizacji zadania (kosztorys inwestorski, koncepcja, studium wykonalności inwestycji, analiza cen rynkowych, wycena wstępna na podstawie aktualnych wskaźników cen jednostkowych),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stan przygotowań do realizacji zadania (opracowany projekt techniczny wraz z terminem ważności, posiadane zezwolenia, </w:t>
      </w:r>
      <w:r w:rsidR="001528C3" w:rsidRPr="00275F9E">
        <w:rPr>
          <w:rFonts w:ascii="Times New Roman" w:hAnsi="Times New Roman"/>
          <w:b w:val="0"/>
          <w:szCs w:val="22"/>
        </w:rPr>
        <w:t xml:space="preserve">już zrealizowany częściowy zakres rzeczowy, </w:t>
      </w:r>
      <w:r w:rsidRPr="00275F9E">
        <w:rPr>
          <w:rFonts w:ascii="Times New Roman" w:hAnsi="Times New Roman"/>
          <w:b w:val="0"/>
          <w:szCs w:val="22"/>
        </w:rPr>
        <w:t xml:space="preserve">itp.), 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termin rozpoczęcia i zakończenia realizacji zadania,</w:t>
      </w:r>
    </w:p>
    <w:p w:rsidR="005C4473" w:rsidRPr="00275F9E" w:rsidRDefault="005C4473" w:rsidP="00F03DC7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kalkulację kosztów bieżących związanych w szczególności z utrzymaniem nowo powstałych obiektów po zakończeniu inwestycji</w:t>
      </w:r>
      <w:r w:rsidR="001528C3" w:rsidRPr="00275F9E">
        <w:rPr>
          <w:rFonts w:ascii="Times New Roman" w:hAnsi="Times New Roman"/>
          <w:b w:val="0"/>
          <w:szCs w:val="22"/>
        </w:rPr>
        <w:t xml:space="preserve"> ( w przypadku ich powstania w roku 20</w:t>
      </w:r>
      <w:r w:rsidR="00CD6FC7" w:rsidRPr="00275F9E">
        <w:rPr>
          <w:rFonts w:ascii="Times New Roman" w:hAnsi="Times New Roman"/>
          <w:b w:val="0"/>
          <w:szCs w:val="22"/>
        </w:rPr>
        <w:t>2</w:t>
      </w:r>
      <w:r w:rsidR="003773CF" w:rsidRPr="00275F9E">
        <w:rPr>
          <w:rFonts w:ascii="Times New Roman" w:hAnsi="Times New Roman"/>
          <w:b w:val="0"/>
          <w:szCs w:val="22"/>
        </w:rPr>
        <w:t>3</w:t>
      </w:r>
      <w:r w:rsidR="00032AB4" w:rsidRPr="00275F9E">
        <w:rPr>
          <w:rFonts w:ascii="Times New Roman" w:hAnsi="Times New Roman"/>
          <w:b w:val="0"/>
          <w:szCs w:val="22"/>
        </w:rPr>
        <w:t xml:space="preserve"> i 20</w:t>
      </w:r>
      <w:r w:rsidR="003773CF" w:rsidRPr="00275F9E">
        <w:rPr>
          <w:rFonts w:ascii="Times New Roman" w:hAnsi="Times New Roman"/>
          <w:b w:val="0"/>
          <w:szCs w:val="22"/>
        </w:rPr>
        <w:t>24</w:t>
      </w:r>
      <w:r w:rsidR="00F03DC7" w:rsidRPr="00275F9E">
        <w:rPr>
          <w:rFonts w:ascii="Times New Roman" w:hAnsi="Times New Roman"/>
          <w:b w:val="0"/>
          <w:szCs w:val="22"/>
        </w:rPr>
        <w:t xml:space="preserve">, np. </w:t>
      </w:r>
      <w:r w:rsidR="00CD6FC7" w:rsidRPr="00275F9E">
        <w:rPr>
          <w:rFonts w:ascii="Times New Roman" w:hAnsi="Times New Roman"/>
          <w:b w:val="0"/>
          <w:szCs w:val="22"/>
        </w:rPr>
        <w:t>nowy obiekt sportowy, nowy obiekt użyteczności publicznej</w:t>
      </w:r>
      <w:r w:rsidR="00F03DC7" w:rsidRPr="00275F9E">
        <w:rPr>
          <w:rFonts w:ascii="Times New Roman" w:hAnsi="Times New Roman"/>
          <w:b w:val="0"/>
          <w:szCs w:val="22"/>
        </w:rPr>
        <w:t xml:space="preserve"> : zatrudnienie, koszty energii, wody, ogrzewania, środków czystości, materiałów biurowych itp.</w:t>
      </w:r>
      <w:r w:rsidR="001528C3" w:rsidRPr="00275F9E">
        <w:rPr>
          <w:rFonts w:ascii="Times New Roman" w:hAnsi="Times New Roman"/>
          <w:b w:val="0"/>
          <w:szCs w:val="22"/>
        </w:rPr>
        <w:t>)</w:t>
      </w:r>
      <w:r w:rsidRPr="00275F9E">
        <w:rPr>
          <w:rFonts w:ascii="Times New Roman" w:hAnsi="Times New Roman"/>
          <w:b w:val="0"/>
          <w:szCs w:val="22"/>
        </w:rPr>
        <w:t>,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źródła finansowania zadania z podziałem na środki własne oraz pozostałe środki (dotacje z budżetu państwa, dotacje od innych </w:t>
      </w:r>
      <w:proofErr w:type="spellStart"/>
      <w:r w:rsidRPr="00275F9E">
        <w:rPr>
          <w:rFonts w:ascii="Times New Roman" w:hAnsi="Times New Roman"/>
          <w:b w:val="0"/>
          <w:szCs w:val="22"/>
        </w:rPr>
        <w:t>jst</w:t>
      </w:r>
      <w:proofErr w:type="spellEnd"/>
      <w:r w:rsidRPr="00275F9E">
        <w:rPr>
          <w:rFonts w:ascii="Times New Roman" w:hAnsi="Times New Roman"/>
          <w:b w:val="0"/>
          <w:szCs w:val="22"/>
        </w:rPr>
        <w:t xml:space="preserve">, środki UE, środki z </w:t>
      </w:r>
      <w:proofErr w:type="spellStart"/>
      <w:r w:rsidRPr="00275F9E">
        <w:rPr>
          <w:rFonts w:ascii="Times New Roman" w:hAnsi="Times New Roman"/>
          <w:b w:val="0"/>
          <w:szCs w:val="22"/>
        </w:rPr>
        <w:t>WFOŚiGW</w:t>
      </w:r>
      <w:proofErr w:type="spellEnd"/>
      <w:r w:rsidRPr="00275F9E">
        <w:rPr>
          <w:rFonts w:ascii="Times New Roman" w:hAnsi="Times New Roman"/>
          <w:b w:val="0"/>
          <w:szCs w:val="22"/>
        </w:rPr>
        <w:t>, pożyczki, kredyty, obligacje i inne),</w:t>
      </w:r>
    </w:p>
    <w:p w:rsidR="005C4473" w:rsidRPr="00275F9E" w:rsidRDefault="003C5E4F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ewentualne </w:t>
      </w:r>
      <w:r w:rsidR="005C4473" w:rsidRPr="00275F9E">
        <w:rPr>
          <w:rFonts w:ascii="Times New Roman" w:hAnsi="Times New Roman"/>
          <w:b w:val="0"/>
          <w:szCs w:val="22"/>
        </w:rPr>
        <w:t>uzasadnienie potrzeby realizacji zadania</w:t>
      </w:r>
      <w:r w:rsidR="006654AE" w:rsidRPr="00275F9E">
        <w:rPr>
          <w:rFonts w:ascii="Times New Roman" w:hAnsi="Times New Roman"/>
          <w:b w:val="0"/>
          <w:szCs w:val="22"/>
        </w:rPr>
        <w:t xml:space="preserve"> w 202</w:t>
      </w:r>
      <w:r w:rsidR="003773CF" w:rsidRPr="00275F9E">
        <w:rPr>
          <w:rFonts w:ascii="Times New Roman" w:hAnsi="Times New Roman"/>
          <w:b w:val="0"/>
          <w:szCs w:val="22"/>
        </w:rPr>
        <w:t>4</w:t>
      </w:r>
      <w:r w:rsidR="006654AE" w:rsidRPr="00275F9E">
        <w:rPr>
          <w:rFonts w:ascii="Times New Roman" w:hAnsi="Times New Roman"/>
          <w:b w:val="0"/>
          <w:szCs w:val="22"/>
        </w:rPr>
        <w:t xml:space="preserve"> </w:t>
      </w:r>
      <w:r w:rsidR="005C4473" w:rsidRPr="00275F9E">
        <w:rPr>
          <w:rFonts w:ascii="Times New Roman" w:hAnsi="Times New Roman"/>
          <w:b w:val="0"/>
          <w:szCs w:val="22"/>
        </w:rPr>
        <w:t>roku, w tym informacja o korzyściach wynikających z realizacji projektu, problemach które zostaną rozwiązane, bądź konsekwencjach wynikających z niezrealizowania zadania.</w:t>
      </w:r>
    </w:p>
    <w:p w:rsidR="005C4473" w:rsidRPr="00275F9E" w:rsidRDefault="005C4473" w:rsidP="005C4473">
      <w:pPr>
        <w:pStyle w:val="Tekstpodstawowy21"/>
        <w:numPr>
          <w:ilvl w:val="0"/>
          <w:numId w:val="3"/>
        </w:numPr>
        <w:spacing w:line="300" w:lineRule="atLeast"/>
        <w:rPr>
          <w:rFonts w:ascii="Times New Roman" w:hAnsi="Times New Roman"/>
          <w:szCs w:val="22"/>
        </w:rPr>
      </w:pPr>
      <w:r w:rsidRPr="00275F9E">
        <w:rPr>
          <w:rFonts w:ascii="Times New Roman" w:hAnsi="Times New Roman"/>
          <w:szCs w:val="22"/>
        </w:rPr>
        <w:t xml:space="preserve">W zakresie wydatków na inwestycje należy jako priorytetowe wykazać zadania </w:t>
      </w:r>
      <w:r w:rsidR="003773CF" w:rsidRPr="00275F9E">
        <w:rPr>
          <w:rFonts w:ascii="Times New Roman" w:hAnsi="Times New Roman"/>
          <w:szCs w:val="22"/>
        </w:rPr>
        <w:t xml:space="preserve">już </w:t>
      </w:r>
      <w:r w:rsidRPr="00275F9E">
        <w:rPr>
          <w:rFonts w:ascii="Times New Roman" w:hAnsi="Times New Roman"/>
          <w:szCs w:val="22"/>
        </w:rPr>
        <w:t>ujęte w Wi</w:t>
      </w:r>
      <w:r w:rsidR="003773CF" w:rsidRPr="00275F9E">
        <w:rPr>
          <w:rFonts w:ascii="Times New Roman" w:hAnsi="Times New Roman"/>
          <w:szCs w:val="22"/>
        </w:rPr>
        <w:t>eloletniej Prognozie Finansowej Gminy Nowa Ruda.</w:t>
      </w:r>
    </w:p>
    <w:p w:rsidR="005C4473" w:rsidRPr="00275F9E" w:rsidRDefault="005C4473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Wielkości liczbowe we wszystkich tabelach podaje się w złotych, w zaokrągleniu </w:t>
      </w:r>
      <w:r w:rsidRPr="00275F9E">
        <w:rPr>
          <w:rFonts w:ascii="Times New Roman" w:hAnsi="Times New Roman"/>
          <w:b w:val="0"/>
          <w:szCs w:val="22"/>
        </w:rPr>
        <w:br/>
        <w:t xml:space="preserve">do pełnych złotych (zasady tej nie stosuje się przy pozycjach wynikających </w:t>
      </w:r>
      <w:r w:rsidRPr="00275F9E">
        <w:rPr>
          <w:rFonts w:ascii="Times New Roman" w:hAnsi="Times New Roman"/>
          <w:b w:val="0"/>
          <w:szCs w:val="22"/>
        </w:rPr>
        <w:br/>
        <w:t>z przyjętych uchwał, podpisanych umów, itp.).</w:t>
      </w:r>
    </w:p>
    <w:p w:rsidR="005C4473" w:rsidRPr="00275F9E" w:rsidRDefault="005C4473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Tabele oraz dołączone informacje podpisują:</w:t>
      </w:r>
    </w:p>
    <w:p w:rsidR="005C4473" w:rsidRPr="00275F9E" w:rsidRDefault="005C4473" w:rsidP="005C4473">
      <w:pPr>
        <w:pStyle w:val="Tekstpodstawowy21"/>
        <w:numPr>
          <w:ilvl w:val="0"/>
          <w:numId w:val="4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w przypadku jednostki organizacyjnej: dyrektor jednostki organizacyjnej;</w:t>
      </w:r>
    </w:p>
    <w:p w:rsidR="005C4473" w:rsidRPr="00275F9E" w:rsidRDefault="005C4473" w:rsidP="005C4473">
      <w:pPr>
        <w:pStyle w:val="Tekstpodstawowy21"/>
        <w:numPr>
          <w:ilvl w:val="0"/>
          <w:numId w:val="4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w przypadku komórki organizacyjnej Urzędu </w:t>
      </w:r>
      <w:r w:rsidR="005C32B8" w:rsidRPr="00275F9E">
        <w:rPr>
          <w:rFonts w:ascii="Times New Roman" w:hAnsi="Times New Roman"/>
          <w:b w:val="0"/>
          <w:szCs w:val="22"/>
        </w:rPr>
        <w:t>Gminy Nowa Ruda</w:t>
      </w:r>
      <w:r w:rsidRPr="00275F9E">
        <w:rPr>
          <w:rFonts w:ascii="Times New Roman" w:hAnsi="Times New Roman"/>
          <w:b w:val="0"/>
          <w:szCs w:val="22"/>
        </w:rPr>
        <w:t>: wyłącznie kierownik tej komórki.</w:t>
      </w:r>
    </w:p>
    <w:p w:rsidR="005C4473" w:rsidRPr="00275F9E" w:rsidRDefault="005C4473" w:rsidP="005C4473">
      <w:pPr>
        <w:spacing w:line="300" w:lineRule="atLeast"/>
        <w:jc w:val="both"/>
        <w:rPr>
          <w:sz w:val="22"/>
          <w:szCs w:val="22"/>
        </w:rPr>
      </w:pPr>
    </w:p>
    <w:p w:rsidR="005C4473" w:rsidRPr="00275F9E" w:rsidRDefault="005C4473" w:rsidP="001B71C3">
      <w:pPr>
        <w:spacing w:line="300" w:lineRule="atLeast"/>
        <w:rPr>
          <w:b/>
          <w:sz w:val="22"/>
          <w:szCs w:val="22"/>
        </w:rPr>
      </w:pPr>
      <w:r w:rsidRPr="00275F9E">
        <w:rPr>
          <w:sz w:val="22"/>
          <w:szCs w:val="22"/>
        </w:rPr>
        <w:lastRenderedPageBreak/>
        <w:t>§</w:t>
      </w:r>
      <w:r w:rsidR="001B71C3" w:rsidRPr="00275F9E">
        <w:rPr>
          <w:sz w:val="22"/>
          <w:szCs w:val="22"/>
        </w:rPr>
        <w:t xml:space="preserve"> 4. </w:t>
      </w:r>
      <w:r w:rsidR="00422422" w:rsidRPr="00275F9E">
        <w:rPr>
          <w:sz w:val="22"/>
          <w:szCs w:val="22"/>
        </w:rPr>
        <w:t xml:space="preserve">1. </w:t>
      </w:r>
      <w:r w:rsidRPr="00275F9E">
        <w:rPr>
          <w:sz w:val="22"/>
          <w:szCs w:val="22"/>
        </w:rPr>
        <w:t xml:space="preserve">Pracownicy </w:t>
      </w:r>
      <w:r w:rsidR="00AF6797" w:rsidRPr="00275F9E">
        <w:rPr>
          <w:sz w:val="22"/>
          <w:szCs w:val="22"/>
        </w:rPr>
        <w:t xml:space="preserve">Referatu </w:t>
      </w:r>
      <w:r w:rsidR="005C32B8" w:rsidRPr="00275F9E">
        <w:rPr>
          <w:sz w:val="22"/>
          <w:szCs w:val="22"/>
        </w:rPr>
        <w:t>Rachunkowości Budżetowej i Dochodów</w:t>
      </w:r>
      <w:r w:rsidRPr="00275F9E">
        <w:rPr>
          <w:sz w:val="22"/>
          <w:szCs w:val="22"/>
        </w:rPr>
        <w:t xml:space="preserve"> będą prowadzić analizę kształtowania się dochodów i wydatków, w tym wydatków dotyczących wynagrodzeń i składek od nich naliczanych, egzekwując stosowne informacje od składających projekty planów. </w:t>
      </w:r>
    </w:p>
    <w:p w:rsidR="005C4473" w:rsidRPr="00275F9E" w:rsidRDefault="005C4473" w:rsidP="00F1397D">
      <w:pPr>
        <w:pStyle w:val="Tekstpodstawowy21"/>
        <w:numPr>
          <w:ilvl w:val="0"/>
          <w:numId w:val="2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Projekty planów pozbawione wymaganych informacji będą zwracane w celu uzupełnienia.</w:t>
      </w:r>
    </w:p>
    <w:p w:rsidR="005C4473" w:rsidRPr="00275F9E" w:rsidRDefault="005C4473" w:rsidP="00F1397D">
      <w:pPr>
        <w:pStyle w:val="Tekstpodstawowy21"/>
        <w:numPr>
          <w:ilvl w:val="0"/>
          <w:numId w:val="2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W celu ułatwienia sporządzenia projektów planów finansowych formularze </w:t>
      </w:r>
      <w:r w:rsidR="00EC4964" w:rsidRPr="00275F9E">
        <w:rPr>
          <w:rFonts w:ascii="Times New Roman" w:hAnsi="Times New Roman"/>
          <w:b w:val="0"/>
          <w:szCs w:val="22"/>
        </w:rPr>
        <w:t>zostaną udostępnione w wersji elektronicznej.</w:t>
      </w:r>
    </w:p>
    <w:p w:rsidR="0027607C" w:rsidRPr="00275F9E" w:rsidRDefault="0027607C" w:rsidP="0027607C">
      <w:pPr>
        <w:spacing w:line="300" w:lineRule="atLeast"/>
        <w:jc w:val="both"/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2. Dopuszcza się możliwość przekazania informacji w innej formie, niż określona w </w:t>
      </w:r>
    </w:p>
    <w:p w:rsidR="005C4473" w:rsidRPr="00275F9E" w:rsidRDefault="006E3BBB" w:rsidP="0027607C">
      <w:pPr>
        <w:spacing w:line="300" w:lineRule="atLeast"/>
        <w:jc w:val="both"/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    za</w:t>
      </w:r>
      <w:r w:rsidR="0027607C" w:rsidRPr="00275F9E">
        <w:rPr>
          <w:b/>
          <w:sz w:val="22"/>
          <w:szCs w:val="22"/>
        </w:rPr>
        <w:t>łącznikach z uwzględnieniem zachowania zakresu koniecznych informacji.</w:t>
      </w:r>
    </w:p>
    <w:p w:rsidR="005C4473" w:rsidRPr="00275F9E" w:rsidRDefault="005C4473" w:rsidP="001B71C3">
      <w:pPr>
        <w:spacing w:line="300" w:lineRule="atLeast"/>
        <w:rPr>
          <w:sz w:val="22"/>
          <w:szCs w:val="22"/>
        </w:rPr>
      </w:pPr>
      <w:bookmarkStart w:id="0" w:name="_GoBack"/>
      <w:bookmarkEnd w:id="0"/>
      <w:r w:rsidRPr="00275F9E">
        <w:rPr>
          <w:sz w:val="22"/>
          <w:szCs w:val="22"/>
        </w:rPr>
        <w:t>§ 5</w:t>
      </w:r>
      <w:r w:rsidR="001B71C3" w:rsidRPr="00275F9E">
        <w:rPr>
          <w:sz w:val="22"/>
          <w:szCs w:val="22"/>
        </w:rPr>
        <w:t xml:space="preserve">. </w:t>
      </w:r>
      <w:r w:rsidRPr="00275F9E">
        <w:rPr>
          <w:sz w:val="22"/>
          <w:szCs w:val="22"/>
        </w:rPr>
        <w:t>Wykonanie zarządzenia powierza</w:t>
      </w:r>
      <w:r w:rsidR="00422422" w:rsidRPr="00275F9E">
        <w:rPr>
          <w:sz w:val="22"/>
          <w:szCs w:val="22"/>
        </w:rPr>
        <w:t xml:space="preserve"> się</w:t>
      </w:r>
      <w:r w:rsidRPr="00275F9E">
        <w:rPr>
          <w:sz w:val="22"/>
          <w:szCs w:val="22"/>
        </w:rPr>
        <w:t xml:space="preserve"> </w:t>
      </w:r>
      <w:r w:rsidR="00EC4964" w:rsidRPr="00275F9E">
        <w:rPr>
          <w:sz w:val="22"/>
          <w:szCs w:val="22"/>
        </w:rPr>
        <w:t>Skarbnikowi Gminy Nowa Ruda</w:t>
      </w:r>
      <w:r w:rsidRPr="00275F9E">
        <w:rPr>
          <w:sz w:val="22"/>
          <w:szCs w:val="22"/>
        </w:rPr>
        <w:t>.</w:t>
      </w:r>
    </w:p>
    <w:p w:rsidR="004B45A1" w:rsidRPr="00275F9E" w:rsidRDefault="005C4473" w:rsidP="001B71C3">
      <w:pPr>
        <w:spacing w:line="300" w:lineRule="atLeast"/>
        <w:rPr>
          <w:sz w:val="22"/>
          <w:szCs w:val="22"/>
        </w:rPr>
      </w:pPr>
      <w:r w:rsidRPr="00275F9E">
        <w:rPr>
          <w:sz w:val="22"/>
          <w:szCs w:val="22"/>
        </w:rPr>
        <w:t>§ 6</w:t>
      </w:r>
      <w:r w:rsidR="001B71C3" w:rsidRPr="00275F9E">
        <w:rPr>
          <w:sz w:val="22"/>
          <w:szCs w:val="22"/>
        </w:rPr>
        <w:t xml:space="preserve">. </w:t>
      </w:r>
      <w:r w:rsidRPr="00275F9E">
        <w:rPr>
          <w:sz w:val="22"/>
          <w:szCs w:val="22"/>
        </w:rPr>
        <w:t>Zarządzenie wchodzi w życie z dniem podjęcia.</w:t>
      </w:r>
    </w:p>
    <w:p w:rsidR="00285A5F" w:rsidRPr="00275F9E" w:rsidRDefault="00285A5F" w:rsidP="001B71C3">
      <w:pPr>
        <w:spacing w:line="300" w:lineRule="atLeast"/>
        <w:rPr>
          <w:sz w:val="22"/>
          <w:szCs w:val="22"/>
        </w:rPr>
      </w:pPr>
    </w:p>
    <w:p w:rsidR="00666401" w:rsidRPr="00275F9E" w:rsidRDefault="00666401" w:rsidP="001B71C3">
      <w:pPr>
        <w:spacing w:line="300" w:lineRule="atLeast"/>
        <w:rPr>
          <w:sz w:val="22"/>
          <w:szCs w:val="22"/>
        </w:rPr>
      </w:pPr>
    </w:p>
    <w:p w:rsidR="00666401" w:rsidRDefault="00666401" w:rsidP="001B71C3">
      <w:pPr>
        <w:spacing w:line="300" w:lineRule="atLeast"/>
        <w:rPr>
          <w:rFonts w:ascii="Arial" w:hAnsi="Arial" w:cs="Arial"/>
          <w:sz w:val="22"/>
          <w:szCs w:val="22"/>
        </w:rPr>
      </w:pPr>
    </w:p>
    <w:sectPr w:rsidR="00666401" w:rsidSect="002E708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38" w:rsidRDefault="00247438">
      <w:r>
        <w:separator/>
      </w:r>
    </w:p>
  </w:endnote>
  <w:endnote w:type="continuationSeparator" w:id="0">
    <w:p w:rsidR="00247438" w:rsidRDefault="0024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A5" w:rsidRDefault="005C4473" w:rsidP="00CF1B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0A5" w:rsidRDefault="00247438" w:rsidP="002E70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A5" w:rsidRDefault="00247438" w:rsidP="00CF1B48">
    <w:pPr>
      <w:pStyle w:val="Stopka"/>
      <w:framePr w:wrap="around" w:vAnchor="text" w:hAnchor="margin" w:xAlign="right" w:y="1"/>
      <w:rPr>
        <w:rStyle w:val="Numerstrony"/>
      </w:rPr>
    </w:pPr>
  </w:p>
  <w:p w:rsidR="00E270A5" w:rsidRDefault="00247438" w:rsidP="00190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38" w:rsidRDefault="00247438">
      <w:r>
        <w:separator/>
      </w:r>
    </w:p>
  </w:footnote>
  <w:footnote w:type="continuationSeparator" w:id="0">
    <w:p w:rsidR="00247438" w:rsidRDefault="0024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370"/>
    <w:multiLevelType w:val="hybridMultilevel"/>
    <w:tmpl w:val="C35886B8"/>
    <w:lvl w:ilvl="0" w:tplc="BE4E6C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" w15:restartNumberingAfterBreak="0">
    <w:nsid w:val="40C47267"/>
    <w:multiLevelType w:val="hybridMultilevel"/>
    <w:tmpl w:val="6B2AAB48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 w15:restartNumberingAfterBreak="0">
    <w:nsid w:val="41D13C7F"/>
    <w:multiLevelType w:val="hybridMultilevel"/>
    <w:tmpl w:val="E64695D4"/>
    <w:lvl w:ilvl="0" w:tplc="665A0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D28BE"/>
    <w:multiLevelType w:val="hybridMultilevel"/>
    <w:tmpl w:val="F3A6E0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E77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42FB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3282C"/>
    <w:multiLevelType w:val="hybridMultilevel"/>
    <w:tmpl w:val="A26C875A"/>
    <w:lvl w:ilvl="0" w:tplc="DBAAA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D7FC2"/>
    <w:multiLevelType w:val="hybridMultilevel"/>
    <w:tmpl w:val="C9FA328E"/>
    <w:lvl w:ilvl="0" w:tplc="8B42F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778BB"/>
    <w:multiLevelType w:val="hybridMultilevel"/>
    <w:tmpl w:val="DF24E1B0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7" w15:restartNumberingAfterBreak="0">
    <w:nsid w:val="71D00613"/>
    <w:multiLevelType w:val="hybridMultilevel"/>
    <w:tmpl w:val="83B63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62413B"/>
    <w:multiLevelType w:val="hybridMultilevel"/>
    <w:tmpl w:val="C08E899E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222EE8C">
      <w:start w:val="1"/>
      <w:numFmt w:val="decimal"/>
      <w:lvlText w:val="%2.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5435380-6ECD-4CCA-A646-171DD82B4184}"/>
  </w:docVars>
  <w:rsids>
    <w:rsidRoot w:val="005C4473"/>
    <w:rsid w:val="00000DE6"/>
    <w:rsid w:val="00032AB4"/>
    <w:rsid w:val="00060DBC"/>
    <w:rsid w:val="00063C24"/>
    <w:rsid w:val="001008E8"/>
    <w:rsid w:val="00117254"/>
    <w:rsid w:val="00135143"/>
    <w:rsid w:val="001365E2"/>
    <w:rsid w:val="00142D5F"/>
    <w:rsid w:val="0015272E"/>
    <w:rsid w:val="001528C3"/>
    <w:rsid w:val="001901B4"/>
    <w:rsid w:val="00191AEB"/>
    <w:rsid w:val="001B71C3"/>
    <w:rsid w:val="00247438"/>
    <w:rsid w:val="00275F9E"/>
    <w:rsid w:val="0027607C"/>
    <w:rsid w:val="002848E0"/>
    <w:rsid w:val="00285A5F"/>
    <w:rsid w:val="002A3573"/>
    <w:rsid w:val="002E1601"/>
    <w:rsid w:val="003325A2"/>
    <w:rsid w:val="003773CF"/>
    <w:rsid w:val="003C5E4F"/>
    <w:rsid w:val="00422422"/>
    <w:rsid w:val="00422B91"/>
    <w:rsid w:val="00440189"/>
    <w:rsid w:val="00440BDC"/>
    <w:rsid w:val="004560FE"/>
    <w:rsid w:val="0046601D"/>
    <w:rsid w:val="004B45A1"/>
    <w:rsid w:val="004C06F0"/>
    <w:rsid w:val="004C7609"/>
    <w:rsid w:val="004D60C5"/>
    <w:rsid w:val="004D7A1C"/>
    <w:rsid w:val="005274CA"/>
    <w:rsid w:val="00574830"/>
    <w:rsid w:val="005A6CC6"/>
    <w:rsid w:val="005C32B8"/>
    <w:rsid w:val="005C4473"/>
    <w:rsid w:val="005E0060"/>
    <w:rsid w:val="005E24E6"/>
    <w:rsid w:val="006654AE"/>
    <w:rsid w:val="00666401"/>
    <w:rsid w:val="00673905"/>
    <w:rsid w:val="00676615"/>
    <w:rsid w:val="006A6A3B"/>
    <w:rsid w:val="006B5AD8"/>
    <w:rsid w:val="006E1830"/>
    <w:rsid w:val="006E3BBB"/>
    <w:rsid w:val="00710192"/>
    <w:rsid w:val="00723D2A"/>
    <w:rsid w:val="00726225"/>
    <w:rsid w:val="007D6166"/>
    <w:rsid w:val="007F687A"/>
    <w:rsid w:val="00807BA8"/>
    <w:rsid w:val="00825E58"/>
    <w:rsid w:val="00880E78"/>
    <w:rsid w:val="00897DA8"/>
    <w:rsid w:val="008A2E16"/>
    <w:rsid w:val="008C3ACA"/>
    <w:rsid w:val="00935542"/>
    <w:rsid w:val="00952569"/>
    <w:rsid w:val="0095490A"/>
    <w:rsid w:val="0099701D"/>
    <w:rsid w:val="009A18C9"/>
    <w:rsid w:val="00A510D2"/>
    <w:rsid w:val="00A71C1F"/>
    <w:rsid w:val="00AB03B3"/>
    <w:rsid w:val="00AC28E8"/>
    <w:rsid w:val="00AC2B58"/>
    <w:rsid w:val="00AE0D7A"/>
    <w:rsid w:val="00AE7596"/>
    <w:rsid w:val="00AF4C5F"/>
    <w:rsid w:val="00AF6797"/>
    <w:rsid w:val="00B0325B"/>
    <w:rsid w:val="00B77FBB"/>
    <w:rsid w:val="00BF09BB"/>
    <w:rsid w:val="00BF2B62"/>
    <w:rsid w:val="00C23EC0"/>
    <w:rsid w:val="00C309FA"/>
    <w:rsid w:val="00C6688F"/>
    <w:rsid w:val="00C83060"/>
    <w:rsid w:val="00C94344"/>
    <w:rsid w:val="00CA5EAB"/>
    <w:rsid w:val="00CD6FC7"/>
    <w:rsid w:val="00D84A08"/>
    <w:rsid w:val="00D9018F"/>
    <w:rsid w:val="00DB6A76"/>
    <w:rsid w:val="00E7701C"/>
    <w:rsid w:val="00E80985"/>
    <w:rsid w:val="00EC4964"/>
    <w:rsid w:val="00EF3E4A"/>
    <w:rsid w:val="00F03DC7"/>
    <w:rsid w:val="00F05692"/>
    <w:rsid w:val="00F1397D"/>
    <w:rsid w:val="00F44C0A"/>
    <w:rsid w:val="00FB0DE8"/>
    <w:rsid w:val="00FB7E72"/>
    <w:rsid w:val="00FC6675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B2CB"/>
  <w15:docId w15:val="{43C75C4A-BE37-481C-B6F2-08AFDAA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44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C447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5C4473"/>
    <w:pPr>
      <w:tabs>
        <w:tab w:val="left" w:pos="8266"/>
      </w:tabs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5C447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C44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C4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C4473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b/>
      <w:sz w:val="22"/>
      <w:szCs w:val="20"/>
    </w:rPr>
  </w:style>
  <w:style w:type="paragraph" w:customStyle="1" w:styleId="paragraf">
    <w:name w:val="paragraf"/>
    <w:basedOn w:val="Normalny"/>
    <w:rsid w:val="005C4473"/>
    <w:pPr>
      <w:tabs>
        <w:tab w:val="right" w:pos="8505"/>
      </w:tabs>
      <w:overflowPunct w:val="0"/>
      <w:autoSpaceDE w:val="0"/>
      <w:autoSpaceDN w:val="0"/>
      <w:adjustRightInd w:val="0"/>
      <w:ind w:firstLine="709"/>
      <w:textAlignment w:val="baseline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rsid w:val="005C4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4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C4473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5C4473"/>
    <w:rPr>
      <w:rFonts w:ascii="Tahoma" w:eastAsia="Times New Roman" w:hAnsi="Tahoma" w:cs="Times New Roman"/>
      <w:b/>
      <w:szCs w:val="20"/>
      <w:lang w:eastAsia="pl-PL"/>
    </w:rPr>
  </w:style>
  <w:style w:type="character" w:styleId="Numerstrony">
    <w:name w:val="page number"/>
    <w:basedOn w:val="Domylnaczcionkaakapitu"/>
    <w:rsid w:val="005C4473"/>
  </w:style>
  <w:style w:type="character" w:styleId="Hipercze">
    <w:name w:val="Hyperlink"/>
    <w:basedOn w:val="Domylnaczcionkaakapitu"/>
    <w:rsid w:val="005C447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0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1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10D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3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g-binding">
    <w:name w:val="ng-binding"/>
    <w:basedOn w:val="Domylnaczcionkaakapitu"/>
    <w:rsid w:val="00135143"/>
  </w:style>
  <w:style w:type="character" w:customStyle="1" w:styleId="ng-scope">
    <w:name w:val="ng-scope"/>
    <w:basedOn w:val="Domylnaczcionkaakapitu"/>
    <w:rsid w:val="0013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435380-6ECD-4CCA-A646-171DD82B41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Ula</cp:lastModifiedBy>
  <cp:revision>34</cp:revision>
  <cp:lastPrinted>2021-09-01T11:06:00Z</cp:lastPrinted>
  <dcterms:created xsi:type="dcterms:W3CDTF">2017-09-18T13:04:00Z</dcterms:created>
  <dcterms:modified xsi:type="dcterms:W3CDTF">2023-10-04T11:27:00Z</dcterms:modified>
</cp:coreProperties>
</file>