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79E2B62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2C15BA">
        <w:rPr>
          <w:b/>
          <w:bCs/>
          <w:color w:val="000000" w:themeColor="text1"/>
          <w:sz w:val="28"/>
          <w:szCs w:val="28"/>
        </w:rPr>
        <w:t xml:space="preserve"> 455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20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5B26DF70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</w:t>
      </w:r>
      <w:r w:rsidR="004241C7">
        <w:rPr>
          <w:rFonts w:cstheme="minorHAnsi"/>
          <w:sz w:val="22"/>
          <w:szCs w:val="22"/>
        </w:rPr>
        <w:t>e</w:t>
      </w:r>
      <w:r w:rsidRPr="00D60231">
        <w:rPr>
          <w:rFonts w:cstheme="minorHAnsi"/>
          <w:sz w:val="22"/>
          <w:szCs w:val="22"/>
        </w:rPr>
        <w:t>k oznaczon</w:t>
      </w:r>
      <w:r w:rsidR="004241C7">
        <w:rPr>
          <w:rFonts w:cstheme="minorHAnsi"/>
          <w:sz w:val="22"/>
          <w:szCs w:val="22"/>
        </w:rPr>
        <w:t>ych</w:t>
      </w:r>
      <w:r w:rsidRPr="00D60231">
        <w:rPr>
          <w:rFonts w:cstheme="minorHAnsi"/>
          <w:sz w:val="22"/>
          <w:szCs w:val="22"/>
        </w:rPr>
        <w:t xml:space="preserve"> numer</w:t>
      </w:r>
      <w:r w:rsidR="004241C7">
        <w:rPr>
          <w:rFonts w:cstheme="minorHAnsi"/>
          <w:sz w:val="22"/>
          <w:szCs w:val="22"/>
        </w:rPr>
        <w:t xml:space="preserve">ami </w:t>
      </w:r>
      <w:r w:rsidRPr="00D60231">
        <w:rPr>
          <w:rFonts w:cstheme="minorHAnsi"/>
          <w:sz w:val="22"/>
          <w:szCs w:val="22"/>
        </w:rPr>
        <w:t>ewidencyjnym</w:t>
      </w:r>
      <w:r w:rsidR="004241C7">
        <w:rPr>
          <w:rFonts w:cstheme="minorHAnsi"/>
          <w:sz w:val="22"/>
          <w:szCs w:val="22"/>
        </w:rPr>
        <w:t>i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4241C7">
        <w:rPr>
          <w:rFonts w:cstheme="minorHAnsi"/>
          <w:sz w:val="22"/>
          <w:szCs w:val="22"/>
        </w:rPr>
        <w:t>96/1, 91/4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4241C7">
        <w:rPr>
          <w:rFonts w:cstheme="minorHAnsi"/>
          <w:sz w:val="22"/>
          <w:szCs w:val="22"/>
        </w:rPr>
        <w:t xml:space="preserve">łącznej </w:t>
      </w:r>
      <w:r w:rsidRPr="00D60231">
        <w:rPr>
          <w:rFonts w:cstheme="minorHAnsi"/>
          <w:sz w:val="22"/>
          <w:szCs w:val="22"/>
        </w:rPr>
        <w:t xml:space="preserve">powierzchni </w:t>
      </w:r>
      <w:r w:rsidR="004241C7">
        <w:rPr>
          <w:rFonts w:cstheme="minorHAnsi"/>
          <w:sz w:val="22"/>
          <w:szCs w:val="22"/>
        </w:rPr>
        <w:t>1,12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F43E5F">
        <w:rPr>
          <w:rFonts w:cstheme="minorHAnsi"/>
          <w:sz w:val="22"/>
          <w:szCs w:val="22"/>
        </w:rPr>
        <w:t>Czerwieńczyce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4988B49D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4241C7">
        <w:rPr>
          <w:rFonts w:cstheme="minorHAnsi"/>
        </w:rPr>
        <w:t>193,76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4241C7">
        <w:rPr>
          <w:rFonts w:cstheme="minorHAnsi"/>
        </w:rPr>
        <w:t xml:space="preserve">sto dziewięćdziesiąt </w:t>
      </w:r>
      <w:r w:rsidR="004E0E73">
        <w:rPr>
          <w:rFonts w:cstheme="minorHAnsi"/>
        </w:rPr>
        <w:t>złot</w:t>
      </w:r>
      <w:r w:rsidR="00F43E5F">
        <w:rPr>
          <w:rFonts w:cstheme="minorHAnsi"/>
        </w:rPr>
        <w:t>ych</w:t>
      </w:r>
      <w:r w:rsidR="005F25DE">
        <w:rPr>
          <w:rFonts w:cstheme="minorHAnsi"/>
        </w:rPr>
        <w:t xml:space="preserve"> </w:t>
      </w:r>
      <w:r w:rsidR="004241C7">
        <w:rPr>
          <w:rFonts w:cstheme="minorHAnsi"/>
        </w:rPr>
        <w:t>76</w:t>
      </w:r>
      <w:r w:rsidRPr="00D60231">
        <w:rPr>
          <w:rFonts w:cstheme="minorHAnsi"/>
        </w:rPr>
        <w:t xml:space="preserve">/100) tj. </w:t>
      </w:r>
      <w:r w:rsidR="00F43E5F">
        <w:rPr>
          <w:rFonts w:cstheme="minorHAnsi"/>
        </w:rPr>
        <w:t>1</w:t>
      </w:r>
      <w:r w:rsidR="004241C7">
        <w:rPr>
          <w:rFonts w:cstheme="minorHAnsi"/>
        </w:rPr>
        <w:t>73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41BF6AFA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F43E5F">
        <w:rPr>
          <w:rFonts w:eastAsia="Calibri" w:cstheme="minorHAnsi"/>
          <w:kern w:val="0"/>
          <w14:ligatures w14:val="none"/>
        </w:rPr>
        <w:t>Czerwieńczyce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2C15B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2C15BA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2C15BA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2C15BA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0D33872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2C15B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455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</w:t>
      </w:r>
      <w:r w:rsidR="00F43E5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163172DC" w:rsidR="002F20BB" w:rsidRPr="00FC26A3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FC26A3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FC26A3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 w:rsidRPr="00FC26A3">
        <w:rPr>
          <w:rFonts w:eastAsiaTheme="majorEastAsia" w:cstheme="minorHAnsi"/>
          <w:b/>
          <w:bCs/>
          <w:kern w:val="0"/>
          <w14:ligatures w14:val="none"/>
        </w:rPr>
        <w:t xml:space="preserve"> 20</w:t>
      </w:r>
      <w:r w:rsidR="00F43E5F" w:rsidRPr="00FC26A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FC26A3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FC26A3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FC26A3">
        <w:rPr>
          <w:rFonts w:eastAsiaTheme="majorEastAsia" w:cstheme="minorHAnsi"/>
          <w:b/>
          <w:bCs/>
          <w:kern w:val="0"/>
          <w14:ligatures w14:val="none"/>
        </w:rPr>
        <w:t>3</w:t>
      </w:r>
      <w:r w:rsidRPr="00FC26A3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 w:rsidRPr="00FC26A3">
        <w:rPr>
          <w:rFonts w:eastAsiaTheme="majorEastAsia" w:cstheme="minorHAnsi"/>
          <w:b/>
          <w:bCs/>
          <w:kern w:val="0"/>
          <w14:ligatures w14:val="none"/>
        </w:rPr>
        <w:t xml:space="preserve"> 10</w:t>
      </w:r>
      <w:r w:rsidR="00B82AE4" w:rsidRPr="00FC26A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FC26A3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FC26A3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FC26A3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FC26A3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7588256E" w:rsidR="002F20BB" w:rsidRPr="00FC26A3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t>Położenie nieruchomości</w:t>
      </w:r>
      <w:r w:rsidRPr="00FC26A3">
        <w:rPr>
          <w:rFonts w:cstheme="minorHAnsi"/>
          <w:kern w:val="0"/>
          <w14:ligatures w14:val="none"/>
        </w:rPr>
        <w:t xml:space="preserve">: </w:t>
      </w:r>
      <w:r w:rsidR="00F43E5F" w:rsidRPr="00FC26A3">
        <w:rPr>
          <w:rFonts w:cstheme="minorHAnsi"/>
          <w:kern w:val="0"/>
          <w14:ligatures w14:val="none"/>
        </w:rPr>
        <w:t>Czerwieńczyce</w:t>
      </w:r>
    </w:p>
    <w:p w14:paraId="42612B2A" w14:textId="77777777" w:rsidR="004241C7" w:rsidRPr="00FC26A3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t>Numer działki</w:t>
      </w:r>
      <w:r w:rsidRPr="00FC26A3">
        <w:rPr>
          <w:rFonts w:cstheme="minorHAnsi"/>
          <w:kern w:val="0"/>
          <w14:ligatures w14:val="none"/>
        </w:rPr>
        <w:t>:</w:t>
      </w:r>
      <w:r w:rsidR="00FA1BDC" w:rsidRPr="00FC26A3">
        <w:rPr>
          <w:rFonts w:cstheme="minorHAnsi"/>
          <w:kern w:val="0"/>
          <w14:ligatures w14:val="none"/>
        </w:rPr>
        <w:t xml:space="preserve"> </w:t>
      </w:r>
    </w:p>
    <w:p w14:paraId="48AF09B5" w14:textId="4FA9BBD0" w:rsidR="004241C7" w:rsidRPr="00FC26A3" w:rsidRDefault="004241C7" w:rsidP="004241C7">
      <w:pPr>
        <w:pStyle w:val="Akapitzlist"/>
        <w:numPr>
          <w:ilvl w:val="1"/>
          <w:numId w:val="3"/>
        </w:numPr>
        <w:ind w:hanging="793"/>
        <w:rPr>
          <w:rFonts w:cstheme="minorHAnsi"/>
          <w:sz w:val="22"/>
          <w:szCs w:val="22"/>
        </w:rPr>
      </w:pPr>
      <w:r w:rsidRPr="00FC26A3">
        <w:rPr>
          <w:rFonts w:cstheme="minorHAnsi"/>
          <w:sz w:val="22"/>
          <w:szCs w:val="22"/>
        </w:rPr>
        <w:t>96/1</w:t>
      </w:r>
    </w:p>
    <w:p w14:paraId="4D77EFCC" w14:textId="0C351CAC" w:rsidR="005F25DE" w:rsidRPr="00FC26A3" w:rsidRDefault="004241C7" w:rsidP="004241C7">
      <w:pPr>
        <w:pStyle w:val="Akapitzlist"/>
        <w:numPr>
          <w:ilvl w:val="1"/>
          <w:numId w:val="3"/>
        </w:numPr>
        <w:ind w:hanging="793"/>
        <w:rPr>
          <w:rFonts w:cstheme="minorHAnsi"/>
          <w:sz w:val="22"/>
          <w:szCs w:val="22"/>
        </w:rPr>
      </w:pPr>
      <w:r w:rsidRPr="00FC26A3">
        <w:rPr>
          <w:rFonts w:cstheme="minorHAnsi"/>
          <w:sz w:val="22"/>
          <w:szCs w:val="22"/>
        </w:rPr>
        <w:t>91/4</w:t>
      </w:r>
      <w:r w:rsidR="005F25DE" w:rsidRPr="00FC26A3">
        <w:rPr>
          <w:rFonts w:cstheme="minorHAnsi"/>
          <w:sz w:val="22"/>
          <w:szCs w:val="22"/>
        </w:rPr>
        <w:t xml:space="preserve"> </w:t>
      </w:r>
    </w:p>
    <w:p w14:paraId="6866E2CF" w14:textId="3BDC1625" w:rsidR="002F20BB" w:rsidRPr="00FC26A3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t>Księga Wieczysta</w:t>
      </w:r>
      <w:r w:rsidRPr="00FC26A3">
        <w:rPr>
          <w:rFonts w:cstheme="minorHAnsi"/>
          <w:kern w:val="0"/>
          <w14:ligatures w14:val="none"/>
        </w:rPr>
        <w:t>:</w:t>
      </w:r>
      <w:r w:rsidR="00FA1BDC" w:rsidRPr="00FC26A3">
        <w:rPr>
          <w:rFonts w:cstheme="minorHAnsi"/>
          <w:kern w:val="0"/>
          <w14:ligatures w14:val="none"/>
        </w:rPr>
        <w:t xml:space="preserve"> </w:t>
      </w:r>
      <w:r w:rsidR="004241C7" w:rsidRPr="00FC26A3">
        <w:rPr>
          <w:rFonts w:cstheme="minorHAnsi"/>
          <w:kern w:val="0"/>
          <w14:ligatures w14:val="none"/>
        </w:rPr>
        <w:t>brak</w:t>
      </w:r>
    </w:p>
    <w:p w14:paraId="226E2B65" w14:textId="774D39E5" w:rsidR="00EE54A9" w:rsidRPr="00FC26A3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FC26A3">
        <w:rPr>
          <w:rFonts w:cstheme="minorHAnsi"/>
          <w:kern w:val="0"/>
          <w14:ligatures w14:val="none"/>
        </w:rPr>
        <w:t xml:space="preserve">: </w:t>
      </w:r>
      <w:r w:rsidR="004241C7" w:rsidRPr="00FC26A3">
        <w:rPr>
          <w:rFonts w:cstheme="minorHAnsi"/>
          <w:kern w:val="0"/>
          <w14:ligatures w14:val="none"/>
        </w:rPr>
        <w:t>1,12</w:t>
      </w:r>
      <w:r w:rsidRPr="00FC26A3">
        <w:rPr>
          <w:rFonts w:cstheme="minorHAnsi"/>
          <w:kern w:val="0"/>
          <w14:ligatures w14:val="none"/>
        </w:rPr>
        <w:t xml:space="preserve"> ha</w:t>
      </w:r>
    </w:p>
    <w:p w14:paraId="5EB8D7C1" w14:textId="48EC4869" w:rsidR="00FC26A3" w:rsidRPr="00FC26A3" w:rsidRDefault="002F20BB" w:rsidP="00FC26A3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FC26A3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FC26A3">
        <w:rPr>
          <w:rFonts w:cstheme="minorHAnsi"/>
          <w:kern w:val="0"/>
          <w14:ligatures w14:val="none"/>
        </w:rPr>
        <w:t xml:space="preserve"> gruntowa niezabudowana w granicach</w:t>
      </w:r>
      <w:r w:rsidR="005F25DE" w:rsidRPr="00FC26A3">
        <w:rPr>
          <w:rFonts w:cstheme="minorHAnsi"/>
          <w:kern w:val="0"/>
          <w14:ligatures w14:val="none"/>
        </w:rPr>
        <w:t xml:space="preserve"> </w:t>
      </w:r>
      <w:r w:rsidRPr="00FC26A3">
        <w:rPr>
          <w:rFonts w:cstheme="minorHAnsi"/>
          <w:kern w:val="0"/>
          <w14:ligatures w14:val="none"/>
        </w:rPr>
        <w:t>dział</w:t>
      </w:r>
      <w:r w:rsidR="004241C7" w:rsidRPr="00FC26A3">
        <w:rPr>
          <w:rFonts w:cstheme="minorHAnsi"/>
          <w:kern w:val="0"/>
          <w14:ligatures w14:val="none"/>
        </w:rPr>
        <w:t>e</w:t>
      </w:r>
      <w:r w:rsidRPr="00FC26A3">
        <w:rPr>
          <w:rFonts w:cstheme="minorHAnsi"/>
          <w:kern w:val="0"/>
          <w14:ligatures w14:val="none"/>
        </w:rPr>
        <w:t>k</w:t>
      </w:r>
      <w:r w:rsidR="004241C7" w:rsidRPr="00FC26A3">
        <w:rPr>
          <w:rFonts w:cstheme="minorHAnsi"/>
          <w:kern w:val="0"/>
          <w14:ligatures w14:val="none"/>
        </w:rPr>
        <w:t xml:space="preserve"> nr</w:t>
      </w:r>
      <w:r w:rsidR="00FC26A3" w:rsidRPr="00FC26A3">
        <w:rPr>
          <w:rFonts w:cstheme="minorHAnsi"/>
          <w:kern w:val="0"/>
          <w14:ligatures w14:val="none"/>
        </w:rPr>
        <w:t>:</w:t>
      </w:r>
    </w:p>
    <w:p w14:paraId="3CA3CB37" w14:textId="17EFCDD6" w:rsidR="004241C7" w:rsidRPr="00FC26A3" w:rsidRDefault="004241C7" w:rsidP="00FC26A3">
      <w:pPr>
        <w:pStyle w:val="Akapitzlist"/>
        <w:numPr>
          <w:ilvl w:val="0"/>
          <w:numId w:val="9"/>
        </w:numPr>
        <w:rPr>
          <w:rFonts w:cstheme="minorHAnsi"/>
          <w:sz w:val="22"/>
          <w:szCs w:val="22"/>
        </w:rPr>
      </w:pPr>
      <w:r w:rsidRPr="00FC26A3">
        <w:rPr>
          <w:rFonts w:cstheme="minorHAnsi"/>
          <w:sz w:val="22"/>
          <w:szCs w:val="22"/>
        </w:rPr>
        <w:t>96/1 o ogólnej pow. 0,71 ha</w:t>
      </w:r>
      <w:r w:rsidR="002C15BA">
        <w:rPr>
          <w:rFonts w:cstheme="minorHAnsi"/>
          <w:sz w:val="22"/>
          <w:szCs w:val="22"/>
        </w:rPr>
        <w:t>,</w:t>
      </w:r>
      <w:r w:rsidRPr="00FC26A3">
        <w:rPr>
          <w:rFonts w:cstheme="minorHAnsi"/>
          <w:sz w:val="22"/>
          <w:szCs w:val="22"/>
        </w:rPr>
        <w:t xml:space="preserve"> sklasyfikowana jako RIVb-0,65 ha, PsIV-0,06 ha </w:t>
      </w:r>
    </w:p>
    <w:p w14:paraId="4F28B161" w14:textId="65B85C0A" w:rsidR="00FC26A3" w:rsidRPr="00FC26A3" w:rsidRDefault="004241C7" w:rsidP="00FC26A3">
      <w:pPr>
        <w:pStyle w:val="Akapitzlist"/>
        <w:numPr>
          <w:ilvl w:val="0"/>
          <w:numId w:val="9"/>
        </w:numPr>
        <w:rPr>
          <w:rFonts w:cstheme="minorHAnsi"/>
          <w:sz w:val="22"/>
          <w:szCs w:val="22"/>
        </w:rPr>
      </w:pPr>
      <w:r w:rsidRPr="00FC26A3">
        <w:rPr>
          <w:rFonts w:cstheme="minorHAnsi"/>
          <w:sz w:val="22"/>
          <w:szCs w:val="22"/>
        </w:rPr>
        <w:t>91/4 o ogólnej pow. 0,41 ha</w:t>
      </w:r>
      <w:r w:rsidR="002C15BA">
        <w:rPr>
          <w:rFonts w:cstheme="minorHAnsi"/>
          <w:sz w:val="22"/>
          <w:szCs w:val="22"/>
        </w:rPr>
        <w:t>,</w:t>
      </w:r>
      <w:r w:rsidRPr="00FC26A3">
        <w:rPr>
          <w:rFonts w:cstheme="minorHAnsi"/>
          <w:sz w:val="22"/>
          <w:szCs w:val="22"/>
        </w:rPr>
        <w:t xml:space="preserve"> s</w:t>
      </w:r>
      <w:r w:rsidR="002F20BB" w:rsidRPr="00FC26A3">
        <w:rPr>
          <w:rFonts w:cstheme="minorHAnsi"/>
          <w:sz w:val="22"/>
          <w:szCs w:val="22"/>
        </w:rPr>
        <w:t xml:space="preserve">klasyfikowana jako </w:t>
      </w:r>
      <w:r w:rsidRPr="00FC26A3">
        <w:rPr>
          <w:rFonts w:cstheme="minorHAnsi"/>
          <w:sz w:val="22"/>
          <w:szCs w:val="22"/>
        </w:rPr>
        <w:t>P</w:t>
      </w:r>
      <w:r w:rsidR="00F43E5F" w:rsidRPr="00FC26A3">
        <w:rPr>
          <w:rFonts w:cstheme="minorHAnsi"/>
          <w:sz w:val="22"/>
          <w:szCs w:val="22"/>
        </w:rPr>
        <w:t>sIV</w:t>
      </w:r>
      <w:r w:rsidRPr="00FC26A3">
        <w:rPr>
          <w:rFonts w:cstheme="minorHAnsi"/>
          <w:sz w:val="22"/>
          <w:szCs w:val="22"/>
        </w:rPr>
        <w:t xml:space="preserve"> o łącznej pow. 1,12 ha, obręb </w:t>
      </w:r>
      <w:r w:rsidR="00FC26A3" w:rsidRPr="00FC26A3">
        <w:rPr>
          <w:rFonts w:cstheme="minorHAnsi"/>
          <w:sz w:val="22"/>
          <w:szCs w:val="22"/>
        </w:rPr>
        <w:t xml:space="preserve"> </w:t>
      </w:r>
    </w:p>
    <w:p w14:paraId="283DBEE8" w14:textId="7DE82A7E" w:rsidR="002F20BB" w:rsidRPr="00FC26A3" w:rsidRDefault="00FC26A3" w:rsidP="00FC26A3">
      <w:pPr>
        <w:pStyle w:val="Akapitzlist"/>
        <w:ind w:left="0"/>
        <w:rPr>
          <w:rFonts w:cstheme="minorHAnsi"/>
          <w:sz w:val="22"/>
          <w:szCs w:val="22"/>
        </w:rPr>
      </w:pPr>
      <w:r w:rsidRPr="00FC26A3">
        <w:rPr>
          <w:rFonts w:cstheme="minorHAnsi"/>
          <w:sz w:val="22"/>
          <w:szCs w:val="22"/>
        </w:rPr>
        <w:t xml:space="preserve">        </w:t>
      </w:r>
      <w:r w:rsidR="004241C7" w:rsidRPr="00FC26A3">
        <w:rPr>
          <w:rFonts w:cstheme="minorHAnsi"/>
          <w:sz w:val="22"/>
          <w:szCs w:val="22"/>
        </w:rPr>
        <w:t xml:space="preserve">Czerwieńczyce </w:t>
      </w:r>
      <w:r w:rsidR="002F20BB" w:rsidRPr="00FC26A3">
        <w:rPr>
          <w:rFonts w:cstheme="minorHAnsi"/>
          <w:sz w:val="22"/>
          <w:szCs w:val="22"/>
        </w:rPr>
        <w:t>przeznaczona do wydzierżawienia na cele związane z</w:t>
      </w:r>
      <w:r w:rsidR="004062E6" w:rsidRPr="00FC26A3">
        <w:rPr>
          <w:rFonts w:cstheme="minorHAnsi"/>
          <w:sz w:val="22"/>
          <w:szCs w:val="22"/>
        </w:rPr>
        <w:t xml:space="preserve"> </w:t>
      </w:r>
      <w:r w:rsidR="002F20BB" w:rsidRPr="00FC26A3">
        <w:rPr>
          <w:rFonts w:cstheme="minorHAnsi"/>
          <w:sz w:val="22"/>
          <w:szCs w:val="22"/>
        </w:rPr>
        <w:t>gospodarką rolną.</w:t>
      </w:r>
      <w:r w:rsidR="002F20BB" w:rsidRPr="00FC26A3">
        <w:rPr>
          <w:rFonts w:cstheme="minorHAnsi"/>
          <w:sz w:val="22"/>
          <w:szCs w:val="22"/>
        </w:rPr>
        <w:br/>
      </w:r>
      <w:r w:rsidRPr="00FC26A3">
        <w:rPr>
          <w:rFonts w:ascii="Calibri" w:hAnsi="Calibri" w:cs="Calibri"/>
          <w:sz w:val="22"/>
          <w:szCs w:val="22"/>
        </w:rPr>
        <w:t xml:space="preserve">         </w:t>
      </w:r>
      <w:r w:rsidR="004E0E73" w:rsidRPr="00FC26A3">
        <w:rPr>
          <w:rFonts w:ascii="Calibri" w:hAnsi="Calibri" w:cs="Calibri"/>
          <w:sz w:val="22"/>
          <w:szCs w:val="22"/>
        </w:rPr>
        <w:t>D</w:t>
      </w:r>
      <w:r w:rsidR="000D5DE3" w:rsidRPr="00FC26A3">
        <w:rPr>
          <w:rFonts w:ascii="Calibri" w:hAnsi="Calibri" w:cs="Calibri"/>
          <w:sz w:val="22"/>
          <w:szCs w:val="22"/>
        </w:rPr>
        <w:t>ziałk</w:t>
      </w:r>
      <w:r w:rsidR="004241C7" w:rsidRPr="00FC26A3">
        <w:rPr>
          <w:rFonts w:ascii="Calibri" w:hAnsi="Calibri" w:cs="Calibri"/>
          <w:sz w:val="22"/>
          <w:szCs w:val="22"/>
        </w:rPr>
        <w:t xml:space="preserve">i </w:t>
      </w:r>
      <w:r w:rsidR="000D5DE3" w:rsidRPr="00FC26A3">
        <w:rPr>
          <w:rFonts w:ascii="Calibri" w:hAnsi="Calibri" w:cs="Calibri"/>
          <w:sz w:val="22"/>
          <w:szCs w:val="22"/>
        </w:rPr>
        <w:t>nr</w:t>
      </w:r>
      <w:r w:rsidR="007D752F" w:rsidRPr="00FC26A3">
        <w:rPr>
          <w:rFonts w:ascii="Calibri" w:hAnsi="Calibri" w:cs="Calibri"/>
          <w:sz w:val="22"/>
          <w:szCs w:val="22"/>
        </w:rPr>
        <w:t xml:space="preserve"> </w:t>
      </w:r>
      <w:r w:rsidR="004241C7" w:rsidRPr="00FC26A3">
        <w:rPr>
          <w:rFonts w:ascii="Calibri" w:hAnsi="Calibri" w:cs="Calibri"/>
          <w:sz w:val="22"/>
          <w:szCs w:val="22"/>
        </w:rPr>
        <w:t>96/1</w:t>
      </w:r>
      <w:r>
        <w:rPr>
          <w:rFonts w:ascii="Calibri" w:hAnsi="Calibri" w:cs="Calibri"/>
          <w:sz w:val="22"/>
          <w:szCs w:val="22"/>
        </w:rPr>
        <w:t xml:space="preserve"> i</w:t>
      </w:r>
      <w:r w:rsidR="004241C7" w:rsidRPr="00FC26A3">
        <w:rPr>
          <w:rFonts w:ascii="Calibri" w:hAnsi="Calibri" w:cs="Calibri"/>
          <w:sz w:val="22"/>
          <w:szCs w:val="22"/>
        </w:rPr>
        <w:t xml:space="preserve"> 91/4 </w:t>
      </w:r>
      <w:r w:rsidR="000D5DE3" w:rsidRPr="00FC26A3">
        <w:rPr>
          <w:rFonts w:ascii="Calibri" w:hAnsi="Calibri" w:cs="Calibri"/>
          <w:sz w:val="22"/>
          <w:szCs w:val="22"/>
        </w:rPr>
        <w:t>położon</w:t>
      </w:r>
      <w:r w:rsidR="004241C7" w:rsidRPr="00FC26A3">
        <w:rPr>
          <w:rFonts w:ascii="Calibri" w:hAnsi="Calibri" w:cs="Calibri"/>
          <w:sz w:val="22"/>
          <w:szCs w:val="22"/>
        </w:rPr>
        <w:t>e</w:t>
      </w:r>
      <w:r w:rsidR="000D5DE3" w:rsidRPr="00FC26A3">
        <w:rPr>
          <w:rFonts w:ascii="Calibri" w:hAnsi="Calibri" w:cs="Calibri"/>
          <w:sz w:val="22"/>
          <w:szCs w:val="22"/>
        </w:rPr>
        <w:t xml:space="preserve"> w </w:t>
      </w:r>
      <w:r w:rsidR="00F43E5F" w:rsidRPr="00FC26A3">
        <w:rPr>
          <w:rFonts w:ascii="Calibri" w:hAnsi="Calibri" w:cs="Calibri"/>
          <w:sz w:val="22"/>
          <w:szCs w:val="22"/>
        </w:rPr>
        <w:t xml:space="preserve">Czerwieńczycach </w:t>
      </w:r>
      <w:r w:rsidR="004E0E73" w:rsidRPr="00FC26A3">
        <w:rPr>
          <w:rFonts w:ascii="Calibri" w:hAnsi="Calibri" w:cs="Calibri"/>
          <w:sz w:val="22"/>
          <w:szCs w:val="22"/>
        </w:rPr>
        <w:t xml:space="preserve">nie </w:t>
      </w:r>
      <w:r w:rsidR="004241C7" w:rsidRPr="00FC26A3">
        <w:rPr>
          <w:rFonts w:ascii="Calibri" w:hAnsi="Calibri" w:cs="Calibri"/>
          <w:sz w:val="22"/>
          <w:szCs w:val="22"/>
        </w:rPr>
        <w:t>są</w:t>
      </w:r>
      <w:r w:rsidR="004E0E73" w:rsidRPr="00FC26A3">
        <w:rPr>
          <w:rFonts w:ascii="Calibri" w:hAnsi="Calibri" w:cs="Calibri"/>
          <w:sz w:val="22"/>
          <w:szCs w:val="22"/>
        </w:rPr>
        <w:t xml:space="preserve"> ujęt</w:t>
      </w:r>
      <w:r w:rsidR="004241C7" w:rsidRPr="00FC26A3">
        <w:rPr>
          <w:rFonts w:ascii="Calibri" w:hAnsi="Calibri" w:cs="Calibri"/>
          <w:sz w:val="22"/>
          <w:szCs w:val="22"/>
        </w:rPr>
        <w:t>e</w:t>
      </w:r>
      <w:r w:rsidR="000D5DE3" w:rsidRPr="00FC26A3">
        <w:rPr>
          <w:rFonts w:ascii="Calibri" w:hAnsi="Calibri" w:cs="Calibri"/>
          <w:sz w:val="22"/>
          <w:szCs w:val="22"/>
        </w:rPr>
        <w:t xml:space="preserve"> w</w:t>
      </w:r>
      <w:r w:rsidR="004E0E73" w:rsidRPr="00FC26A3">
        <w:rPr>
          <w:rFonts w:ascii="Calibri" w:hAnsi="Calibri" w:cs="Calibri"/>
          <w:sz w:val="22"/>
          <w:szCs w:val="22"/>
        </w:rPr>
        <w:t xml:space="preserve"> miejscowym planie </w:t>
      </w:r>
      <w:r w:rsidRPr="00FC26A3">
        <w:rPr>
          <w:rFonts w:ascii="Calibri" w:hAnsi="Calibri" w:cs="Calibri"/>
          <w:sz w:val="22"/>
          <w:szCs w:val="22"/>
        </w:rPr>
        <w:t xml:space="preserve">      </w:t>
      </w:r>
      <w:r w:rsidRPr="00FC26A3">
        <w:rPr>
          <w:rFonts w:ascii="Calibri" w:hAnsi="Calibri" w:cs="Calibri"/>
          <w:sz w:val="22"/>
          <w:szCs w:val="22"/>
        </w:rPr>
        <w:br/>
        <w:t xml:space="preserve">          </w:t>
      </w:r>
      <w:r w:rsidR="004E0E73" w:rsidRPr="00FC26A3">
        <w:rPr>
          <w:rFonts w:ascii="Calibri" w:hAnsi="Calibri" w:cs="Calibri"/>
          <w:sz w:val="22"/>
          <w:szCs w:val="22"/>
        </w:rPr>
        <w:t>zagospodarowania przestrzennego Gminy Nowa Ruda</w:t>
      </w:r>
      <w:r w:rsidRPr="00FC26A3">
        <w:rPr>
          <w:rFonts w:ascii="Calibri" w:hAnsi="Calibri" w:cs="Calibri"/>
          <w:sz w:val="22"/>
          <w:szCs w:val="22"/>
        </w:rPr>
        <w:t>.</w:t>
      </w:r>
      <w:r w:rsidR="004E0E73" w:rsidRPr="00FC26A3">
        <w:rPr>
          <w:rFonts w:ascii="Calibri" w:hAnsi="Calibri" w:cs="Calibri"/>
          <w:sz w:val="22"/>
          <w:szCs w:val="22"/>
        </w:rPr>
        <w:t xml:space="preserve"> </w:t>
      </w:r>
      <w:r w:rsidR="0093109D" w:rsidRPr="00FC26A3">
        <w:rPr>
          <w:rFonts w:ascii="Calibri" w:hAnsi="Calibri" w:cs="Calibri"/>
          <w:sz w:val="22"/>
          <w:szCs w:val="22"/>
        </w:rPr>
        <w:t xml:space="preserve"> </w:t>
      </w:r>
      <w:bookmarkEnd w:id="2"/>
      <w:r w:rsidR="004241C7" w:rsidRPr="00FC26A3">
        <w:rPr>
          <w:rFonts w:ascii="Calibri" w:hAnsi="Calibri" w:cs="Calibri"/>
          <w:sz w:val="22"/>
          <w:szCs w:val="22"/>
        </w:rPr>
        <w:br/>
        <w:t xml:space="preserve">6. </w:t>
      </w:r>
      <w:r w:rsidR="002F20BB" w:rsidRPr="00FC26A3">
        <w:rPr>
          <w:rFonts w:cstheme="minorHAnsi"/>
          <w:b/>
          <w:bCs/>
          <w:sz w:val="22"/>
          <w:szCs w:val="22"/>
        </w:rPr>
        <w:t>Termin trwania dzierżawy:</w:t>
      </w:r>
      <w:r w:rsidR="002F20BB" w:rsidRPr="00FC26A3">
        <w:rPr>
          <w:rFonts w:cstheme="minorHAnsi"/>
          <w:sz w:val="22"/>
          <w:szCs w:val="22"/>
        </w:rPr>
        <w:t xml:space="preserve"> od dnia 01.12.202</w:t>
      </w:r>
      <w:r w:rsidR="001F3470" w:rsidRPr="00FC26A3">
        <w:rPr>
          <w:rFonts w:cstheme="minorHAnsi"/>
          <w:sz w:val="22"/>
          <w:szCs w:val="22"/>
        </w:rPr>
        <w:t>3</w:t>
      </w:r>
      <w:r w:rsidR="002F20BB" w:rsidRPr="00FC26A3">
        <w:rPr>
          <w:rFonts w:cstheme="minorHAnsi"/>
          <w:sz w:val="22"/>
          <w:szCs w:val="22"/>
        </w:rPr>
        <w:t xml:space="preserve"> r. do dnia 30.11.202</w:t>
      </w:r>
      <w:r w:rsidR="005F25DE" w:rsidRPr="00FC26A3">
        <w:rPr>
          <w:rFonts w:cstheme="minorHAnsi"/>
          <w:sz w:val="22"/>
          <w:szCs w:val="22"/>
        </w:rPr>
        <w:t>6</w:t>
      </w:r>
      <w:r w:rsidR="002F20BB" w:rsidRPr="00FC26A3">
        <w:rPr>
          <w:rFonts w:cstheme="minorHAnsi"/>
          <w:sz w:val="22"/>
          <w:szCs w:val="22"/>
        </w:rPr>
        <w:t xml:space="preserve"> r.</w:t>
      </w:r>
    </w:p>
    <w:p w14:paraId="63D19429" w14:textId="69C74C2F" w:rsidR="002F20BB" w:rsidRPr="00FC26A3" w:rsidRDefault="002F20BB" w:rsidP="00FC26A3">
      <w:pPr>
        <w:pStyle w:val="Akapitzlist"/>
        <w:numPr>
          <w:ilvl w:val="0"/>
          <w:numId w:val="10"/>
        </w:numPr>
        <w:ind w:left="284" w:hanging="284"/>
        <w:rPr>
          <w:rFonts w:cstheme="minorHAnsi"/>
          <w:sz w:val="22"/>
          <w:szCs w:val="22"/>
        </w:rPr>
      </w:pPr>
      <w:r w:rsidRPr="00FC26A3">
        <w:rPr>
          <w:rFonts w:cstheme="minorHAnsi"/>
          <w:b/>
          <w:bCs/>
          <w:sz w:val="22"/>
          <w:szCs w:val="22"/>
        </w:rPr>
        <w:t>Wysokość opłat z tytułu dzierżawy:</w:t>
      </w:r>
    </w:p>
    <w:p w14:paraId="5521D54F" w14:textId="706BDCEB" w:rsidR="00EF0659" w:rsidRPr="00FC26A3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FC26A3">
        <w:rPr>
          <w:rFonts w:cstheme="minorHAnsi"/>
          <w:kern w:val="0"/>
          <w14:ligatures w14:val="none"/>
        </w:rPr>
        <w:t xml:space="preserve"> </w:t>
      </w:r>
      <w:r w:rsidR="00FC26A3">
        <w:rPr>
          <w:rFonts w:cstheme="minorHAnsi"/>
          <w:kern w:val="0"/>
          <w14:ligatures w14:val="none"/>
        </w:rPr>
        <w:t xml:space="preserve">193,76 </w:t>
      </w:r>
      <w:r w:rsidRPr="00FC26A3">
        <w:rPr>
          <w:rFonts w:cstheme="minorHAnsi"/>
          <w:kern w:val="0"/>
          <w14:ligatures w14:val="none"/>
        </w:rPr>
        <w:t xml:space="preserve">zł </w:t>
      </w:r>
      <w:r w:rsidR="00EF0659" w:rsidRPr="00FC26A3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FC26A3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FC26A3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3934C952" w:rsidR="002F20BB" w:rsidRPr="00FC26A3" w:rsidRDefault="002F20BB" w:rsidP="00FC26A3">
      <w:pPr>
        <w:pStyle w:val="Akapitzlist"/>
        <w:numPr>
          <w:ilvl w:val="0"/>
          <w:numId w:val="10"/>
        </w:numPr>
        <w:ind w:left="284" w:hanging="284"/>
        <w:rPr>
          <w:rFonts w:cstheme="minorHAnsi"/>
          <w:sz w:val="22"/>
          <w:szCs w:val="22"/>
        </w:rPr>
      </w:pPr>
      <w:r w:rsidRPr="00FC26A3">
        <w:rPr>
          <w:rFonts w:cstheme="minorHAnsi"/>
          <w:b/>
          <w:bCs/>
          <w:sz w:val="22"/>
          <w:szCs w:val="22"/>
        </w:rPr>
        <w:t>Forma przeznaczenia do dzierżawy:</w:t>
      </w:r>
      <w:r w:rsidRPr="00FC26A3">
        <w:rPr>
          <w:rFonts w:cstheme="minorHAnsi"/>
          <w:sz w:val="22"/>
          <w:szCs w:val="22"/>
        </w:rPr>
        <w:t xml:space="preserve"> tryb bezprzetargowy</w:t>
      </w:r>
    </w:p>
    <w:p w14:paraId="6F109368" w14:textId="60C1B003" w:rsidR="002F20BB" w:rsidRPr="00FC26A3" w:rsidRDefault="002F20BB" w:rsidP="00FC26A3">
      <w:pPr>
        <w:numPr>
          <w:ilvl w:val="0"/>
          <w:numId w:val="10"/>
        </w:numPr>
        <w:spacing w:after="0" w:line="360" w:lineRule="auto"/>
        <w:ind w:left="284" w:hanging="284"/>
        <w:contextualSpacing/>
        <w:rPr>
          <w:rFonts w:cstheme="minorHAnsi"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t>Termin wnoszenia opłaty:</w:t>
      </w:r>
      <w:r w:rsidRPr="00FC26A3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FC26A3">
        <w:rPr>
          <w:rFonts w:cstheme="minorHAnsi"/>
          <w:kern w:val="0"/>
          <w14:ligatures w14:val="none"/>
        </w:rPr>
        <w:br/>
        <w:t>I rata – w terminie do 31 marca,</w:t>
      </w:r>
      <w:r w:rsidRPr="00FC26A3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FC26A3">
        <w:rPr>
          <w:rFonts w:cstheme="minorHAnsi"/>
          <w:kern w:val="0"/>
          <w14:ligatures w14:val="none"/>
        </w:rPr>
        <w:t xml:space="preserve"> - </w:t>
      </w:r>
      <w:r w:rsidRPr="00FC26A3">
        <w:rPr>
          <w:rFonts w:cstheme="minorHAnsi"/>
          <w:kern w:val="0"/>
          <w14:ligatures w14:val="none"/>
        </w:rPr>
        <w:t>każdego roku.</w:t>
      </w:r>
      <w:r w:rsidRPr="00FC26A3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FC26A3">
        <w:rPr>
          <w:rFonts w:cstheme="minorHAnsi"/>
          <w:kern w:val="0"/>
          <w14:ligatures w14:val="none"/>
        </w:rPr>
        <w:t>3</w:t>
      </w:r>
      <w:r w:rsidRPr="00FC26A3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FC26A3" w:rsidRDefault="002F20BB" w:rsidP="00FC26A3">
      <w:pPr>
        <w:numPr>
          <w:ilvl w:val="0"/>
          <w:numId w:val="10"/>
        </w:numPr>
        <w:spacing w:after="0" w:line="360" w:lineRule="auto"/>
        <w:contextualSpacing/>
        <w:rPr>
          <w:rFonts w:cstheme="minorHAnsi"/>
          <w:iCs/>
          <w:kern w:val="0"/>
          <w14:ligatures w14:val="none"/>
        </w:rPr>
      </w:pPr>
      <w:r w:rsidRPr="00FC26A3">
        <w:rPr>
          <w:rFonts w:cstheme="minorHAnsi"/>
          <w:b/>
          <w:bCs/>
          <w:kern w:val="0"/>
          <w14:ligatures w14:val="none"/>
        </w:rPr>
        <w:lastRenderedPageBreak/>
        <w:t>Zasada aktualizacji opłaty</w:t>
      </w:r>
      <w:r w:rsidRPr="00FC26A3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</w:t>
      </w:r>
      <w:r w:rsidR="00D60231" w:rsidRPr="00FC26A3">
        <w:rPr>
          <w:rFonts w:cstheme="minorHAnsi"/>
          <w:kern w:val="0"/>
          <w14:ligatures w14:val="none"/>
        </w:rPr>
        <w:br/>
      </w:r>
      <w:r w:rsidRPr="00FC26A3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2C15B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2C15BA">
        <w:rPr>
          <w:rFonts w:cs="Calibri"/>
          <w:color w:val="000000" w:themeColor="text1"/>
          <w:kern w:val="0"/>
          <w14:ligatures w14:val="none"/>
        </w:rPr>
        <w:tab/>
        <w:t>/Z up. Wójta Anna Zawiślak -  Zastępca Wójta/</w:t>
      </w:r>
      <w:r w:rsidRPr="002C15BA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FC26A3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FC26A3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FC26A3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FC26A3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FC26A3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FC26A3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FC26A3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FC26A3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FC26A3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FC26A3" w:rsidRDefault="004B67F6" w:rsidP="004B67F6"/>
    <w:p w14:paraId="5943A306" w14:textId="77777777" w:rsidR="00340264" w:rsidRPr="00FC26A3" w:rsidRDefault="00340264"/>
    <w:sectPr w:rsidR="00340264" w:rsidRPr="00FC26A3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0430"/>
    <w:multiLevelType w:val="hybridMultilevel"/>
    <w:tmpl w:val="FC82CE02"/>
    <w:lvl w:ilvl="0" w:tplc="DB4466B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7EBE0F7C"/>
    <w:multiLevelType w:val="hybridMultilevel"/>
    <w:tmpl w:val="D4462FF6"/>
    <w:lvl w:ilvl="0" w:tplc="BFD62A6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720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1"/>
  </w:num>
  <w:num w:numId="5" w16cid:durableId="1058629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978173">
    <w:abstractNumId w:val="9"/>
  </w:num>
  <w:num w:numId="10" w16cid:durableId="112481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C15BA"/>
    <w:rsid w:val="002C7046"/>
    <w:rsid w:val="002F20BB"/>
    <w:rsid w:val="00340264"/>
    <w:rsid w:val="00355984"/>
    <w:rsid w:val="003D1789"/>
    <w:rsid w:val="003E1881"/>
    <w:rsid w:val="004062E6"/>
    <w:rsid w:val="004241C7"/>
    <w:rsid w:val="004B67F6"/>
    <w:rsid w:val="004D6059"/>
    <w:rsid w:val="004E0E73"/>
    <w:rsid w:val="005647C9"/>
    <w:rsid w:val="005A4111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  <w:rsid w:val="00FC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45</cp:revision>
  <cp:lastPrinted>2023-09-20T07:48:00Z</cp:lastPrinted>
  <dcterms:created xsi:type="dcterms:W3CDTF">2023-09-15T07:14:00Z</dcterms:created>
  <dcterms:modified xsi:type="dcterms:W3CDTF">2023-09-20T08:00:00Z</dcterms:modified>
</cp:coreProperties>
</file>