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8D8DDC1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13DC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430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5F14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Default="004B67F6" w:rsidP="004B67F6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0A70B6E" w14:textId="7CBCA119" w:rsidR="004B67F6" w:rsidRDefault="004B67F6" w:rsidP="004B67F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części działki oznaczonej numerem ewidencyjnym 838 o powierzchni 0,87 ha, położoną w obrębie 0009 Ludwikowice, określoną szczegółowo w wykazie stanowiącym załącznik do niniejszego zarządzenia.</w:t>
      </w:r>
    </w:p>
    <w:p w14:paraId="036E52A2" w14:textId="77777777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3A64B1E5" w14:textId="39BF57F5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66,12 zł (słownie: sześćdziesiąt sześć złotych 12/100) tj. 76,00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7C334A5" w14:textId="77777777" w:rsidR="004B67F6" w:rsidRDefault="004B67F6" w:rsidP="004B67F6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4097C00" w14:textId="7C9E161C" w:rsidR="004B67F6" w:rsidRDefault="004B67F6" w:rsidP="004B67F6">
      <w:p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04FB20DA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496D9F5C" w14:textId="595CBAAB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0D876E82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7777777" w:rsidR="004B67F6" w:rsidRPr="00913DC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Default="004B67F6" w:rsidP="004B67F6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4B67F6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31004AFD" w14:textId="290D9DB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13DC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430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15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września 2023 r.</w:t>
      </w:r>
    </w:p>
    <w:p w14:paraId="734994BD" w14:textId="25D432D4" w:rsidR="004B67F6" w:rsidRDefault="004B67F6" w:rsidP="004B67F6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15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września 2023 r. do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5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października 2023 r.</w:t>
      </w:r>
    </w:p>
    <w:p w14:paraId="68DC05C7" w14:textId="1EC61B65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5BD68B84" w14:textId="23299702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część działki nr 838</w:t>
      </w:r>
    </w:p>
    <w:p w14:paraId="50B33A31" w14:textId="7EDFF85E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SW2K/00017017/0</w:t>
      </w:r>
    </w:p>
    <w:p w14:paraId="06CC5195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0,87 ha</w:t>
      </w:r>
    </w:p>
    <w:p w14:paraId="53AAFE39" w14:textId="5A8A5718" w:rsidR="004B67F6" w:rsidRPr="004B67F6" w:rsidRDefault="004B67F6" w:rsidP="00625F3A">
      <w:pPr>
        <w:numPr>
          <w:ilvl w:val="0"/>
          <w:numId w:val="4"/>
        </w:numPr>
        <w:spacing w:after="0" w:line="360" w:lineRule="auto"/>
        <w:ind w:left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4B67F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części działki nr 838, obręb Ludwikowice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D1789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>
        <w:rPr>
          <w:rFonts w:ascii="Calibri" w:hAnsi="Calibri" w:cs="Calibri"/>
          <w:kern w:val="0"/>
          <w:sz w:val="24"/>
          <w:szCs w:val="24"/>
          <w14:ligatures w14:val="none"/>
        </w:rPr>
        <w:t>o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 xml:space="preserve"> pow. 0,87 ha,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sklasyfikowana 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 jako RV, </w:t>
      </w:r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t>przeznaczona do wydzierżawienia na cele związane z gospodarką rolną.</w:t>
      </w:r>
      <w:bookmarkEnd w:id="2"/>
      <w:r w:rsidRPr="004B67F6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>Zgodnie z miejscowym planem zagospodarowania przestrzennego dla części wsi Ludwikowice Kłodzkie działka n</w:t>
      </w:r>
      <w:r w:rsidR="00D91400">
        <w:rPr>
          <w:rFonts w:ascii="Calibri" w:hAnsi="Calibri" w:cs="Calibri"/>
          <w:kern w:val="0"/>
          <w:sz w:val="24"/>
          <w:szCs w:val="24"/>
          <w14:ligatures w14:val="none"/>
        </w:rPr>
        <w:t>r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 838 położona w Ludwikowicach Kłodzkich przeznaczona jest 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>częściowo jako teren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 xml:space="preserve">zabudowy zagrodowej, obiektów gospodarczych wraz z obiektami usługowymi o charakterze rolniczym dopuszczonej do realizacji na terenach użytkowanych rolniczo, wiejskich układów osadniczych; oznaczona symbolem R1, częściowo jako teren  zabudowy mieszkaniowej 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>jednorodzinnej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>z towarzysz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>eniem</w:t>
      </w:r>
      <w:r w:rsidR="00C2774D">
        <w:rPr>
          <w:rFonts w:ascii="Calibri" w:hAnsi="Calibri" w:cs="Calibri"/>
          <w:kern w:val="0"/>
          <w:sz w:val="24"/>
          <w:szCs w:val="24"/>
          <w14:ligatures w14:val="none"/>
        </w:rPr>
        <w:t xml:space="preserve"> usług</w:t>
      </w:r>
      <w:r w:rsidR="00646C88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oznaczona symbolem 55-MN1.</w:t>
      </w:r>
      <w:r w:rsidR="00D9140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1E7A06E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0E027FFE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10F4F98F" w14:textId="56320E81" w:rsidR="004B67F6" w:rsidRDefault="004B67F6" w:rsidP="004B67F6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D91400">
        <w:rPr>
          <w:rFonts w:ascii="Calibri" w:hAnsi="Calibri" w:cs="Calibri"/>
          <w:kern w:val="0"/>
          <w:sz w:val="24"/>
          <w:szCs w:val="24"/>
          <w14:ligatures w14:val="none"/>
        </w:rPr>
        <w:t>66,12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116A4F7" w14:textId="77777777" w:rsidR="004B67F6" w:rsidRDefault="004B67F6" w:rsidP="004B67F6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7CC34C2D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6B4E603E" w14:textId="1F55943A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5F1451">
        <w:rPr>
          <w:rFonts w:ascii="Calibri" w:hAnsi="Calibri" w:cs="Calibri"/>
          <w:kern w:val="0"/>
          <w:sz w:val="24"/>
          <w:szCs w:val="24"/>
          <w14:ligatures w14:val="none"/>
        </w:rPr>
        <w:t xml:space="preserve"> - </w:t>
      </w:r>
      <w:r w:rsidR="005F1451">
        <w:rPr>
          <w:kern w:val="0"/>
          <w:sz w:val="24"/>
          <w:szCs w:val="24"/>
          <w14:ligatures w14:val="none"/>
        </w:rPr>
        <w:t>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38CF1B24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913DCB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340264"/>
    <w:rsid w:val="003D1789"/>
    <w:rsid w:val="004B67F6"/>
    <w:rsid w:val="005F1451"/>
    <w:rsid w:val="00646C88"/>
    <w:rsid w:val="00913DCB"/>
    <w:rsid w:val="00C2774D"/>
    <w:rsid w:val="00D11E76"/>
    <w:rsid w:val="00D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2023-09-15T10:37:00Z</cp:lastPrinted>
  <dcterms:created xsi:type="dcterms:W3CDTF">2023-09-15T07:14:00Z</dcterms:created>
  <dcterms:modified xsi:type="dcterms:W3CDTF">2023-09-15T10:37:00Z</dcterms:modified>
</cp:coreProperties>
</file>