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079B" w14:textId="189D7444" w:rsidR="00CC16BD" w:rsidRPr="0091499B" w:rsidRDefault="00CC16BD" w:rsidP="00CC16BD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4F13F5">
        <w:rPr>
          <w:b/>
          <w:bCs/>
          <w:color w:val="auto"/>
        </w:rPr>
        <w:t>320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4F13F5">
        <w:rPr>
          <w:b/>
          <w:bCs/>
          <w:color w:val="auto"/>
        </w:rPr>
        <w:t xml:space="preserve">27 </w:t>
      </w:r>
      <w:r w:rsidR="00A13271">
        <w:rPr>
          <w:b/>
          <w:bCs/>
          <w:color w:val="auto"/>
        </w:rPr>
        <w:t xml:space="preserve">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3</w:t>
      </w:r>
      <w:r w:rsidRPr="0091499B">
        <w:rPr>
          <w:b/>
          <w:bCs/>
          <w:color w:val="auto"/>
        </w:rPr>
        <w:t xml:space="preserve"> roku w sprawie </w:t>
      </w:r>
      <w:r w:rsidR="00A84424">
        <w:rPr>
          <w:b/>
          <w:bCs/>
          <w:color w:val="auto"/>
        </w:rPr>
        <w:t>przyjęcia Planu wykorzystania gminnego zasobu nieruchomości Gminy Nowa Ruda na lata 2023 - 2026</w:t>
      </w:r>
    </w:p>
    <w:p w14:paraId="723B6EF9" w14:textId="77777777" w:rsidR="00315F5E" w:rsidRDefault="00315F5E" w:rsidP="00CC16BD">
      <w:pPr>
        <w:pStyle w:val="Nagwek1"/>
        <w:jc w:val="both"/>
        <w:rPr>
          <w:color w:val="auto"/>
        </w:rPr>
      </w:pPr>
    </w:p>
    <w:p w14:paraId="7326781B" w14:textId="6E9200F3" w:rsidR="00CC16BD" w:rsidRDefault="00CC16BD" w:rsidP="00CC16B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5DAA9DB" w14:textId="1819154D" w:rsidR="00CC16BD" w:rsidRPr="00EB556A" w:rsidRDefault="00CC16BD" w:rsidP="00CC16B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="00A84424">
        <w:rPr>
          <w:color w:val="auto"/>
        </w:rPr>
        <w:t xml:space="preserve"> </w:t>
      </w:r>
      <w:r w:rsidRPr="005B720B">
        <w:rPr>
          <w:color w:val="auto"/>
        </w:rPr>
        <w:t>art. 25 ust. 1</w:t>
      </w:r>
      <w:r w:rsidR="00A84424">
        <w:rPr>
          <w:color w:val="auto"/>
        </w:rPr>
        <w:t xml:space="preserve"> i ust. 2 </w:t>
      </w:r>
      <w:r w:rsidRPr="005B720B">
        <w:rPr>
          <w:color w:val="auto"/>
        </w:rPr>
        <w:t xml:space="preserve">ustawy z dnia 21 sierpnia 1997 r. o gospodarce nieruchomościami </w:t>
      </w:r>
      <w:r>
        <w:t xml:space="preserve"> (Dz. U. z 2023 r. poz. 344</w:t>
      </w:r>
      <w:r w:rsidRPr="00BB7BEB">
        <w:rPr>
          <w:color w:val="auto"/>
        </w:rPr>
        <w:t>)</w:t>
      </w:r>
      <w:r w:rsidR="00A84424">
        <w:rPr>
          <w:color w:val="auto"/>
        </w:rPr>
        <w:t xml:space="preserve"> </w:t>
      </w:r>
      <w:r>
        <w:t>,</w:t>
      </w:r>
      <w:r w:rsidRPr="005B720B">
        <w:rPr>
          <w:b/>
          <w:bCs/>
          <w:color w:val="auto"/>
        </w:rPr>
        <w:t>zarządzam, co następuje:</w:t>
      </w:r>
    </w:p>
    <w:p w14:paraId="51FF5922" w14:textId="0988E8A0" w:rsidR="00CC16BD" w:rsidRPr="00EB556A" w:rsidRDefault="00CC16BD" w:rsidP="00A84424">
      <w:pPr>
        <w:pStyle w:val="Akapitzlist"/>
        <w:numPr>
          <w:ilvl w:val="0"/>
          <w:numId w:val="1"/>
        </w:numPr>
        <w:spacing w:before="160"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2C0D4F">
        <w:rPr>
          <w:color w:val="000000" w:themeColor="text1"/>
          <w:sz w:val="24"/>
        </w:rPr>
        <w:t xml:space="preserve"> </w:t>
      </w:r>
      <w:r w:rsidR="00A84424">
        <w:rPr>
          <w:color w:val="000000" w:themeColor="text1"/>
          <w:sz w:val="24"/>
        </w:rPr>
        <w:t xml:space="preserve">Przyjmuje się Plan wykorzystania gminnego zasobu nieruchomości Gminy Nowa Ruda na lata 2023-2026, stanowiący załącznik do niniejszego zarządzenia.  </w:t>
      </w:r>
    </w:p>
    <w:p w14:paraId="4C0B483D" w14:textId="77777777" w:rsidR="00CC16BD" w:rsidRDefault="00CC16BD" w:rsidP="00CC16BD">
      <w:pPr>
        <w:pStyle w:val="Akapitzlist"/>
        <w:numPr>
          <w:ilvl w:val="0"/>
          <w:numId w:val="1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7DF32A9" w14:textId="77777777" w:rsidR="00CC16BD" w:rsidRDefault="00CC16BD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174E06A" w14:textId="77777777" w:rsidR="00A84424" w:rsidRDefault="00A84424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8A769D0" w14:textId="77777777" w:rsidR="00CC16BD" w:rsidRDefault="00CC16BD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7FCE07B0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CB41FA6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E5D8DF0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082E398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5FFAC18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F653762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6E68EFB1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500E3D6C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348CA2C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AE0BC1B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10F9F39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7D157CF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31E8C6E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4A3CD52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DAB2C04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AF478AD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D4FDC74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3EE47BCC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0733C49C" w14:textId="032D12BF" w:rsidR="002D1A4F" w:rsidRDefault="002D1A4F" w:rsidP="002D1A4F">
      <w:pPr>
        <w:pStyle w:val="Nagwek1"/>
        <w:rPr>
          <w:color w:val="auto"/>
        </w:rPr>
      </w:pPr>
      <w:r w:rsidRPr="007549F4">
        <w:rPr>
          <w:color w:val="auto"/>
        </w:rPr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F13F5">
        <w:rPr>
          <w:color w:val="auto"/>
        </w:rPr>
        <w:t>320</w:t>
      </w:r>
      <w:r w:rsidRPr="007549F4">
        <w:rPr>
          <w:color w:val="auto"/>
        </w:rPr>
        <w:t>/2</w:t>
      </w:r>
      <w:r>
        <w:rPr>
          <w:color w:val="auto"/>
        </w:rPr>
        <w:t>3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4F13F5">
        <w:rPr>
          <w:color w:val="auto"/>
        </w:rPr>
        <w:t xml:space="preserve">27 lipca </w:t>
      </w:r>
      <w:r w:rsidRPr="007549F4">
        <w:rPr>
          <w:color w:val="auto"/>
        </w:rPr>
        <w:t>202</w:t>
      </w:r>
      <w:r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7CB2CF08" w14:textId="77777777" w:rsidR="002D1A4F" w:rsidRDefault="002D1A4F" w:rsidP="002D1A4F"/>
    <w:p w14:paraId="68C09DF2" w14:textId="4E2C4724" w:rsidR="002D1A4F" w:rsidRPr="00B13AC8" w:rsidRDefault="002D1A4F" w:rsidP="002D1A4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3AC8">
        <w:rPr>
          <w:rFonts w:asciiTheme="minorHAnsi" w:hAnsiTheme="minorHAnsi" w:cstheme="minorHAnsi"/>
          <w:b/>
          <w:bCs/>
          <w:sz w:val="24"/>
          <w:szCs w:val="24"/>
        </w:rPr>
        <w:t>Plan wykorzystania gminnego zasobu nieruchomości Gminy Nowa Ruda na lata 2023-2026</w:t>
      </w:r>
    </w:p>
    <w:p w14:paraId="08207DDB" w14:textId="77777777" w:rsidR="00B13AC8" w:rsidRPr="00B13AC8" w:rsidRDefault="00B13AC8" w:rsidP="002D1A4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560A7D6" w14:textId="264C52CF" w:rsidR="00315F5E" w:rsidRPr="00315F5E" w:rsidRDefault="002D1A4F" w:rsidP="00315F5E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13AC8">
        <w:rPr>
          <w:rFonts w:asciiTheme="minorHAnsi" w:hAnsiTheme="minorHAnsi" w:cstheme="minorHAnsi"/>
          <w:b/>
          <w:bCs/>
          <w:sz w:val="24"/>
          <w:szCs w:val="24"/>
        </w:rPr>
        <w:t>Podstawa prawna gospodarowania zasobem nieruchomo</w:t>
      </w:r>
      <w:r w:rsidR="00525A3C" w:rsidRPr="00B13AC8">
        <w:rPr>
          <w:rFonts w:asciiTheme="minorHAnsi" w:hAnsiTheme="minorHAnsi" w:cstheme="minorHAnsi"/>
          <w:b/>
          <w:bCs/>
          <w:sz w:val="24"/>
          <w:szCs w:val="24"/>
        </w:rPr>
        <w:t>ś</w:t>
      </w:r>
      <w:r w:rsidRPr="00B13AC8">
        <w:rPr>
          <w:rFonts w:asciiTheme="minorHAnsi" w:hAnsiTheme="minorHAnsi" w:cstheme="minorHAnsi"/>
          <w:b/>
          <w:bCs/>
          <w:sz w:val="24"/>
          <w:szCs w:val="24"/>
        </w:rPr>
        <w:t>ci</w:t>
      </w:r>
    </w:p>
    <w:p w14:paraId="2FE1FF2F" w14:textId="6038A265" w:rsidR="00525A3C" w:rsidRDefault="00525A3C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Zasobem nieruchomości Gminy Nowa Ruda gospodaruje Wójt Gminy Nowa ruda na mocy art. 25 ust.1 </w:t>
      </w:r>
      <w:r w:rsidRPr="00B13AC8">
        <w:rPr>
          <w:rFonts w:asciiTheme="minorHAnsi" w:hAnsiTheme="minorHAnsi" w:cstheme="minorHAnsi"/>
          <w:sz w:val="24"/>
          <w:szCs w:val="24"/>
        </w:rPr>
        <w:t>ustawy z dnia 21 sierpnia 1997 r. o gospodarce nieruchomościami  (Dz. U. z 2023 r. poz. 344</w:t>
      </w:r>
      <w:r w:rsidR="00A13271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A13271">
        <w:rPr>
          <w:rFonts w:asciiTheme="minorHAnsi" w:hAnsiTheme="minorHAnsi" w:cstheme="minorHAnsi"/>
          <w:sz w:val="24"/>
          <w:szCs w:val="24"/>
        </w:rPr>
        <w:t>póżn</w:t>
      </w:r>
      <w:proofErr w:type="spellEnd"/>
      <w:r w:rsidR="00A13271">
        <w:rPr>
          <w:rFonts w:asciiTheme="minorHAnsi" w:hAnsiTheme="minorHAnsi" w:cstheme="minorHAnsi"/>
          <w:sz w:val="24"/>
          <w:szCs w:val="24"/>
        </w:rPr>
        <w:t>. zm.</w:t>
      </w:r>
      <w:r w:rsidRPr="00B13AC8">
        <w:rPr>
          <w:rFonts w:asciiTheme="minorHAnsi" w:hAnsiTheme="minorHAnsi" w:cstheme="minorHAnsi"/>
          <w:sz w:val="24"/>
          <w:szCs w:val="24"/>
        </w:rPr>
        <w:t xml:space="preserve">), zwaną dalej </w:t>
      </w:r>
      <w:proofErr w:type="spellStart"/>
      <w:r w:rsidRPr="00B13AC8">
        <w:rPr>
          <w:rFonts w:asciiTheme="minorHAnsi" w:hAnsiTheme="minorHAnsi" w:cstheme="minorHAnsi"/>
          <w:sz w:val="24"/>
          <w:szCs w:val="24"/>
        </w:rPr>
        <w:t>ugn</w:t>
      </w:r>
      <w:proofErr w:type="spellEnd"/>
      <w:r w:rsidRPr="00B13AC8">
        <w:rPr>
          <w:rFonts w:asciiTheme="minorHAnsi" w:hAnsiTheme="minorHAnsi" w:cstheme="minorHAnsi"/>
          <w:sz w:val="24"/>
          <w:szCs w:val="24"/>
        </w:rPr>
        <w:t>.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Zgodnie z art. 24 ust. 1 </w:t>
      </w:r>
      <w:proofErr w:type="spellStart"/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>ugn</w:t>
      </w:r>
      <w:proofErr w:type="spellEnd"/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gminnego zasobu nieruchomości należą nieruchomości, które stanowią przedmiot własności gminy i nie zostały oddane w użytkowanie wieczyste oraz nieruchomości będące przedmiotem użytkowania wieczystego gminy.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Gospodarowanie zasobem polega między innymi na: ewidencjonowaniu nieruchomości, zapewnianiu wycen nieruchomości, sporządzaniu planu wykorzystania zasobu, zbywaniu oraz nabywaniu nieruchomości do zasobu, zabezpieczeniu nieruchomości przed uszkodzeniem lub zniszczeniem, oddawaniu nieruchomości w trwały zarząd, wydzierżawianiu, wynajmowaniu, zamianie, najmie i użyczaniu nieruchomości wchodzących w skład zasobu, podejmowaniu czynności w postępowaniu sądowym, w szczególności w sprawach dotyczących własności lub innych praw rzeczowych na nieruchomości, składaniu wniosków o ujawnienie praw własności w księdze wieczystej, a także w wyposażaniu nieruchomości w niezbędne urządzenia infrastruktury technicznej.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Plan wykorzystania zasobu nieruchomości Gminy Nowa Ruda na lata 2023-202</w:t>
      </w:r>
      <w:r w:rsidR="00B13AC8"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nakreśla jedynie główne</w:t>
      </w:r>
      <w:r w:rsidR="00B13AC8"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>kierunki działań związanych z gospodarowaniem mieniem gminnym. W stosunku do każdej nieruchomości</w:t>
      </w:r>
      <w:r w:rsidR="00B13AC8"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B13AC8">
        <w:rPr>
          <w:rFonts w:asciiTheme="minorHAnsi" w:eastAsia="Times New Roman" w:hAnsiTheme="minorHAnsi" w:cstheme="minorHAnsi"/>
          <w:sz w:val="24"/>
          <w:szCs w:val="24"/>
          <w:lang w:eastAsia="pl-PL"/>
        </w:rPr>
        <w:t>rozstrzygnięcia o sposobie i formie jej zagospodarowania będą zapadały indywidualnie.</w:t>
      </w:r>
    </w:p>
    <w:p w14:paraId="1C7F4A83" w14:textId="77777777" w:rsidR="00B13AC8" w:rsidRDefault="00B13AC8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3F66237" w14:textId="77777777" w:rsidR="00B13AC8" w:rsidRDefault="00B13AC8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5236A6C" w14:textId="77777777" w:rsidR="00B13AC8" w:rsidRDefault="00B13AC8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399172C" w14:textId="77777777" w:rsidR="00B13AC8" w:rsidRDefault="00B13AC8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84C083" w14:textId="0B371812" w:rsidR="00AD1A4D" w:rsidRPr="00004668" w:rsidRDefault="00B13AC8" w:rsidP="00004668">
      <w:pPr>
        <w:pStyle w:val="Akapitzlist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 xml:space="preserve">Zestawienie powierzchni </w:t>
      </w:r>
      <w:r w:rsid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gminnego zasobu </w:t>
      </w:r>
      <w:r w:rsidRP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nieruchomości oraz nieruchomości oddanych w </w:t>
      </w:r>
      <w:r w:rsidR="00004668" w:rsidRP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użytkowanie wi</w:t>
      </w:r>
      <w:r w:rsid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</w:t>
      </w:r>
      <w:r w:rsidR="00004668" w:rsidRPr="00004668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czyste</w:t>
      </w:r>
    </w:p>
    <w:p w14:paraId="264B916B" w14:textId="3C139A6E" w:rsidR="0058733B" w:rsidRDefault="00AD1A4D" w:rsidP="00AD1A4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Według danych na dzień 31 grudnia 2022 roku na stan mienia Gminy Nowa Ruda składa</w:t>
      </w:r>
      <w:r w:rsidR="00952FD4">
        <w:rPr>
          <w:rFonts w:asciiTheme="minorHAnsi" w:hAnsiTheme="minorHAnsi" w:cstheme="minorHAnsi"/>
          <w:color w:val="000000" w:themeColor="text1"/>
          <w:sz w:val="24"/>
          <w:szCs w:val="24"/>
        </w:rPr>
        <w:t>ło</w:t>
      </w: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się 1766 ha gruntów</w:t>
      </w:r>
      <w:r w:rsidR="00EC47D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położonych w następujących miejscowościach: Bartnica, Bieganów, </w:t>
      </w:r>
      <w:r w:rsidR="005873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Bożków, Czerwieńczyce, Dworki, Dzikowiec, Jugów, Krajanów, Ludwikowice </w:t>
      </w:r>
      <w:proofErr w:type="spellStart"/>
      <w:r w:rsidR="0058733B">
        <w:rPr>
          <w:rFonts w:asciiTheme="minorHAnsi" w:hAnsiTheme="minorHAnsi" w:cstheme="minorHAnsi"/>
          <w:color w:val="000000" w:themeColor="text1"/>
          <w:sz w:val="24"/>
          <w:szCs w:val="24"/>
        </w:rPr>
        <w:t>Kł</w:t>
      </w:r>
      <w:proofErr w:type="spellEnd"/>
      <w:r w:rsidR="0058733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Nowa Wieś </w:t>
      </w:r>
      <w:proofErr w:type="spellStart"/>
      <w:r w:rsidR="0058733B">
        <w:rPr>
          <w:rFonts w:asciiTheme="minorHAnsi" w:hAnsiTheme="minorHAnsi" w:cstheme="minorHAnsi"/>
          <w:color w:val="000000" w:themeColor="text1"/>
          <w:sz w:val="24"/>
          <w:szCs w:val="24"/>
        </w:rPr>
        <w:t>Kł</w:t>
      </w:r>
      <w:proofErr w:type="spellEnd"/>
      <w:r w:rsidR="0058733B">
        <w:rPr>
          <w:rFonts w:asciiTheme="minorHAnsi" w:hAnsiTheme="minorHAnsi" w:cstheme="minorHAnsi"/>
          <w:color w:val="000000" w:themeColor="text1"/>
          <w:sz w:val="24"/>
          <w:szCs w:val="24"/>
        </w:rPr>
        <w:t>., Przygórze, Sokolica, Sokolec, Świerki, Włodowice, Wolibórz</w:t>
      </w: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35DC6EA" w14:textId="27CAB341" w:rsidR="00AD1A4D" w:rsidRPr="00AD1A4D" w:rsidRDefault="00AD1A4D" w:rsidP="00AD1A4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Podział na zasadnicze grupy przedstawia się następująco:</w:t>
      </w:r>
    </w:p>
    <w:p w14:paraId="4FA4E7FC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grunty rolne o powierzchni - 1198 ha</w:t>
      </w:r>
    </w:p>
    <w:p w14:paraId="04647FD9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grunty zabudowane i zurbanizowane o powierzchni – 358 ha</w:t>
      </w:r>
    </w:p>
    <w:p w14:paraId="1E895E62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lasy i grunty zadrzewione i zakrzewione o powierzchni - 155 ha</w:t>
      </w:r>
    </w:p>
    <w:p w14:paraId="16F69212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grunty pod wodami o powierzchni - 5 ha</w:t>
      </w:r>
    </w:p>
    <w:p w14:paraId="0C4E866C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nieużytki o powierzchni - 31 ha</w:t>
      </w:r>
    </w:p>
    <w:p w14:paraId="3B879475" w14:textId="77777777" w:rsidR="00AD1A4D" w:rsidRPr="00AD1A4D" w:rsidRDefault="00AD1A4D" w:rsidP="00AD1A4D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tereny różne - 19 ha</w:t>
      </w:r>
    </w:p>
    <w:p w14:paraId="7319FFC2" w14:textId="323A3C5A" w:rsidR="00BC4362" w:rsidRDefault="00BC4362" w:rsidP="00AD1A4D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D1A4D">
        <w:rPr>
          <w:rFonts w:asciiTheme="minorHAnsi" w:eastAsia="Times New Roman" w:hAnsiTheme="minorHAnsi" w:cstheme="minorHAnsi"/>
          <w:sz w:val="24"/>
          <w:szCs w:val="24"/>
          <w:lang w:eastAsia="pl-PL"/>
        </w:rPr>
        <w:t>Gminie Nowa Ruda przysługuje prawo użytkowania wieczystego do gruntów o powierzchni</w:t>
      </w:r>
      <w:r w:rsidR="00AD1A4D" w:rsidRPr="00AD1A4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C07B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3,3323 </w:t>
      </w:r>
      <w:r w:rsidR="00AD1A4D" w:rsidRPr="00AD1A4D">
        <w:rPr>
          <w:rFonts w:asciiTheme="minorHAnsi" w:eastAsia="Times New Roman" w:hAnsiTheme="minorHAnsi" w:cstheme="minorHAnsi"/>
          <w:sz w:val="24"/>
          <w:szCs w:val="24"/>
          <w:lang w:eastAsia="pl-PL"/>
        </w:rPr>
        <w:t>ha.</w:t>
      </w:r>
    </w:p>
    <w:p w14:paraId="604B219B" w14:textId="77777777" w:rsidR="00AD1A4D" w:rsidRPr="00AD1A4D" w:rsidRDefault="00AD1A4D" w:rsidP="00AD1A4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W zasobie gruntów stanowiących mienie komunalne Gminy Nowa Ruda ze względu na formę prawną związaną z ich zagospodarowaniem można podzielić na:</w:t>
      </w:r>
    </w:p>
    <w:p w14:paraId="3D551678" w14:textId="43231628" w:rsidR="00AD1A4D" w:rsidRPr="00AD1A4D" w:rsidRDefault="00AD1A4D" w:rsidP="00AD1A4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- grunty rolne w dzierżawie (grunty orne, pastwiska i łąki), głównie klasy IV i V - według stanu na dzień 31 grudnia 2022 roku zawartych było 594 umów dzierżawy na łączną powierzchnię 944,0906 ha</w:t>
      </w:r>
      <w:r w:rsidR="00004668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2E8D4396" w14:textId="2F5ED5AD" w:rsidR="00315F5E" w:rsidRPr="00004668" w:rsidRDefault="00AD1A4D" w:rsidP="0000466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grunty </w:t>
      </w:r>
      <w:proofErr w:type="spellStart"/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nierolne</w:t>
      </w:r>
      <w:proofErr w:type="spellEnd"/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według stanu na dzień 31 grudnia 2022 r. zawartych było 771</w:t>
      </w:r>
      <w:r w:rsidR="000046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AD1A4D">
        <w:rPr>
          <w:rFonts w:asciiTheme="minorHAnsi" w:hAnsiTheme="minorHAnsi" w:cstheme="minorHAnsi"/>
          <w:color w:val="000000" w:themeColor="text1"/>
          <w:sz w:val="24"/>
          <w:szCs w:val="24"/>
        </w:rPr>
        <w:t>umów dzierżawy dot. nieruchomości dzierżawionych jako grunty pod garażami, budynkami gospodarczymi i ogrody przydomowe oraz  sale wiejskie na łączną powierzchnię 23,0243 ha gruntów,</w:t>
      </w:r>
    </w:p>
    <w:p w14:paraId="2A11526D" w14:textId="547EDE4B" w:rsidR="00315F5E" w:rsidRDefault="00315F5E" w:rsidP="00315F5E">
      <w:pPr>
        <w:pStyle w:val="Akapitzlist"/>
        <w:numPr>
          <w:ilvl w:val="1"/>
          <w:numId w:val="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315F5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Prognoza w zakresie udostępniania nieruchomości zasobu oraz nabywania nieruchomości do zasobu.</w:t>
      </w:r>
    </w:p>
    <w:p w14:paraId="276F2E0F" w14:textId="77777777" w:rsidR="00315F5E" w:rsidRDefault="00315F5E" w:rsidP="00315F5E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15F5E"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udostępniania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nieruchomości z zasobu gruntów Gmina Nowa Ruda planuje:</w:t>
      </w:r>
    </w:p>
    <w:p w14:paraId="52226710" w14:textId="479FABBD" w:rsidR="00315F5E" w:rsidRDefault="00790EFF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</w:t>
      </w:r>
      <w:r w:rsidR="00315F5E">
        <w:rPr>
          <w:rFonts w:asciiTheme="minorHAnsi" w:eastAsia="Times New Roman" w:hAnsiTheme="minorHAnsi" w:cstheme="minorHAnsi"/>
          <w:sz w:val="24"/>
          <w:szCs w:val="24"/>
          <w:lang w:eastAsia="pl-PL"/>
        </w:rPr>
        <w:t>przedaż nieruchomości,</w:t>
      </w:r>
    </w:p>
    <w:p w14:paraId="5CC7ABC5" w14:textId="470B7837" w:rsidR="0012042A" w:rsidRDefault="00790EFF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>ontynuację dotychczas zawartych umów oraz zawieranie nowych umów dzierżawy, najmu, użyczenia na wniosek,</w:t>
      </w:r>
    </w:p>
    <w:p w14:paraId="2139FAD7" w14:textId="54F99436" w:rsidR="00315F5E" w:rsidRDefault="00790EFF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k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>ontynuację prawa użytkowania wieczystego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4D6B3DE3" w14:textId="098B2DA4" w:rsidR="0012042A" w:rsidRDefault="00790EFF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stanowienie prawa trwałego zarządu dla wybranych jednostek 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organizacyjnych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332D4C0C" w14:textId="55C25403" w:rsidR="0012042A" w:rsidRDefault="00790EFF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>ieruchomości stanowiące własność Gminy Nowa Ruda będą obciążane służebnościami gruntowymi 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</w:t>
      </w:r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az służebnościami </w:t>
      </w:r>
      <w:proofErr w:type="spellStart"/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>przesyłu</w:t>
      </w:r>
      <w:proofErr w:type="spellEnd"/>
      <w:r w:rsidR="0012042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celu regulacji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istniejącego stanu prawnego i w związku z zaistnieniem nowych okolicznościami prawnych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41B52A7" w14:textId="071588BF" w:rsidR="009F6FC6" w:rsidRDefault="009F6FC6" w:rsidP="00315F5E">
      <w:pPr>
        <w:pStyle w:val="Akapitzlist"/>
        <w:numPr>
          <w:ilvl w:val="0"/>
          <w:numId w:val="5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regulację stanów prawnych nieruchomości poprzez  przewidziane prawem czynności.</w:t>
      </w:r>
    </w:p>
    <w:p w14:paraId="41673999" w14:textId="77777777" w:rsidR="005600DD" w:rsidRDefault="005600DD" w:rsidP="00BD798D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roku 2023 i latach kolejnych przewiduje się do zbycia w drodze przetargów</w:t>
      </w:r>
    </w:p>
    <w:p w14:paraId="03512405" w14:textId="424D27DC" w:rsidR="008F67D8" w:rsidRDefault="004A4302" w:rsidP="00BD798D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ieograniczonych nieruch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mości zlokalizowan</w:t>
      </w:r>
      <w:r w:rsidR="00AC0CD9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49F7DF1E" w14:textId="6AF34496" w:rsidR="008F67D8" w:rsidRDefault="008F67D8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Bożkowie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D3D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działki nr 811/34, 811/35, </w:t>
      </w:r>
      <w:r w:rsidR="00534CA1">
        <w:rPr>
          <w:rFonts w:asciiTheme="minorHAnsi" w:eastAsia="Times New Roman" w:hAnsiTheme="minorHAnsi" w:cstheme="minorHAnsi"/>
          <w:sz w:val="24"/>
          <w:szCs w:val="24"/>
          <w:lang w:eastAsia="pl-PL"/>
        </w:rPr>
        <w:t>811/38, 811/41, 811/42, 811/43, 811/44,</w:t>
      </w:r>
    </w:p>
    <w:p w14:paraId="517433E4" w14:textId="77777777" w:rsidR="008F67D8" w:rsidRDefault="008F67D8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Przygórzu, działki nr: 68/5, 68/6, 68/7, 68/9, 68/10,</w:t>
      </w:r>
    </w:p>
    <w:p w14:paraId="38E3AC54" w14:textId="0651AB36" w:rsidR="008F67D8" w:rsidRDefault="008F67D8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Krajanowie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, działki nr 12/59, 12/61,</w:t>
      </w:r>
      <w:r w:rsidR="003D3D1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92/8</w:t>
      </w:r>
      <w:r w:rsidR="000021AC">
        <w:rPr>
          <w:rFonts w:asciiTheme="minorHAnsi" w:eastAsia="Times New Roman" w:hAnsiTheme="minorHAnsi" w:cstheme="minorHAnsi"/>
          <w:sz w:val="24"/>
          <w:szCs w:val="24"/>
          <w:lang w:eastAsia="pl-PL"/>
        </w:rPr>
        <w:t>, 402/3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2915B0B7" w14:textId="0621F244" w:rsidR="00BD798D" w:rsidRDefault="00BD798D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F67D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144DFB">
        <w:rPr>
          <w:rFonts w:asciiTheme="minorHAnsi" w:eastAsia="Times New Roman" w:hAnsiTheme="minorHAnsi" w:cstheme="minorHAnsi"/>
          <w:sz w:val="24"/>
          <w:szCs w:val="24"/>
          <w:lang w:eastAsia="pl-PL"/>
        </w:rPr>
        <w:t>w Woliborzu, działki nr 664/4, 664/5, 664/7</w:t>
      </w:r>
      <w:r w:rsidR="000021AC">
        <w:rPr>
          <w:rFonts w:asciiTheme="minorHAnsi" w:eastAsia="Times New Roman" w:hAnsiTheme="minorHAnsi" w:cstheme="minorHAnsi"/>
          <w:sz w:val="24"/>
          <w:szCs w:val="24"/>
          <w:lang w:eastAsia="pl-PL"/>
        </w:rPr>
        <w:t>, 391/3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54345363" w14:textId="5F57C9CA" w:rsidR="00144DFB" w:rsidRDefault="00144DFB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Ludwikowicach Kłodzkich, działki nr 18/28, 487/8, 488/4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C8CAD94" w14:textId="45E535F5" w:rsidR="00144DFB" w:rsidRDefault="00144DFB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Dzikowcu, działki nr 390/4, 390/5</w:t>
      </w:r>
      <w:r w:rsidR="003D3D18">
        <w:rPr>
          <w:rFonts w:asciiTheme="minorHAnsi" w:eastAsia="Times New Roman" w:hAnsiTheme="minorHAnsi" w:cstheme="minorHAnsi"/>
          <w:sz w:val="24"/>
          <w:szCs w:val="24"/>
          <w:lang w:eastAsia="pl-PL"/>
        </w:rPr>
        <w:t>, 392/7, 392/6</w:t>
      </w:r>
      <w:r w:rsidR="000021AC">
        <w:rPr>
          <w:rFonts w:asciiTheme="minorHAnsi" w:eastAsia="Times New Roman" w:hAnsiTheme="minorHAnsi" w:cstheme="minorHAnsi"/>
          <w:sz w:val="24"/>
          <w:szCs w:val="24"/>
          <w:lang w:eastAsia="pl-PL"/>
        </w:rPr>
        <w:t>, 213/1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5E91983E" w14:textId="7760C803" w:rsidR="003D3D18" w:rsidRDefault="003D3D18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Bartnicy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działki nr 48, 49</w:t>
      </w:r>
      <w:r w:rsidR="005600DD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48B1A21C" w14:textId="6C5C9AB0" w:rsidR="003D3D18" w:rsidRPr="00534CA1" w:rsidRDefault="003D3D18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Świerkach</w:t>
      </w:r>
      <w:r w:rsidR="004A4302"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działki nr 82</w:t>
      </w:r>
      <w:r w:rsid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/2, 82/3, 82/4, 82/5,</w:t>
      </w:r>
    </w:p>
    <w:p w14:paraId="15659324" w14:textId="1F8709F8" w:rsidR="000021AC" w:rsidRPr="00534CA1" w:rsidRDefault="000021AC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Czerwieńczycach</w:t>
      </w:r>
      <w:r w:rsidR="004A4302"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działki nr 417/4, 417/5</w:t>
      </w:r>
      <w:r w:rsidR="005600DD"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.</w:t>
      </w:r>
    </w:p>
    <w:p w14:paraId="054D832D" w14:textId="656BF5A5" w:rsidR="00534CA1" w:rsidRPr="00534CA1" w:rsidRDefault="00534CA1" w:rsidP="008F67D8">
      <w:pPr>
        <w:pStyle w:val="Akapitzlist"/>
        <w:numPr>
          <w:ilvl w:val="0"/>
          <w:numId w:val="8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w Jugowie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,</w:t>
      </w: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działki nr </w:t>
      </w:r>
      <w:r w:rsidR="000E4D2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136/16, 136/17, 136/18, 136/21, 136/22, 136/23, 136/24.</w:t>
      </w:r>
    </w:p>
    <w:p w14:paraId="1A05BD09" w14:textId="71AA0F5B" w:rsidR="004A4302" w:rsidRPr="00534CA1" w:rsidRDefault="004A4302" w:rsidP="004A4302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Przewiduje się możliwość </w:t>
      </w:r>
      <w:r w:rsidR="00AC0CD9" w:rsidRPr="00534CA1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sprzedaży innych działek w ramach przygotowanej przez Gminę Nowa Ruda dokumentacji sprzedażowej oraz  na podstawie składanych wniosków.</w:t>
      </w:r>
    </w:p>
    <w:p w14:paraId="7BE1EF8C" w14:textId="58AC0ED6" w:rsidR="00BF0155" w:rsidRDefault="00BF0155" w:rsidP="00BF0155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ramach nabywania nieruchomości  do zasobu gruntów Gminy Nowa Ruda planuje:</w:t>
      </w:r>
    </w:p>
    <w:p w14:paraId="50488CA3" w14:textId="22123778" w:rsidR="00BF0155" w:rsidRDefault="00BF0155" w:rsidP="00BF0155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zakup nieruchomości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50FA5180" w14:textId="362C4BE9" w:rsidR="00BF0155" w:rsidRDefault="00BF0155" w:rsidP="00BF0155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zamianę nieruchomośc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i,</w:t>
      </w:r>
    </w:p>
    <w:p w14:paraId="3DF652F9" w14:textId="77777777" w:rsidR="00BF0155" w:rsidRDefault="00BF0155" w:rsidP="00BF0155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przyjęcia nieruchomości w drodze darowizny,</w:t>
      </w:r>
    </w:p>
    <w:p w14:paraId="2C0F85EF" w14:textId="03322D08" w:rsidR="00BF0155" w:rsidRDefault="00BF0155" w:rsidP="00BF0155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nabycie nieruchomości własności Skarbu Państwa z mocy prawa w drodze komunalizacji, </w:t>
      </w:r>
      <w:r w:rsidRPr="00BF015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2A72E626" w14:textId="22DBF90F" w:rsidR="00927C62" w:rsidRDefault="00927C62" w:rsidP="00BF0155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kontynuacje prawa użytkowania wieczystego</w:t>
      </w:r>
    </w:p>
    <w:p w14:paraId="601FF24A" w14:textId="5BC1FD16" w:rsidR="00C85FD9" w:rsidRDefault="00C85FD9" w:rsidP="00C85FD9">
      <w:pPr>
        <w:pStyle w:val="Akapitzlist"/>
        <w:numPr>
          <w:ilvl w:val="0"/>
          <w:numId w:val="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inne czynności prawne, np. korzystanie z prawa pierwokupu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, z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asiedzenia</w:t>
      </w:r>
      <w:r w:rsidR="009F6FC6">
        <w:rPr>
          <w:rFonts w:asciiTheme="minorHAnsi" w:eastAsia="Times New Roman" w:hAnsiTheme="minorHAnsi" w:cstheme="minorHAnsi"/>
          <w:sz w:val="24"/>
          <w:szCs w:val="24"/>
          <w:lang w:eastAsia="pl-PL"/>
        </w:rPr>
        <w:t>, spadkobranie.</w:t>
      </w:r>
    </w:p>
    <w:p w14:paraId="7054D597" w14:textId="5028D5AC" w:rsidR="00AD534C" w:rsidRDefault="00C85FD9" w:rsidP="00C85FD9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Nabywanie nieruchomości do zasobu w latach 2023-2026 odbywać się będzie w ramach posiadanych środków finansowych zaplanowanych w budżecie gminy, w związku z realizacją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zadań własnych i zleconych oraz obowiązków wynikających z przepisów szczególnych oraz realizacją celów publicznych.</w:t>
      </w:r>
    </w:p>
    <w:p w14:paraId="5FE4DAD7" w14:textId="09CE341C" w:rsidR="004118A2" w:rsidRDefault="00AD534C" w:rsidP="004118A2">
      <w:pPr>
        <w:pStyle w:val="Akapitzlist"/>
        <w:numPr>
          <w:ilvl w:val="1"/>
          <w:numId w:val="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4118A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Prognoza w zakresie poziomu wydatków związanych z udost</w:t>
      </w:r>
      <w:r w:rsidR="004118A2" w:rsidRPr="004118A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ę</w:t>
      </w:r>
      <w:r w:rsidRPr="004118A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pnieniem nieruchomości zasobu oraz nabywaniem nieruchomości do zasobu.</w:t>
      </w:r>
    </w:p>
    <w:p w14:paraId="2E386F7A" w14:textId="5D990AF0" w:rsidR="004118A2" w:rsidRDefault="004118A2" w:rsidP="004118A2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118A2">
        <w:rPr>
          <w:rFonts w:asciiTheme="minorHAnsi" w:eastAsia="Times New Roman" w:hAnsiTheme="minorHAnsi" w:cstheme="minorHAnsi"/>
          <w:sz w:val="24"/>
          <w:szCs w:val="24"/>
          <w:lang w:eastAsia="pl-PL"/>
        </w:rPr>
        <w:t>Na wydatki związane z udost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ę</w:t>
      </w:r>
      <w:r w:rsidRPr="004118A2">
        <w:rPr>
          <w:rFonts w:asciiTheme="minorHAnsi" w:eastAsia="Times New Roman" w:hAnsiTheme="minorHAnsi" w:cstheme="minorHAnsi"/>
          <w:sz w:val="24"/>
          <w:szCs w:val="24"/>
          <w:lang w:eastAsia="pl-PL"/>
        </w:rPr>
        <w:t>pnianiem nieruch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Pr="004118A2">
        <w:rPr>
          <w:rFonts w:asciiTheme="minorHAnsi" w:eastAsia="Times New Roman" w:hAnsiTheme="minorHAnsi" w:cstheme="minorHAnsi"/>
          <w:sz w:val="24"/>
          <w:szCs w:val="24"/>
          <w:lang w:eastAsia="pl-PL"/>
        </w:rPr>
        <w:t>mości z zasobu oraz naby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</w:t>
      </w:r>
      <w:r w:rsidRPr="004118A2">
        <w:rPr>
          <w:rFonts w:asciiTheme="minorHAnsi" w:eastAsia="Times New Roman" w:hAnsiTheme="minorHAnsi" w:cstheme="minorHAnsi"/>
          <w:sz w:val="24"/>
          <w:szCs w:val="24"/>
          <w:lang w:eastAsia="pl-PL"/>
        </w:rPr>
        <w:t>aniem nieruch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 w:rsidRPr="004118A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mości do zasobu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składają się wydatki na: zakup nieruchomości, na prace</w:t>
      </w:r>
      <w:r w:rsidR="00927C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usługi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geodezyjne, opłaty za materiały geodezyjne,  na wycenę nieruchomości, sporządzanie inwentaryzacji, opłaty notarialne, opłaty sądowe</w:t>
      </w:r>
      <w:r w:rsidR="00927C62">
        <w:rPr>
          <w:rFonts w:asciiTheme="minorHAnsi" w:eastAsia="Times New Roman" w:hAnsiTheme="minorHAnsi" w:cstheme="minorHAnsi"/>
          <w:sz w:val="24"/>
          <w:szCs w:val="24"/>
          <w:lang w:eastAsia="pl-PL"/>
        </w:rPr>
        <w:t>, opłaty za użytkowanie wieczyste, opłaty z tytułu przekształcenia użytkowania wieczystego w prawo własności.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159F7AB2" w14:textId="59A8002E" w:rsidR="000E09DD" w:rsidRDefault="00927C62" w:rsidP="004118A2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Prognoza wydatków związanych z udostepnieniem nieruchomości zasobu oraz nabywaniem nieruchomości do zasobu pozostaje na poziomie określonym każdorazowo w projekcie budżetu Gminy Nowa Ruda. </w:t>
      </w:r>
    </w:p>
    <w:p w14:paraId="47771D37" w14:textId="77777777" w:rsidR="00D940F5" w:rsidRDefault="00927C62" w:rsidP="00927C62">
      <w:pPr>
        <w:pStyle w:val="Akapitzlist"/>
        <w:numPr>
          <w:ilvl w:val="1"/>
          <w:numId w:val="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927C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Prognoza w zakresie wpływów osiąganych z opłat z tytułu użytkowania wieczystego nieruch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o</w:t>
      </w:r>
      <w:r w:rsidRPr="00927C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mości 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, opłat z tytułu przekształcenia prawa użytkowania wieczystego w prawo własności oraz opłat z tytułu trwałego zarządu </w:t>
      </w:r>
      <w:r w:rsidR="00D940F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nieruchomości.</w:t>
      </w:r>
    </w:p>
    <w:p w14:paraId="231D34DC" w14:textId="37E0B0D9" w:rsidR="00AE66DA" w:rsidRPr="008F7FD0" w:rsidRDefault="00AE66DA" w:rsidP="008F7FD0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F7FD0">
        <w:rPr>
          <w:rFonts w:asciiTheme="minorHAnsi" w:eastAsia="Times New Roman" w:hAnsiTheme="minorHAnsi" w:cstheme="minorHAnsi"/>
          <w:sz w:val="24"/>
          <w:szCs w:val="24"/>
          <w:lang w:eastAsia="pl-PL"/>
        </w:rPr>
        <w:t>W prognozowanym trzyletnim okresie</w:t>
      </w:r>
      <w:r w:rsidR="008F7FD0">
        <w:rPr>
          <w:rFonts w:asciiTheme="minorHAnsi" w:eastAsia="Times New Roman" w:hAnsiTheme="minorHAnsi" w:cstheme="minorHAnsi"/>
          <w:sz w:val="24"/>
          <w:szCs w:val="24"/>
          <w:lang w:eastAsia="pl-PL"/>
        </w:rPr>
        <w:t>, uzyskane wpływy gminy z tytułu opłat za użytkowanie wieczyste planuje się na wyższym poziomie ze względu na planowana aktualizację opłat z tego tytułu.</w:t>
      </w:r>
    </w:p>
    <w:p w14:paraId="571C3366" w14:textId="0EECEB70" w:rsidR="00632742" w:rsidRPr="000E09DD" w:rsidRDefault="008F7FD0" w:rsidP="00AA6B16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planuje się wpływów z tytułu opłat za trwały zarząd – placówki, którym planuje się oddać mienie w drodze trwałego zarządu są zwolnione z opłat na podstawie art. </w:t>
      </w:r>
      <w:r w:rsidR="00703F1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</w:t>
      </w:r>
      <w:r w:rsidR="00703F1F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</w:t>
      </w:r>
      <w:r w:rsidR="00703F1F">
        <w:rPr>
          <w:rFonts w:asciiTheme="minorHAnsi" w:eastAsia="Times New Roman" w:hAnsiTheme="minorHAnsi" w:cstheme="minorHAnsi"/>
          <w:sz w:val="24"/>
          <w:szCs w:val="24"/>
          <w:lang w:eastAsia="pl-PL"/>
        </w:rPr>
        <w:t>października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03F1F">
        <w:rPr>
          <w:rFonts w:asciiTheme="minorHAnsi" w:eastAsia="Times New Roman" w:hAnsiTheme="minorHAnsi" w:cstheme="minorHAnsi"/>
          <w:sz w:val="24"/>
          <w:szCs w:val="24"/>
          <w:lang w:eastAsia="pl-PL"/>
        </w:rPr>
        <w:t>2017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o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finansowaniu zadań oświatowych.</w:t>
      </w:r>
    </w:p>
    <w:p w14:paraId="286C70FD" w14:textId="1F8EAE7E" w:rsidR="00AA6B16" w:rsidRDefault="00AA6B16" w:rsidP="00AA6B16">
      <w:pPr>
        <w:pStyle w:val="Akapitzlist"/>
        <w:numPr>
          <w:ilvl w:val="1"/>
          <w:numId w:val="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Prognoza w zakresie aktualizacji  opłat z tytułu użytkowania wieczystego nieruchomości oraz opłat z tytułu trwałego zarządu nieruchomości. </w:t>
      </w:r>
    </w:p>
    <w:p w14:paraId="4AC26F5D" w14:textId="54EA4EFF" w:rsidR="00173324" w:rsidRDefault="00173324" w:rsidP="00173324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prognozowanym trzyletnim okresie planuje się przeprowadzić aktualizację opłat z tytułu użytkowania wieczystego.</w:t>
      </w:r>
    </w:p>
    <w:p w14:paraId="029FFB2F" w14:textId="20824B67" w:rsidR="00F83DDE" w:rsidRDefault="00173324" w:rsidP="00173324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planuje się przeprowadzania aktualizacji opłat z tytułu trwałego zarządu – placówki, którym planuje się oddać mienie w drodze trwałego zarządu są zwolnione z opłat na podstawie art.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ustawy z dnia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października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2017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o </w:t>
      </w:r>
      <w:r w:rsidR="0062514F">
        <w:rPr>
          <w:rFonts w:asciiTheme="minorHAnsi" w:eastAsia="Times New Roman" w:hAnsiTheme="minorHAnsi" w:cstheme="minorHAnsi"/>
          <w:sz w:val="24"/>
          <w:szCs w:val="24"/>
          <w:lang w:eastAsia="pl-PL"/>
        </w:rPr>
        <w:t>finansowaniu zadań oświatowych.</w:t>
      </w:r>
    </w:p>
    <w:p w14:paraId="509829F5" w14:textId="2BF8606E" w:rsidR="00F83DDE" w:rsidRDefault="00F83DDE" w:rsidP="00F83DDE">
      <w:pPr>
        <w:pStyle w:val="Akapitzlist"/>
        <w:numPr>
          <w:ilvl w:val="1"/>
          <w:numId w:val="1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F83DDE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Program zagospodarowania nieruchomości zasobu</w:t>
      </w:r>
    </w:p>
    <w:p w14:paraId="1EFEF2B0" w14:textId="1A00703D" w:rsidR="002A42DB" w:rsidRDefault="002A42DB" w:rsidP="002A42DB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 latach 2023-2026 planuje się podejmowanie w stosunku do nieruchomości pozostających w zasobie Gminy Nowa Ruda</w:t>
      </w:r>
      <w:r w:rsidR="00F361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następujące czynności:</w:t>
      </w:r>
    </w:p>
    <w:p w14:paraId="03875BBD" w14:textId="1658C916" w:rsidR="006F1075" w:rsidRDefault="00F36156" w:rsidP="00F36156">
      <w:pPr>
        <w:pStyle w:val="Akapitzlist"/>
        <w:numPr>
          <w:ilvl w:val="0"/>
          <w:numId w:val="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określenie wartości nieruchomości wchodzących do zasobu</w:t>
      </w:r>
      <w:r w:rsidR="006F10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oddanych w użytkowanie wieczyste w celu aktualizacji opłat oraz</w:t>
      </w:r>
      <w:r w:rsidR="006F10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nieruchomości przeznaczonych do zbycia lub zagospodarowania,</w:t>
      </w:r>
    </w:p>
    <w:p w14:paraId="2263A6C7" w14:textId="77777777" w:rsidR="006F1075" w:rsidRDefault="006F1075" w:rsidP="00F36156">
      <w:pPr>
        <w:pStyle w:val="Akapitzlist"/>
        <w:numPr>
          <w:ilvl w:val="0"/>
          <w:numId w:val="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systematyczne przeprowadzanie wizji w terenie w celu określenia stanu nieruchomości i ich zagospodarowania, sposobu ich wykorzystania oraz ustalenia czynności niezbędnych do zabezpieczenia nieruchomości pozostających w zasobie,</w:t>
      </w:r>
    </w:p>
    <w:p w14:paraId="2FF2CB57" w14:textId="4EF67A4B" w:rsidR="000A0678" w:rsidRDefault="009A0F90" w:rsidP="00F36156">
      <w:pPr>
        <w:pStyle w:val="Akapitzlist"/>
        <w:numPr>
          <w:ilvl w:val="0"/>
          <w:numId w:val="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</w:t>
      </w:r>
      <w:r w:rsidR="00B069CB">
        <w:rPr>
          <w:rFonts w:asciiTheme="minorHAnsi" w:eastAsia="Times New Roman" w:hAnsiTheme="minorHAnsi" w:cstheme="minorHAnsi"/>
          <w:sz w:val="24"/>
          <w:szCs w:val="24"/>
          <w:lang w:eastAsia="pl-PL"/>
        </w:rPr>
        <w:t>znaczanie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dzierżawy i najmu gruntów, które nie są przeznaczone na inne cele</w:t>
      </w:r>
      <w:r w:rsidR="00B069CB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08F581C0" w14:textId="0D1761E2" w:rsidR="00B069CB" w:rsidRDefault="00B069CB" w:rsidP="00F36156">
      <w:pPr>
        <w:pStyle w:val="Akapitzlist"/>
        <w:numPr>
          <w:ilvl w:val="0"/>
          <w:numId w:val="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przekazywanie do sprzedaży gruntów, które nie są przeznaczone na inne cele; ze sprzedaży wyłączone są nieruchomości niezbędne do realizacji zadań własnych Gminy Nowa Ruda, w szczególności gruntu i obiekty użyteczności publicznej oraz nieruchomości niezbędne do realizacji gminnych inwestycji,</w:t>
      </w:r>
    </w:p>
    <w:p w14:paraId="7CB5CD81" w14:textId="22FE0049" w:rsidR="00F36156" w:rsidRPr="002A42DB" w:rsidRDefault="000A0678" w:rsidP="00F36156">
      <w:pPr>
        <w:pStyle w:val="Akapitzlist"/>
        <w:numPr>
          <w:ilvl w:val="0"/>
          <w:numId w:val="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przewiduje się kontynuowanie trwających i podejmowanie nowych czynności w postępowaniach administracyjnych i sądowych w sprawach dotyczących własności i innych praw rzeczowych na nieruchomości: o stwierdzenie nabycia własności nieruchomości poprzez zasiedzenie, o nabycie prawa własności nieruch</w:t>
      </w:r>
      <w:r w:rsidR="00311824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mości poprzez komunalizację nieruch</w:t>
      </w:r>
      <w:r w:rsidR="00311824">
        <w:rPr>
          <w:rFonts w:asciiTheme="minorHAnsi" w:eastAsia="Times New Roman" w:hAnsiTheme="minorHAnsi" w:cstheme="minorHAnsi"/>
          <w:sz w:val="24"/>
          <w:szCs w:val="24"/>
          <w:lang w:eastAsia="pl-PL"/>
        </w:rPr>
        <w:t>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mości Skarbu </w:t>
      </w:r>
      <w:r w:rsidR="00311824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aństwa oraz składanie wniosków o założenie księgi wieczy</w:t>
      </w:r>
      <w:r w:rsidR="00311824">
        <w:rPr>
          <w:rFonts w:asciiTheme="minorHAnsi" w:eastAsia="Times New Roman" w:hAnsiTheme="minorHAnsi" w:cstheme="minorHAnsi"/>
          <w:sz w:val="24"/>
          <w:szCs w:val="24"/>
          <w:lang w:eastAsia="pl-PL"/>
        </w:rPr>
        <w:t>s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te</w:t>
      </w:r>
      <w:r w:rsidR="00311824">
        <w:rPr>
          <w:rFonts w:asciiTheme="minorHAnsi" w:eastAsia="Times New Roman" w:hAnsiTheme="minorHAnsi" w:cstheme="minorHAnsi"/>
          <w:sz w:val="24"/>
          <w:szCs w:val="24"/>
          <w:lang w:eastAsia="pl-PL"/>
        </w:rPr>
        <w:t>j.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F107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  <w:r w:rsidR="00F36156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</w:t>
      </w:r>
    </w:p>
    <w:p w14:paraId="3E252D3A" w14:textId="77777777" w:rsidR="00073B92" w:rsidRPr="00F83DDE" w:rsidRDefault="00073B92" w:rsidP="00073B92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010B94F3" w14:textId="77777777" w:rsidR="00173324" w:rsidRPr="00173324" w:rsidRDefault="00173324" w:rsidP="00173324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91AA6F6" w14:textId="7088B43B" w:rsidR="00927C62" w:rsidRPr="00927C62" w:rsidRDefault="00D940F5" w:rsidP="00D940F5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2C4D10AA" w14:textId="77777777" w:rsidR="004118A2" w:rsidRPr="00AD534C" w:rsidRDefault="004118A2" w:rsidP="00AD534C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1D4752F0" w14:textId="77777777" w:rsidR="00510E74" w:rsidRDefault="00510E74" w:rsidP="00510E74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1E6403D8" w14:textId="77777777" w:rsidR="00315F5E" w:rsidRDefault="00315F5E" w:rsidP="00510E74">
      <w:pPr>
        <w:suppressAutoHyphens w:val="0"/>
        <w:autoSpaceDN/>
        <w:spacing w:after="0" w:line="360" w:lineRule="auto"/>
        <w:ind w:left="4956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7353D7C" w14:textId="77777777" w:rsidR="000F7FA3" w:rsidRPr="00315F5E" w:rsidRDefault="000F7FA3" w:rsidP="00510E74">
      <w:pPr>
        <w:suppressAutoHyphens w:val="0"/>
        <w:autoSpaceDN/>
        <w:spacing w:after="0" w:line="360" w:lineRule="auto"/>
        <w:ind w:left="4956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661E17EB" w14:textId="5E6C08AF" w:rsidR="005A5D83" w:rsidRPr="005A5D83" w:rsidRDefault="005A5D83" w:rsidP="005A5D83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D9EFFA7" w14:textId="77777777" w:rsidR="005A5D83" w:rsidRPr="00D61608" w:rsidRDefault="005A5D83" w:rsidP="005A5D83">
      <w:pPr>
        <w:pStyle w:val="Akapitzlist"/>
        <w:suppressAutoHyphens w:val="0"/>
        <w:autoSpaceDN/>
        <w:spacing w:after="0" w:line="360" w:lineRule="auto"/>
        <w:ind w:left="0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129A44" w14:textId="77777777" w:rsidR="00D61608" w:rsidRPr="00B13AC8" w:rsidRDefault="00D61608" w:rsidP="00B13AC8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2BB5B37" w14:textId="77777777" w:rsidR="00525A3C" w:rsidRDefault="00525A3C" w:rsidP="00B13AC8">
      <w:pPr>
        <w:spacing w:line="360" w:lineRule="auto"/>
        <w:ind w:left="360"/>
        <w:jc w:val="both"/>
      </w:pPr>
    </w:p>
    <w:p w14:paraId="10CA25A3" w14:textId="77777777" w:rsidR="002D1A4F" w:rsidRPr="002D1A4F" w:rsidRDefault="002D1A4F" w:rsidP="002D1A4F"/>
    <w:p w14:paraId="3EBF6876" w14:textId="77777777" w:rsidR="002D1A4F" w:rsidRDefault="002D1A4F" w:rsidP="002D1A4F">
      <w:pPr>
        <w:spacing w:after="0" w:line="360" w:lineRule="auto"/>
        <w:ind w:left="3540"/>
        <w:jc w:val="both"/>
        <w:rPr>
          <w:color w:val="000000" w:themeColor="text1"/>
          <w:sz w:val="24"/>
          <w:szCs w:val="24"/>
        </w:rPr>
      </w:pPr>
    </w:p>
    <w:p w14:paraId="298E60C8" w14:textId="77777777" w:rsidR="002D1A4F" w:rsidRDefault="002D1A4F" w:rsidP="00CC16B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2F5BC827" w14:textId="77777777" w:rsidR="002D1A4F" w:rsidRDefault="002D1A4F" w:rsidP="00CC16BD">
      <w:pPr>
        <w:spacing w:after="0" w:line="360" w:lineRule="auto"/>
        <w:ind w:left="3540"/>
      </w:pPr>
    </w:p>
    <w:p w14:paraId="3360892F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75A7ECA"/>
    <w:multiLevelType w:val="hybridMultilevel"/>
    <w:tmpl w:val="CEBEF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9641C"/>
    <w:multiLevelType w:val="hybridMultilevel"/>
    <w:tmpl w:val="E42C20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3F64"/>
    <w:multiLevelType w:val="hybridMultilevel"/>
    <w:tmpl w:val="DB362A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1D62"/>
    <w:multiLevelType w:val="hybridMultilevel"/>
    <w:tmpl w:val="DFDCB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86D4B"/>
    <w:multiLevelType w:val="hybridMultilevel"/>
    <w:tmpl w:val="06880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A4BBA"/>
    <w:multiLevelType w:val="hybridMultilevel"/>
    <w:tmpl w:val="683892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95586"/>
    <w:multiLevelType w:val="hybridMultilevel"/>
    <w:tmpl w:val="D0FC0A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317977">
    <w:abstractNumId w:val="0"/>
  </w:num>
  <w:num w:numId="2" w16cid:durableId="408120037">
    <w:abstractNumId w:val="4"/>
  </w:num>
  <w:num w:numId="3" w16cid:durableId="1074358775">
    <w:abstractNumId w:val="5"/>
  </w:num>
  <w:num w:numId="4" w16cid:durableId="1657224082">
    <w:abstractNumId w:val="1"/>
  </w:num>
  <w:num w:numId="5" w16cid:durableId="741829788">
    <w:abstractNumId w:val="7"/>
  </w:num>
  <w:num w:numId="6" w16cid:durableId="135034099">
    <w:abstractNumId w:val="2"/>
  </w:num>
  <w:num w:numId="7" w16cid:durableId="1726294126">
    <w:abstractNumId w:val="6"/>
  </w:num>
  <w:num w:numId="8" w16cid:durableId="634334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D"/>
    <w:rsid w:val="000021AC"/>
    <w:rsid w:val="00004668"/>
    <w:rsid w:val="00073B92"/>
    <w:rsid w:val="000A0678"/>
    <w:rsid w:val="000E09DD"/>
    <w:rsid w:val="000E4D2D"/>
    <w:rsid w:val="000F7FA3"/>
    <w:rsid w:val="0012042A"/>
    <w:rsid w:val="00144DFB"/>
    <w:rsid w:val="00173324"/>
    <w:rsid w:val="002A42DB"/>
    <w:rsid w:val="002D1A4F"/>
    <w:rsid w:val="00311824"/>
    <w:rsid w:val="00315F5E"/>
    <w:rsid w:val="003D3D18"/>
    <w:rsid w:val="004118A2"/>
    <w:rsid w:val="004A4302"/>
    <w:rsid w:val="004F13F5"/>
    <w:rsid w:val="00510E74"/>
    <w:rsid w:val="00525A3C"/>
    <w:rsid w:val="00534CA1"/>
    <w:rsid w:val="005600DD"/>
    <w:rsid w:val="0058733B"/>
    <w:rsid w:val="005A5440"/>
    <w:rsid w:val="005A5D83"/>
    <w:rsid w:val="0062514F"/>
    <w:rsid w:val="00632742"/>
    <w:rsid w:val="006F1075"/>
    <w:rsid w:val="00703F1F"/>
    <w:rsid w:val="00790EFF"/>
    <w:rsid w:val="007D7CFA"/>
    <w:rsid w:val="008F67D8"/>
    <w:rsid w:val="008F7FD0"/>
    <w:rsid w:val="00912AC2"/>
    <w:rsid w:val="00927C62"/>
    <w:rsid w:val="00952FD4"/>
    <w:rsid w:val="009A0F90"/>
    <w:rsid w:val="009C74DB"/>
    <w:rsid w:val="009E1E95"/>
    <w:rsid w:val="009F6FC6"/>
    <w:rsid w:val="00A13271"/>
    <w:rsid w:val="00A779F1"/>
    <w:rsid w:val="00A84424"/>
    <w:rsid w:val="00AA6B16"/>
    <w:rsid w:val="00AC0CD9"/>
    <w:rsid w:val="00AD1A4D"/>
    <w:rsid w:val="00AD534C"/>
    <w:rsid w:val="00AE66DA"/>
    <w:rsid w:val="00B069CB"/>
    <w:rsid w:val="00B13AC8"/>
    <w:rsid w:val="00BC4362"/>
    <w:rsid w:val="00BD798D"/>
    <w:rsid w:val="00BF0155"/>
    <w:rsid w:val="00C85FD9"/>
    <w:rsid w:val="00CC16BD"/>
    <w:rsid w:val="00D61608"/>
    <w:rsid w:val="00D940F5"/>
    <w:rsid w:val="00DB3323"/>
    <w:rsid w:val="00EC07BA"/>
    <w:rsid w:val="00EC47DC"/>
    <w:rsid w:val="00F36156"/>
    <w:rsid w:val="00F83DD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5A4E"/>
  <w15:chartTrackingRefBased/>
  <w15:docId w15:val="{09246FC3-E852-4C89-8298-FBCCDE53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6B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16B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16B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6BD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C16BD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C16BD"/>
    <w:pPr>
      <w:ind w:left="720"/>
    </w:pPr>
  </w:style>
  <w:style w:type="character" w:customStyle="1" w:styleId="markedcontent">
    <w:name w:val="markedcontent"/>
    <w:basedOn w:val="Domylnaczcionkaakapitu"/>
    <w:rsid w:val="0052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1341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26</cp:revision>
  <cp:lastPrinted>2023-07-26T10:26:00Z</cp:lastPrinted>
  <dcterms:created xsi:type="dcterms:W3CDTF">2023-05-30T10:13:00Z</dcterms:created>
  <dcterms:modified xsi:type="dcterms:W3CDTF">2023-07-27T06:56:00Z</dcterms:modified>
</cp:coreProperties>
</file>