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0E48" w14:textId="179D4C14" w:rsidR="00150D5F" w:rsidRPr="00A11EEC" w:rsidRDefault="00150D5F" w:rsidP="00C63084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 xml:space="preserve">Zarządzenie Nr </w:t>
      </w:r>
      <w:r w:rsidR="00C63084">
        <w:rPr>
          <w:rFonts w:asciiTheme="minorHAnsi" w:hAnsiTheme="minorHAnsi" w:cstheme="minorHAnsi"/>
          <w:b/>
          <w:bCs/>
        </w:rPr>
        <w:t>255</w:t>
      </w:r>
      <w:r w:rsidRPr="00A11EEC">
        <w:rPr>
          <w:rFonts w:asciiTheme="minorHAnsi" w:hAnsiTheme="minorHAnsi" w:cstheme="minorHAnsi"/>
          <w:b/>
          <w:bCs/>
        </w:rPr>
        <w:t>/23</w:t>
      </w:r>
    </w:p>
    <w:p w14:paraId="2F1AB341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E5B88F3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Wójta Gminy Nowa Ruda</w:t>
      </w:r>
    </w:p>
    <w:p w14:paraId="08A19EEF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B5AE355" w14:textId="6DF92E35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 xml:space="preserve">z dnia </w:t>
      </w:r>
      <w:r w:rsidR="00C63084">
        <w:rPr>
          <w:rFonts w:asciiTheme="minorHAnsi" w:hAnsiTheme="minorHAnsi" w:cstheme="minorHAnsi"/>
          <w:b/>
          <w:bCs/>
        </w:rPr>
        <w:t xml:space="preserve">6 </w:t>
      </w:r>
      <w:r w:rsidR="0005330F">
        <w:rPr>
          <w:rFonts w:asciiTheme="minorHAnsi" w:hAnsiTheme="minorHAnsi" w:cstheme="minorHAnsi"/>
          <w:b/>
          <w:bCs/>
        </w:rPr>
        <w:t xml:space="preserve">czerwca </w:t>
      </w:r>
      <w:r w:rsidRPr="00A11EEC">
        <w:rPr>
          <w:rFonts w:asciiTheme="minorHAnsi" w:hAnsiTheme="minorHAnsi" w:cstheme="minorHAnsi"/>
          <w:b/>
          <w:bCs/>
        </w:rPr>
        <w:t>2023 roku</w:t>
      </w:r>
    </w:p>
    <w:p w14:paraId="28D009AC" w14:textId="77777777" w:rsidR="00150D5F" w:rsidRDefault="00150D5F" w:rsidP="00150D5F">
      <w:pPr>
        <w:pStyle w:val="Standard"/>
      </w:pPr>
    </w:p>
    <w:p w14:paraId="500FE480" w14:textId="77777777" w:rsidR="00150D5F" w:rsidRDefault="00150D5F" w:rsidP="00150D5F">
      <w:pPr>
        <w:pStyle w:val="Standard"/>
        <w:jc w:val="center"/>
      </w:pPr>
    </w:p>
    <w:p w14:paraId="0CBDD440" w14:textId="77777777" w:rsidR="00150D5F" w:rsidRPr="00A11EEC" w:rsidRDefault="00150D5F" w:rsidP="00150D5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w sprawie nieodpłatnego nabycia na rzecz Gminy Nowa Ruda</w:t>
      </w:r>
    </w:p>
    <w:p w14:paraId="6984553E" w14:textId="77777777" w:rsidR="00150D5F" w:rsidRPr="00A11EEC" w:rsidRDefault="00150D5F" w:rsidP="00150D5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własności nieruchomości gruntowej</w:t>
      </w:r>
    </w:p>
    <w:p w14:paraId="14C71BFE" w14:textId="77777777" w:rsidR="00150D5F" w:rsidRDefault="00150D5F" w:rsidP="00150D5F">
      <w:pPr>
        <w:pStyle w:val="Standard"/>
        <w:rPr>
          <w:b/>
          <w:bCs/>
        </w:rPr>
      </w:pPr>
    </w:p>
    <w:p w14:paraId="7D8156DF" w14:textId="2E8354C7" w:rsidR="00150D5F" w:rsidRPr="00A11EEC" w:rsidRDefault="00150D5F" w:rsidP="00150D5F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A11EEC">
        <w:rPr>
          <w:rFonts w:asciiTheme="minorHAnsi" w:hAnsiTheme="minorHAnsi" w:cstheme="minorHAnsi"/>
          <w:color w:val="000000"/>
        </w:rPr>
        <w:t xml:space="preserve">Na podstawie </w:t>
      </w:r>
      <w:r w:rsidRPr="0005330F">
        <w:rPr>
          <w:rFonts w:asciiTheme="minorHAnsi" w:hAnsiTheme="minorHAnsi" w:cstheme="minorHAnsi"/>
          <w:color w:val="000000" w:themeColor="text1"/>
        </w:rPr>
        <w:t>art. 7 ust. 1</w:t>
      </w:r>
      <w:r w:rsidR="00DB04D9" w:rsidRPr="0005330F">
        <w:rPr>
          <w:rFonts w:asciiTheme="minorHAnsi" w:hAnsiTheme="minorHAnsi" w:cstheme="minorHAnsi"/>
          <w:color w:val="000000" w:themeColor="text1"/>
        </w:rPr>
        <w:t xml:space="preserve"> pkt 1</w:t>
      </w:r>
      <w:r w:rsidRPr="0005330F">
        <w:rPr>
          <w:rFonts w:asciiTheme="minorHAnsi" w:hAnsiTheme="minorHAnsi" w:cstheme="minorHAnsi"/>
          <w:color w:val="000000" w:themeColor="text1"/>
        </w:rPr>
        <w:t>, art</w:t>
      </w:r>
      <w:r w:rsidRPr="00A11EEC">
        <w:rPr>
          <w:rFonts w:asciiTheme="minorHAnsi" w:hAnsiTheme="minorHAnsi" w:cstheme="minorHAnsi"/>
          <w:color w:val="000000"/>
        </w:rPr>
        <w:t>. 30 ust. 2 pkt. 3, art. 44 pkt 5 ustawy z dnia 8 marca 1990 roku o samorządzie gminnym (</w:t>
      </w:r>
      <w:r w:rsidRPr="00A11EEC">
        <w:rPr>
          <w:rFonts w:asciiTheme="minorHAnsi" w:hAnsiTheme="minorHAnsi" w:cstheme="minorHAnsi"/>
        </w:rPr>
        <w:t xml:space="preserve">Dz. U. z 2023 r. poz. 40 z </w:t>
      </w:r>
      <w:proofErr w:type="spellStart"/>
      <w:r w:rsidRPr="00A11EEC">
        <w:rPr>
          <w:rFonts w:asciiTheme="minorHAnsi" w:hAnsiTheme="minorHAnsi" w:cstheme="minorHAnsi"/>
        </w:rPr>
        <w:t>późn</w:t>
      </w:r>
      <w:proofErr w:type="spellEnd"/>
      <w:r w:rsidRPr="00A11EEC">
        <w:rPr>
          <w:rFonts w:asciiTheme="minorHAnsi" w:hAnsiTheme="minorHAnsi" w:cstheme="minorHAnsi"/>
        </w:rPr>
        <w:t>. zm.</w:t>
      </w:r>
      <w:r w:rsidRPr="00A11EEC">
        <w:rPr>
          <w:rFonts w:asciiTheme="minorHAnsi" w:hAnsiTheme="minorHAnsi" w:cstheme="minorHAnsi"/>
          <w:color w:val="000000"/>
        </w:rPr>
        <w:t xml:space="preserve">) art. 25 ust. 1 w związku z art. 13 ust.2 ustawy z dnia 21 sierpnia 1997 r. o gospodarce nieruchomościami </w:t>
      </w:r>
      <w:r w:rsidRPr="00A11EEC">
        <w:rPr>
          <w:rFonts w:asciiTheme="minorHAnsi" w:hAnsiTheme="minorHAnsi" w:cstheme="minorHAnsi"/>
        </w:rPr>
        <w:t>(Dz. U. z 2023 r. poz. 344)</w:t>
      </w:r>
      <w:r w:rsidRPr="00A11EEC">
        <w:rPr>
          <w:rFonts w:asciiTheme="minorHAnsi" w:hAnsiTheme="minorHAnsi" w:cstheme="minorHAnsi"/>
          <w:color w:val="000000"/>
        </w:rPr>
        <w:t xml:space="preserve">, § 4, § 5 pkt 2, § 8 ust. 1 pkt 1 i ust.2 pkt. 2 uchwały Nr 252/XXXIII/13 Rady Gminy Nowa Ruda z dnia 29 stycznia 2013 roku w sprawie zasad gospodarowania nieruchomościami stanowiącymi własność Gminy Nowa Ruda (Dziennik Urzędowy Województwa Dolnośląskiego  z dnia 14 marca 2013 roku, poz. 1851 z </w:t>
      </w:r>
      <w:proofErr w:type="spellStart"/>
      <w:r w:rsidRPr="00A11EEC">
        <w:rPr>
          <w:rFonts w:asciiTheme="minorHAnsi" w:hAnsiTheme="minorHAnsi" w:cstheme="minorHAnsi"/>
          <w:color w:val="000000"/>
        </w:rPr>
        <w:t>póź</w:t>
      </w:r>
      <w:proofErr w:type="spellEnd"/>
      <w:r w:rsidRPr="00A11EEC">
        <w:rPr>
          <w:rFonts w:asciiTheme="minorHAnsi" w:hAnsiTheme="minorHAnsi" w:cstheme="minorHAnsi"/>
          <w:color w:val="000000"/>
        </w:rPr>
        <w:t>. zm.)</w:t>
      </w:r>
      <w:r w:rsidR="000F4C2A">
        <w:rPr>
          <w:rFonts w:asciiTheme="minorHAnsi" w:hAnsiTheme="minorHAnsi" w:cstheme="minorHAnsi"/>
          <w:color w:val="000000"/>
        </w:rPr>
        <w:t xml:space="preserve"> </w:t>
      </w:r>
      <w:r w:rsidRPr="00A11EEC">
        <w:rPr>
          <w:rFonts w:asciiTheme="minorHAnsi" w:hAnsiTheme="minorHAnsi" w:cstheme="minorHAnsi"/>
          <w:color w:val="000000"/>
        </w:rPr>
        <w:t>Wójt Gminy Nowa Ruda zarządza, co następuje:</w:t>
      </w:r>
    </w:p>
    <w:p w14:paraId="65EE9BA6" w14:textId="77777777" w:rsidR="00150D5F" w:rsidRPr="00A11EEC" w:rsidRDefault="00150D5F" w:rsidP="00150D5F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0DD62C37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§ 1.</w:t>
      </w:r>
    </w:p>
    <w:p w14:paraId="6C6AE596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</w:rPr>
      </w:pPr>
    </w:p>
    <w:p w14:paraId="5BF6A0C1" w14:textId="77777777" w:rsidR="00150D5F" w:rsidRPr="00A11EEC" w:rsidRDefault="00150D5F" w:rsidP="00150D5F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</w:rPr>
        <w:t>Nabywa się nieodpłatnie na własność Gminy Nowa Ruda, w drodze darowizny, od Województwa Dolnośląskiego prawo własności nieruchomości zabudowanej budynkiem mieszkalnym w granicach działki nr 826/15 o powierzchni 0,0702 ha, dla której prowadzona jest księga wieczysta nr SW2K/00020013/6.</w:t>
      </w:r>
    </w:p>
    <w:p w14:paraId="1F81F04B" w14:textId="77777777" w:rsidR="00150D5F" w:rsidRPr="00A11EEC" w:rsidRDefault="00150D5F" w:rsidP="00150D5F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56EC4177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  <w:b/>
          <w:bCs/>
        </w:rPr>
        <w:t>§ 2.</w:t>
      </w:r>
    </w:p>
    <w:p w14:paraId="4098525D" w14:textId="77777777" w:rsidR="00150D5F" w:rsidRPr="00A11EEC" w:rsidRDefault="00150D5F" w:rsidP="00150D5F">
      <w:pPr>
        <w:pStyle w:val="Standard"/>
        <w:jc w:val="both"/>
        <w:rPr>
          <w:rFonts w:asciiTheme="minorHAnsi" w:hAnsiTheme="minorHAnsi" w:cstheme="minorHAnsi"/>
        </w:rPr>
      </w:pPr>
    </w:p>
    <w:p w14:paraId="0A018DD0" w14:textId="24E614F5" w:rsidR="00150D5F" w:rsidRPr="006358A8" w:rsidRDefault="00150D5F" w:rsidP="006358A8">
      <w:pPr>
        <w:pStyle w:val="Standard"/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A11EEC">
        <w:rPr>
          <w:rFonts w:asciiTheme="minorHAnsi" w:hAnsiTheme="minorHAnsi" w:cstheme="minorHAnsi"/>
        </w:rPr>
        <w:t>Nieruchomość, o której  mowa w § 1, nabywana jest  w celu realizacji zadań własnych Gminy Nowa Ruda, obejmujących sprawy dotyczące gospodarki nieruchomościami, tj.  w celu wyremontowania i utworzenia w nabytym budynku lokali mieszkalnych</w:t>
      </w:r>
      <w:r w:rsidR="0005330F">
        <w:rPr>
          <w:rFonts w:asciiTheme="minorHAnsi" w:hAnsiTheme="minorHAnsi" w:cstheme="minorHAnsi"/>
        </w:rPr>
        <w:t>.</w:t>
      </w:r>
    </w:p>
    <w:p w14:paraId="78AA22FA" w14:textId="77777777" w:rsidR="00150D5F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5EA5752" w14:textId="77777777" w:rsidR="0005330F" w:rsidRDefault="0005330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A22ECAB" w14:textId="77777777" w:rsidR="0005330F" w:rsidRDefault="0005330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D7E8A6C" w14:textId="77777777" w:rsidR="0005330F" w:rsidRDefault="0005330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D9E900A" w14:textId="77777777" w:rsidR="0005330F" w:rsidRDefault="0005330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46B40E9" w14:textId="77777777" w:rsidR="0005330F" w:rsidRDefault="0005330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20CB66D" w14:textId="77777777" w:rsidR="00150D5F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CBF32C4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lastRenderedPageBreak/>
        <w:t>§ 3.</w:t>
      </w:r>
    </w:p>
    <w:p w14:paraId="3E0B4166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</w:rPr>
      </w:pPr>
    </w:p>
    <w:p w14:paraId="258449F2" w14:textId="5F15951D" w:rsidR="009D4BB0" w:rsidRPr="00A11EEC" w:rsidRDefault="00150D5F" w:rsidP="00150D5F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</w:rPr>
        <w:t>Koszty związane z przeniesieniem własności nieruchomości w drodze  darowizny na rzecz Gminy Nowa Ruda ponosi Gmina Nowa Ruda.</w:t>
      </w:r>
    </w:p>
    <w:p w14:paraId="2799B69B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§ 4.</w:t>
      </w:r>
    </w:p>
    <w:p w14:paraId="4EFF17C6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</w:rPr>
      </w:pPr>
    </w:p>
    <w:p w14:paraId="2B3FDB00" w14:textId="77777777" w:rsidR="00150D5F" w:rsidRPr="00A11EEC" w:rsidRDefault="00150D5F" w:rsidP="00150D5F">
      <w:pPr>
        <w:pStyle w:val="Standard"/>
        <w:jc w:val="both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</w:rPr>
        <w:t>Zarządzenie wchodzi w życie z dniem wydania.</w:t>
      </w:r>
    </w:p>
    <w:p w14:paraId="4BC16132" w14:textId="77777777" w:rsidR="00150D5F" w:rsidRPr="00A11EEC" w:rsidRDefault="00150D5F" w:rsidP="00150D5F">
      <w:pPr>
        <w:pStyle w:val="Standard"/>
        <w:jc w:val="both"/>
        <w:rPr>
          <w:rFonts w:asciiTheme="minorHAnsi" w:hAnsiTheme="minorHAnsi" w:cstheme="minorHAnsi"/>
        </w:rPr>
      </w:pPr>
    </w:p>
    <w:p w14:paraId="54BA9EF8" w14:textId="77777777" w:rsidR="00150D5F" w:rsidRPr="00A11EEC" w:rsidRDefault="00150D5F" w:rsidP="00150D5F">
      <w:pPr>
        <w:pStyle w:val="Standard"/>
        <w:jc w:val="both"/>
        <w:rPr>
          <w:rFonts w:asciiTheme="minorHAnsi" w:hAnsiTheme="minorHAnsi" w:cstheme="minorHAnsi"/>
        </w:rPr>
      </w:pPr>
    </w:p>
    <w:p w14:paraId="54B39796" w14:textId="1AC9D450" w:rsidR="00150D5F" w:rsidRPr="0005330F" w:rsidRDefault="00150D5F" w:rsidP="00150D5F">
      <w:pPr>
        <w:pStyle w:val="Standard"/>
        <w:jc w:val="both"/>
      </w:pPr>
      <w:r>
        <w:tab/>
      </w:r>
      <w:r>
        <w:tab/>
      </w:r>
      <w:r w:rsidR="0005330F">
        <w:tab/>
      </w:r>
      <w:r w:rsidR="0005330F">
        <w:tab/>
      </w:r>
      <w:r w:rsidR="0005330F">
        <w:tab/>
      </w:r>
      <w:r w:rsidR="0005330F">
        <w:tab/>
        <w:t>/</w:t>
      </w:r>
      <w:r w:rsidRPr="00A11EEC">
        <w:rPr>
          <w:rFonts w:asciiTheme="minorHAnsi" w:hAnsiTheme="minorHAnsi" w:cstheme="minorHAnsi"/>
        </w:rPr>
        <w:t>Wójt</w:t>
      </w:r>
      <w:r>
        <w:rPr>
          <w:rFonts w:asciiTheme="minorHAnsi" w:hAnsiTheme="minorHAnsi" w:cstheme="minorHAnsi"/>
        </w:rPr>
        <w:t xml:space="preserve"> Gminy Nowa Ruda</w:t>
      </w:r>
      <w:r w:rsidR="0005330F">
        <w:t xml:space="preserve"> </w:t>
      </w:r>
      <w:r w:rsidRPr="00A11EEC">
        <w:rPr>
          <w:rFonts w:asciiTheme="minorHAnsi" w:hAnsiTheme="minorHAnsi" w:cstheme="minorHAnsi"/>
        </w:rPr>
        <w:t>Adrianna Mierzejewska</w:t>
      </w:r>
      <w:r w:rsidR="0005330F">
        <w:rPr>
          <w:rFonts w:asciiTheme="minorHAnsi" w:hAnsiTheme="minorHAnsi" w:cstheme="minorHAnsi"/>
        </w:rPr>
        <w:t>/</w:t>
      </w:r>
    </w:p>
    <w:p w14:paraId="08CB3F98" w14:textId="77777777" w:rsidR="00150D5F" w:rsidRPr="00A11EEC" w:rsidRDefault="00150D5F" w:rsidP="00150D5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853657C" w14:textId="77777777" w:rsidR="00150D5F" w:rsidRDefault="00150D5F" w:rsidP="00150D5F">
      <w:pPr>
        <w:pStyle w:val="Standard"/>
        <w:jc w:val="center"/>
        <w:rPr>
          <w:b/>
          <w:bCs/>
        </w:rPr>
      </w:pPr>
    </w:p>
    <w:p w14:paraId="326939E3" w14:textId="77777777" w:rsidR="00150D5F" w:rsidRDefault="00150D5F" w:rsidP="00150D5F">
      <w:pPr>
        <w:pStyle w:val="Standard"/>
        <w:rPr>
          <w:b/>
          <w:bCs/>
        </w:rPr>
      </w:pPr>
    </w:p>
    <w:p w14:paraId="09DE8C6A" w14:textId="77777777" w:rsidR="00150D5F" w:rsidRDefault="00150D5F" w:rsidP="00150D5F">
      <w:pPr>
        <w:pStyle w:val="Standard"/>
      </w:pPr>
    </w:p>
    <w:p w14:paraId="39BD74E8" w14:textId="77777777" w:rsidR="00150D5F" w:rsidRDefault="00150D5F" w:rsidP="00150D5F"/>
    <w:p w14:paraId="7854731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5F"/>
    <w:rsid w:val="0005330F"/>
    <w:rsid w:val="000F4C2A"/>
    <w:rsid w:val="00150D5F"/>
    <w:rsid w:val="006358A8"/>
    <w:rsid w:val="00745DAB"/>
    <w:rsid w:val="00912AC2"/>
    <w:rsid w:val="009D4BB0"/>
    <w:rsid w:val="009E1E95"/>
    <w:rsid w:val="00A779F1"/>
    <w:rsid w:val="00C63084"/>
    <w:rsid w:val="00D049F1"/>
    <w:rsid w:val="00DB04D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D5A9"/>
  <w15:chartTrackingRefBased/>
  <w15:docId w15:val="{83E672C6-B8E4-45A4-86C5-26DDFF4D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0D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10</cp:revision>
  <dcterms:created xsi:type="dcterms:W3CDTF">2023-05-16T10:12:00Z</dcterms:created>
  <dcterms:modified xsi:type="dcterms:W3CDTF">2023-06-07T11:42:00Z</dcterms:modified>
</cp:coreProperties>
</file>