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0C30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C257C">
        <w:rPr>
          <w:rFonts w:cstheme="minorHAnsi"/>
          <w:b/>
          <w:bCs/>
        </w:rPr>
        <w:t>196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5E472D6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6BA6C44E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2C257C">
        <w:rPr>
          <w:rFonts w:cstheme="minorHAnsi"/>
          <w:b/>
          <w:bCs/>
        </w:rPr>
        <w:t>28</w:t>
      </w:r>
      <w:r w:rsidR="00A77056">
        <w:rPr>
          <w:rFonts w:cstheme="minorHAnsi"/>
          <w:b/>
          <w:bCs/>
        </w:rPr>
        <w:t xml:space="preserve"> kwietnia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77C5D207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7B1753BF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48F4B44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6EB60028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2C257C">
        <w:rPr>
          <w:rFonts w:cstheme="minorHAnsi"/>
        </w:rPr>
        <w:t>269 659,80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5730E6FB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2C257C">
        <w:rPr>
          <w:rFonts w:cstheme="minorHAnsi"/>
        </w:rPr>
        <w:t>269 659,80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0A1A0D1E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2475FAE3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2C257C">
        <w:rPr>
          <w:rFonts w:cstheme="minorHAnsi"/>
          <w:b/>
          <w:bCs/>
        </w:rPr>
        <w:t>79 621 656,21</w:t>
      </w:r>
      <w:r w:rsidRPr="001650FB">
        <w:rPr>
          <w:rFonts w:cstheme="minorHAnsi"/>
          <w:b/>
          <w:bCs/>
        </w:rPr>
        <w:t xml:space="preserve"> zł</w:t>
      </w:r>
    </w:p>
    <w:p w14:paraId="5D2698C6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2C257C">
        <w:rPr>
          <w:rFonts w:cstheme="minorHAnsi"/>
          <w:b/>
          <w:bCs/>
        </w:rPr>
        <w:t>97 657 915,74</w:t>
      </w:r>
      <w:r w:rsidRPr="001650FB">
        <w:rPr>
          <w:rFonts w:cstheme="minorHAnsi"/>
          <w:b/>
          <w:bCs/>
        </w:rPr>
        <w:t xml:space="preserve"> zł</w:t>
      </w:r>
    </w:p>
    <w:p w14:paraId="2CBFDA9E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18 050 242,45</w:t>
      </w:r>
      <w:r w:rsidRPr="00AF6CF2">
        <w:rPr>
          <w:b/>
          <w:bCs/>
        </w:rPr>
        <w:t xml:space="preserve"> zł</w:t>
      </w:r>
    </w:p>
    <w:p w14:paraId="5732AE72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4E5B3D74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1D517684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593C6498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7CEBEF5C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24A9BF4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34D991D" w14:textId="6100D6CB" w:rsidR="00F26FBF" w:rsidRPr="001F73CA" w:rsidRDefault="001F73CA" w:rsidP="001F73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2F7AD3A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2BD63AF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6A5E5B3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569D58E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83264AE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04D349C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CE836DE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38D8F3B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8BCA732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866FE0E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22D5792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08558E0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6AF653E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11CBA32A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4C3F391B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3F0DE5">
        <w:rPr>
          <w:b/>
          <w:bCs/>
          <w:iCs/>
        </w:rPr>
        <w:t>13 709</w:t>
      </w:r>
      <w:r w:rsidR="00A77056">
        <w:rPr>
          <w:b/>
          <w:bCs/>
          <w:iCs/>
        </w:rPr>
        <w:t>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307E9926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zakwaterowanie</w:t>
      </w:r>
      <w:r w:rsidR="00A77056">
        <w:rPr>
          <w:bCs/>
          <w:iCs/>
        </w:rPr>
        <w:t xml:space="preserve"> </w:t>
      </w:r>
      <w:r>
        <w:rPr>
          <w:bCs/>
          <w:iCs/>
        </w:rPr>
        <w:t xml:space="preserve">– </w:t>
      </w:r>
      <w:r w:rsidR="003F0DE5">
        <w:rPr>
          <w:bCs/>
          <w:iCs/>
        </w:rPr>
        <w:t>zwiększenie</w:t>
      </w:r>
      <w:r>
        <w:rPr>
          <w:bCs/>
          <w:iCs/>
        </w:rPr>
        <w:t xml:space="preserve"> </w:t>
      </w:r>
      <w:r w:rsidR="003F0DE5">
        <w:rPr>
          <w:bCs/>
          <w:iCs/>
        </w:rPr>
        <w:t>7 916</w:t>
      </w:r>
      <w:r w:rsidR="00A77056">
        <w:rPr>
          <w:bCs/>
          <w:iCs/>
        </w:rPr>
        <w:t>,00</w:t>
      </w:r>
      <w:r w:rsidR="0023593B">
        <w:rPr>
          <w:bCs/>
          <w:iCs/>
        </w:rPr>
        <w:t xml:space="preserve"> </w:t>
      </w:r>
      <w:r>
        <w:rPr>
          <w:bCs/>
          <w:iCs/>
        </w:rPr>
        <w:t>zł</w:t>
      </w:r>
      <w:r w:rsidR="003F0DE5">
        <w:rPr>
          <w:bCs/>
          <w:iCs/>
        </w:rPr>
        <w:t xml:space="preserve"> (wniosek z 18-04-2023 r.)</w:t>
      </w:r>
    </w:p>
    <w:p w14:paraId="03C62691" w14:textId="77777777" w:rsidR="003F0DE5" w:rsidRDefault="003F0DE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świadczenie 300 Plus – zmniejszenie 1 164,00 zł (pismo z 21-04-2023 r.- V korekta podziału środków)</w:t>
      </w:r>
    </w:p>
    <w:p w14:paraId="63C24165" w14:textId="77777777" w:rsidR="003F0DE5" w:rsidRDefault="003F0DE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realizację świadczeń rodzinnych – zwiększenie 6 957,00 zł ( pismo z 21-04-2023 r. – V korekta podziału środków)</w:t>
      </w:r>
    </w:p>
    <w:p w14:paraId="2E53ACCA" w14:textId="77777777" w:rsidR="00B75B55" w:rsidRDefault="00415501" w:rsidP="00415501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w wysokości </w:t>
      </w:r>
      <w:r>
        <w:rPr>
          <w:b/>
          <w:bCs/>
          <w:iCs/>
        </w:rPr>
        <w:t>14 674,00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</w:t>
      </w:r>
      <w:r w:rsidR="006518E5">
        <w:rPr>
          <w:bCs/>
          <w:iCs/>
        </w:rPr>
        <w:t>wydatki związane z realizacją dodatkowych zadań oświatowych związanych z kształceniem, opieką i wychowaniem dzieci i uczniów będących obywatelami Ukrainy (pismo MF z dnia 18-04-2023 r.)</w:t>
      </w:r>
    </w:p>
    <w:p w14:paraId="5B1886D7" w14:textId="77777777" w:rsidR="00415501" w:rsidRDefault="00415501" w:rsidP="00415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56F9CE8E" w14:textId="77777777" w:rsidR="00364A5E" w:rsidRPr="00415501" w:rsidRDefault="00364A5E" w:rsidP="0041550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6518E5">
        <w:rPr>
          <w:rFonts w:cstheme="minorHAnsi"/>
          <w:b/>
          <w:bCs/>
          <w:i/>
          <w:u w:val="single"/>
        </w:rPr>
        <w:t>241 276,80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4875FF5E" w14:textId="77777777" w:rsidR="00364A5E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71D2948F" w14:textId="77777777" w:rsidR="006518E5" w:rsidRDefault="006518E5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Dz. 010 – Rolnictwo i łowiectwo – zwiększenie planu dochodów i wydatków o kwotę 203 042,80 zł </w:t>
      </w:r>
    </w:p>
    <w:p w14:paraId="369A22DE" w14:textId="77777777" w:rsidR="006518E5" w:rsidRDefault="006518E5" w:rsidP="006518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ascii="Calibri" w:hAnsi="Calibri" w:cs="Calibri"/>
          <w:bCs/>
        </w:rPr>
        <w:t xml:space="preserve">Pismem nr FB-BP.3111.108.2023.GF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24 kwietnia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zwrot części podatku akcyzowego zawartego w cenie oleju napędowego wykorzystywanego do produkcji rolnej oraz na pokrycie kosztów postepowania.</w:t>
      </w:r>
    </w:p>
    <w:p w14:paraId="52386E4C" w14:textId="77777777" w:rsidR="00A77056" w:rsidRPr="0076439A" w:rsidRDefault="00A77056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>
        <w:rPr>
          <w:rFonts w:cstheme="minorHAnsi"/>
          <w:b/>
          <w:bCs/>
        </w:rPr>
        <w:t>85</w:t>
      </w:r>
      <w:r w:rsidR="006518E5">
        <w:rPr>
          <w:rFonts w:cstheme="minorHAnsi"/>
          <w:b/>
          <w:bCs/>
        </w:rPr>
        <w:t>4</w:t>
      </w:r>
      <w:r w:rsidRPr="0076439A">
        <w:rPr>
          <w:rFonts w:cstheme="minorHAnsi"/>
          <w:b/>
          <w:bCs/>
        </w:rPr>
        <w:t xml:space="preserve"> – </w:t>
      </w:r>
      <w:r w:rsidR="006518E5">
        <w:rPr>
          <w:rFonts w:cstheme="minorHAnsi"/>
          <w:b/>
          <w:bCs/>
        </w:rPr>
        <w:t>Edukacyjna opieka wychowawcza</w:t>
      </w:r>
      <w:r>
        <w:rPr>
          <w:rFonts w:cstheme="minorHAnsi"/>
          <w:b/>
          <w:bCs/>
        </w:rPr>
        <w:t xml:space="preserve"> </w:t>
      </w:r>
      <w:r w:rsidRPr="0076439A">
        <w:rPr>
          <w:rFonts w:cstheme="minorHAnsi"/>
          <w:bCs/>
        </w:rPr>
        <w:t xml:space="preserve">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 w:rsidR="006518E5">
        <w:rPr>
          <w:rFonts w:cstheme="minorHAnsi"/>
          <w:b/>
          <w:bCs/>
        </w:rPr>
        <w:t>28 800</w:t>
      </w:r>
      <w:r>
        <w:rPr>
          <w:rFonts w:cstheme="minorHAnsi"/>
          <w:b/>
          <w:bCs/>
        </w:rPr>
        <w:t>,00</w:t>
      </w:r>
      <w:r w:rsidRPr="00C327C5">
        <w:rPr>
          <w:rFonts w:cstheme="minorHAnsi"/>
          <w:b/>
          <w:bCs/>
        </w:rPr>
        <w:t xml:space="preserve"> zł.</w:t>
      </w:r>
    </w:p>
    <w:p w14:paraId="59EC36AB" w14:textId="77777777" w:rsidR="00A77056" w:rsidRDefault="00A77056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</w:t>
      </w:r>
      <w:r w:rsidR="006518E5">
        <w:rPr>
          <w:rFonts w:ascii="Calibri" w:hAnsi="Calibri" w:cs="Calibri"/>
          <w:bCs/>
        </w:rPr>
        <w:t>KO.ZFK.3146.8.4.2023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11 kwietnia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zwiększenia planu dochodów i wydatków na </w:t>
      </w:r>
      <w:r w:rsidR="006518E5">
        <w:rPr>
          <w:rFonts w:ascii="Calibri" w:hAnsi="Calibri" w:cs="Calibri"/>
          <w:bCs/>
        </w:rPr>
        <w:t>dofinansowanie świadczeń pomocy materialnej o charakterze socjalnym dla uczniów.</w:t>
      </w:r>
    </w:p>
    <w:p w14:paraId="55FA2EE3" w14:textId="77777777" w:rsidR="00364A5E" w:rsidRPr="0076439A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 w:rsidR="00B75B55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5</w:t>
      </w:r>
      <w:r w:rsidR="00B75B55">
        <w:rPr>
          <w:rFonts w:cstheme="minorHAnsi"/>
          <w:b/>
          <w:bCs/>
        </w:rPr>
        <w:t>5</w:t>
      </w:r>
      <w:r w:rsidRPr="0076439A">
        <w:rPr>
          <w:rFonts w:cstheme="minorHAnsi"/>
          <w:b/>
          <w:bCs/>
        </w:rPr>
        <w:t xml:space="preserve"> – </w:t>
      </w:r>
      <w:r w:rsidR="00B75B55">
        <w:rPr>
          <w:rFonts w:cstheme="minorHAnsi"/>
          <w:b/>
          <w:bCs/>
        </w:rPr>
        <w:t xml:space="preserve">Rodzina </w:t>
      </w:r>
      <w:r w:rsidRPr="0076439A">
        <w:rPr>
          <w:rFonts w:cstheme="minorHAnsi"/>
          <w:bCs/>
        </w:rPr>
        <w:t xml:space="preserve">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 w:rsidR="006518E5">
        <w:rPr>
          <w:rFonts w:cstheme="minorHAnsi"/>
          <w:b/>
          <w:bCs/>
        </w:rPr>
        <w:t>9 434,00</w:t>
      </w:r>
      <w:r w:rsidRPr="00C327C5">
        <w:rPr>
          <w:rFonts w:cstheme="minorHAnsi"/>
          <w:b/>
          <w:bCs/>
        </w:rPr>
        <w:t xml:space="preserve"> zł.</w:t>
      </w:r>
    </w:p>
    <w:p w14:paraId="79E5A276" w14:textId="77777777" w:rsidR="00B75B55" w:rsidRDefault="00B75B55" w:rsidP="00B75B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6518E5">
        <w:rPr>
          <w:rFonts w:ascii="Calibri" w:hAnsi="Calibri" w:cs="Calibri"/>
          <w:bCs/>
        </w:rPr>
        <w:t>101</w:t>
      </w:r>
      <w:r>
        <w:rPr>
          <w:rFonts w:ascii="Calibri" w:hAnsi="Calibri" w:cs="Calibri"/>
          <w:bCs/>
        </w:rPr>
        <w:t>.2023.</w:t>
      </w:r>
      <w:r w:rsidR="00A77056">
        <w:rPr>
          <w:rFonts w:ascii="Calibri" w:hAnsi="Calibri" w:cs="Calibri"/>
          <w:bCs/>
        </w:rPr>
        <w:t>MJ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6518E5">
        <w:rPr>
          <w:rFonts w:ascii="Calibri" w:hAnsi="Calibri" w:cs="Calibri"/>
          <w:bCs/>
        </w:rPr>
        <w:t>19</w:t>
      </w:r>
      <w:r w:rsidR="00A77056">
        <w:rPr>
          <w:rFonts w:ascii="Calibri" w:hAnsi="Calibri" w:cs="Calibri"/>
          <w:bCs/>
        </w:rPr>
        <w:t xml:space="preserve"> kwietnia</w:t>
      </w:r>
      <w:r>
        <w:rPr>
          <w:rFonts w:ascii="Calibri" w:hAnsi="Calibri" w:cs="Calibri"/>
          <w:bCs/>
        </w:rPr>
        <w:t xml:space="preserve">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zwiększenia planu dochodów i wydatków na </w:t>
      </w:r>
      <w:r w:rsidR="006518E5">
        <w:rPr>
          <w:rFonts w:ascii="Calibri" w:hAnsi="Calibri" w:cs="Calibri"/>
          <w:bCs/>
        </w:rPr>
        <w:t>wypłatę świadczenia wychowawczego.</w:t>
      </w:r>
    </w:p>
    <w:p w14:paraId="79968D90" w14:textId="77777777" w:rsidR="00193CBF" w:rsidRDefault="00193CBF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FC1C187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672A2764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7360EE1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630 – Turystyka</w:t>
      </w:r>
    </w:p>
    <w:p w14:paraId="4FE5A8A0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klasyfikacji paragrafu wydatku w ramach projektu „:Turystyka bez granic” – zgodnie z dyspozycją koordynatora.</w:t>
      </w:r>
    </w:p>
    <w:p w14:paraId="3882E8A1" w14:textId="77777777" w:rsidR="008875E7" w:rsidRPr="008875E7" w:rsidRDefault="008875E7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>Dz. 700 - Gospodarka mieszkaniowa</w:t>
      </w:r>
    </w:p>
    <w:p w14:paraId="11232E8D" w14:textId="77777777" w:rsidR="008875E7" w:rsidRPr="008875E7" w:rsidRDefault="008875E7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>Dokonuje się korekty planu klasyfikacji paragrafów wydatków bieżących w ramach rozliczeń ze wspólnotami mieszkaniowymi.</w:t>
      </w:r>
    </w:p>
    <w:p w14:paraId="0DBD8455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801 – Oświata i wychowanie </w:t>
      </w:r>
    </w:p>
    <w:p w14:paraId="3A8A71B1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planu klasyfikacji paragrafów wydatków bieżących – zgodnie z dyspozycją dyrektorów jednostek oświaty.</w:t>
      </w:r>
    </w:p>
    <w:p w14:paraId="6C3871B5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lastRenderedPageBreak/>
        <w:t>Dz. 852 – Pomoc społeczna</w:t>
      </w:r>
      <w:r>
        <w:rPr>
          <w:rFonts w:cstheme="minorHAnsi"/>
        </w:rPr>
        <w:br/>
        <w:t>Dokonuje się korekty planu klasyfikacji paragrafów wydatków bieżących – zgodnie z dyspozycją Kierownika Gminnego Ośrodka Pomocy Społecznej.</w:t>
      </w:r>
    </w:p>
    <w:p w14:paraId="4C6F27DC" w14:textId="77777777" w:rsidR="00372F7B" w:rsidRDefault="00372F7B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853 – Pozostałe zadania w zakresie polityki społecznej</w:t>
      </w:r>
      <w:r>
        <w:rPr>
          <w:rFonts w:cstheme="minorHAnsi"/>
        </w:rPr>
        <w:br/>
        <w:t>Dokonuje się korekty planu klasyfikacji paragrafów wydatków bieżących – zgodnie z dyspozycją Kierownika Gminnego Ośrodka Pomocy Społecznej.</w:t>
      </w:r>
    </w:p>
    <w:p w14:paraId="5F590D8B" w14:textId="77777777" w:rsidR="00AF4E93" w:rsidRDefault="00AF4E93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7669798A" w14:textId="77777777" w:rsidR="00AF4E93" w:rsidRDefault="00AF4E93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Zwiększa się plan wydatków na zakup opalu i usług na potrzeby obiektów sportowych Gminy Nowa Ruda.</w:t>
      </w:r>
    </w:p>
    <w:p w14:paraId="4768A07D" w14:textId="77777777" w:rsidR="00AF4E93" w:rsidRPr="00CB2799" w:rsidRDefault="00AF4E93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3E1B0E8" w14:textId="77777777" w:rsidR="00372F7B" w:rsidRPr="00CB2799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372F7B" w:rsidRPr="00CB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11B7" w14:textId="77777777" w:rsidR="00AC6D7F" w:rsidRDefault="00AC6D7F" w:rsidP="00DE3029">
      <w:r>
        <w:separator/>
      </w:r>
    </w:p>
  </w:endnote>
  <w:endnote w:type="continuationSeparator" w:id="0">
    <w:p w14:paraId="3261576E" w14:textId="77777777" w:rsidR="00AC6D7F" w:rsidRDefault="00AC6D7F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97FB" w14:textId="77777777" w:rsidR="00AC6D7F" w:rsidRDefault="00AC6D7F" w:rsidP="00DE3029">
      <w:r>
        <w:separator/>
      </w:r>
    </w:p>
  </w:footnote>
  <w:footnote w:type="continuationSeparator" w:id="0">
    <w:p w14:paraId="4E5F97C4" w14:textId="77777777" w:rsidR="00AC6D7F" w:rsidRDefault="00AC6D7F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15039110">
    <w:abstractNumId w:val="8"/>
  </w:num>
  <w:num w:numId="2" w16cid:durableId="11381825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45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5099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316249">
    <w:abstractNumId w:val="4"/>
  </w:num>
  <w:num w:numId="6" w16cid:durableId="1710643825">
    <w:abstractNumId w:val="0"/>
  </w:num>
  <w:num w:numId="7" w16cid:durableId="268513899">
    <w:abstractNumId w:val="17"/>
  </w:num>
  <w:num w:numId="8" w16cid:durableId="1061175000">
    <w:abstractNumId w:val="7"/>
  </w:num>
  <w:num w:numId="9" w16cid:durableId="488986437">
    <w:abstractNumId w:val="13"/>
  </w:num>
  <w:num w:numId="10" w16cid:durableId="1287663818">
    <w:abstractNumId w:val="11"/>
  </w:num>
  <w:num w:numId="11" w16cid:durableId="793133598">
    <w:abstractNumId w:val="3"/>
  </w:num>
  <w:num w:numId="12" w16cid:durableId="1962178904">
    <w:abstractNumId w:val="1"/>
  </w:num>
  <w:num w:numId="13" w16cid:durableId="662398364">
    <w:abstractNumId w:val="18"/>
  </w:num>
  <w:num w:numId="14" w16cid:durableId="1552041010">
    <w:abstractNumId w:val="9"/>
  </w:num>
  <w:num w:numId="15" w16cid:durableId="504637431">
    <w:abstractNumId w:val="6"/>
  </w:num>
  <w:num w:numId="16" w16cid:durableId="463426961">
    <w:abstractNumId w:val="5"/>
  </w:num>
  <w:num w:numId="17" w16cid:durableId="1120492850">
    <w:abstractNumId w:val="14"/>
  </w:num>
  <w:num w:numId="18" w16cid:durableId="935556896">
    <w:abstractNumId w:val="10"/>
  </w:num>
  <w:num w:numId="19" w16cid:durableId="1484811398">
    <w:abstractNumId w:val="12"/>
  </w:num>
  <w:num w:numId="20" w16cid:durableId="137816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1F73CA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6D7F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1564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E1B1-AF03-4B93-83E6-93A28BA5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4127</TotalTime>
  <Pages>1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839</cp:revision>
  <cp:lastPrinted>2023-05-11T09:07:00Z</cp:lastPrinted>
  <dcterms:created xsi:type="dcterms:W3CDTF">2018-10-01T10:06:00Z</dcterms:created>
  <dcterms:modified xsi:type="dcterms:W3CDTF">2023-05-11T09:07:00Z</dcterms:modified>
</cp:coreProperties>
</file>