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29D5C" w14:textId="77777777" w:rsidR="00601E2B" w:rsidRDefault="00601E2B" w:rsidP="00601E2B">
      <w:pPr>
        <w:pStyle w:val="Nagwek2"/>
        <w:rPr>
          <w:b/>
          <w:bCs/>
          <w:color w:val="auto"/>
        </w:rPr>
      </w:pPr>
    </w:p>
    <w:p w14:paraId="615BA2BE" w14:textId="661E2554" w:rsidR="00601E2B" w:rsidRPr="005322FC" w:rsidRDefault="00601E2B" w:rsidP="00601E2B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90039E">
        <w:rPr>
          <w:b/>
          <w:bCs/>
          <w:color w:val="auto"/>
        </w:rPr>
        <w:t>56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90039E">
        <w:rPr>
          <w:b/>
          <w:bCs/>
          <w:color w:val="auto"/>
        </w:rPr>
        <w:t xml:space="preserve"> 9 </w:t>
      </w:r>
      <w:r w:rsidR="0031523D">
        <w:rPr>
          <w:b/>
          <w:bCs/>
          <w:color w:val="auto"/>
        </w:rPr>
        <w:t xml:space="preserve">lutego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137F4870" w14:textId="77777777" w:rsidR="00601E2B" w:rsidRPr="005322FC" w:rsidRDefault="00601E2B" w:rsidP="00601E2B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</w:t>
      </w:r>
      <w:proofErr w:type="spellStart"/>
      <w:r>
        <w:t>t.j</w:t>
      </w:r>
      <w:proofErr w:type="spellEnd"/>
      <w:r>
        <w:t>. Dz. U. z 2023 r. poz. 40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proofErr w:type="spellStart"/>
      <w:r>
        <w:t>t.j</w:t>
      </w:r>
      <w:proofErr w:type="spellEnd"/>
      <w:r>
        <w:t>. 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150ABC5E" w14:textId="6ACD5F0F" w:rsidR="00601E2B" w:rsidRPr="00EC365E" w:rsidRDefault="00601E2B" w:rsidP="00601E2B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</w:t>
      </w:r>
      <w:r w:rsidR="00E2584C">
        <w:rPr>
          <w:rFonts w:asciiTheme="minorHAnsi" w:hAnsiTheme="minorHAnsi" w:cstheme="minorHAnsi"/>
        </w:rPr>
        <w:t>Bartnicy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 xml:space="preserve">ki nr </w:t>
      </w:r>
      <w:r w:rsidR="00E2584C">
        <w:rPr>
          <w:rFonts w:asciiTheme="minorHAnsi" w:hAnsiTheme="minorHAnsi" w:cstheme="minorHAnsi"/>
        </w:rPr>
        <w:t>48</w:t>
      </w:r>
      <w:r w:rsidRPr="00EC365E">
        <w:rPr>
          <w:rFonts w:asciiTheme="minorHAnsi" w:hAnsiTheme="minorHAnsi" w:cstheme="minorHAnsi"/>
        </w:rPr>
        <w:t xml:space="preserve"> o powierzchni 0,</w:t>
      </w:r>
      <w:r w:rsidR="00E2584C">
        <w:rPr>
          <w:rFonts w:asciiTheme="minorHAnsi" w:hAnsiTheme="minorHAnsi" w:cstheme="minorHAnsi"/>
        </w:rPr>
        <w:t>48</w:t>
      </w:r>
      <w:r w:rsidRPr="00EC365E">
        <w:rPr>
          <w:rFonts w:asciiTheme="minorHAnsi" w:hAnsiTheme="minorHAnsi" w:cstheme="minorHAnsi"/>
        </w:rPr>
        <w:t xml:space="preserve"> ha, KW Nr SW</w:t>
      </w:r>
      <w:r w:rsidR="00E2584C"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 w:rsidR="00E2584C">
        <w:rPr>
          <w:rFonts w:asciiTheme="minorHAnsi" w:hAnsiTheme="minorHAnsi" w:cstheme="minorHAnsi"/>
        </w:rPr>
        <w:t>025670/4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57E92728" w14:textId="77777777" w:rsidR="00601E2B" w:rsidRPr="00EC365E" w:rsidRDefault="00601E2B" w:rsidP="00601E2B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26900E89" w14:textId="1225EDBD" w:rsidR="00601E2B" w:rsidRPr="00EC365E" w:rsidRDefault="00601E2B" w:rsidP="00601E2B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 w:rsidR="00E2584C">
        <w:rPr>
          <w:rFonts w:asciiTheme="minorHAnsi" w:hAnsiTheme="minorHAnsi" w:cstheme="minorHAnsi"/>
        </w:rPr>
        <w:t>Bartnica</w:t>
      </w:r>
      <w:r w:rsidRPr="00EC365E">
        <w:rPr>
          <w:rFonts w:asciiTheme="minorHAnsi" w:hAnsiTheme="minorHAnsi" w:cstheme="minorHAnsi"/>
        </w:rPr>
        <w:t>.</w:t>
      </w:r>
    </w:p>
    <w:p w14:paraId="7F8A71E9" w14:textId="77777777" w:rsidR="00601E2B" w:rsidRPr="00EC365E" w:rsidRDefault="00601E2B" w:rsidP="00601E2B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7D40F72B" w14:textId="77777777" w:rsidR="00601E2B" w:rsidRPr="005A345D" w:rsidRDefault="00601E2B" w:rsidP="00601E2B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405732D1" w14:textId="77777777" w:rsidR="00601E2B" w:rsidRPr="00456AD4" w:rsidRDefault="00601E2B" w:rsidP="00601E2B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6C45620D" w14:textId="6A4978E8" w:rsidR="00601E2B" w:rsidRPr="007549F4" w:rsidRDefault="00601E2B" w:rsidP="00601E2B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90039E">
        <w:rPr>
          <w:color w:val="auto"/>
        </w:rPr>
        <w:t xml:space="preserve"> 56</w:t>
      </w:r>
      <w:r w:rsidRPr="007549F4">
        <w:rPr>
          <w:color w:val="auto"/>
        </w:rPr>
        <w:t>/2</w:t>
      </w:r>
      <w:r>
        <w:rPr>
          <w:color w:val="auto"/>
        </w:rPr>
        <w:t>3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90039E">
        <w:rPr>
          <w:color w:val="auto"/>
        </w:rPr>
        <w:t xml:space="preserve">9 </w:t>
      </w:r>
      <w:r w:rsidR="0031523D">
        <w:rPr>
          <w:color w:val="auto"/>
        </w:rPr>
        <w:t xml:space="preserve">lutego </w:t>
      </w:r>
      <w:r w:rsidRPr="007549F4">
        <w:rPr>
          <w:color w:val="auto"/>
        </w:rPr>
        <w:t>202</w:t>
      </w:r>
      <w:r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3CCF7CAB" w14:textId="77777777" w:rsidR="00601E2B" w:rsidRPr="007549F4" w:rsidRDefault="00601E2B" w:rsidP="00601E2B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7EEE6DFB" w14:textId="77777777" w:rsidR="00601E2B" w:rsidRPr="007549F4" w:rsidRDefault="00601E2B" w:rsidP="00601E2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1BFE296D" w14:textId="1DE8432F" w:rsidR="00601E2B" w:rsidRPr="007549F4" w:rsidRDefault="00601E2B" w:rsidP="00601E2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 w:rsidR="00E2584C"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 w:rsidR="00E2584C">
        <w:rPr>
          <w:rFonts w:asciiTheme="minorHAnsi" w:hAnsiTheme="minorHAnsi" w:cstheme="minorHAnsi"/>
          <w:sz w:val="24"/>
          <w:szCs w:val="24"/>
        </w:rPr>
        <w:t>025670/4</w:t>
      </w:r>
    </w:p>
    <w:p w14:paraId="0087FC2A" w14:textId="589C1ADD" w:rsidR="00601E2B" w:rsidRPr="007549F4" w:rsidRDefault="00601E2B" w:rsidP="00601E2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 w:rsidR="00E2584C">
        <w:rPr>
          <w:rFonts w:asciiTheme="minorHAnsi" w:hAnsiTheme="minorHAnsi" w:cstheme="minorHAnsi"/>
          <w:sz w:val="24"/>
          <w:szCs w:val="24"/>
        </w:rPr>
        <w:t>48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 w:rsidR="0031523D">
        <w:rPr>
          <w:rFonts w:asciiTheme="minorHAnsi" w:hAnsiTheme="minorHAnsi" w:cstheme="minorHAnsi"/>
          <w:sz w:val="24"/>
          <w:szCs w:val="24"/>
        </w:rPr>
        <w:t>0</w:t>
      </w:r>
      <w:r w:rsidR="00E2584C">
        <w:rPr>
          <w:rFonts w:asciiTheme="minorHAnsi" w:hAnsiTheme="minorHAnsi" w:cstheme="minorHAnsi"/>
          <w:sz w:val="24"/>
          <w:szCs w:val="24"/>
        </w:rPr>
        <w:t>1</w:t>
      </w:r>
      <w:r w:rsidR="0031523D">
        <w:rPr>
          <w:rFonts w:asciiTheme="minorHAnsi" w:hAnsiTheme="minorHAnsi" w:cstheme="minorHAnsi"/>
          <w:sz w:val="24"/>
          <w:szCs w:val="24"/>
        </w:rPr>
        <w:t xml:space="preserve"> </w:t>
      </w:r>
      <w:r w:rsidR="00E2584C">
        <w:rPr>
          <w:rFonts w:asciiTheme="minorHAnsi" w:hAnsiTheme="minorHAnsi" w:cstheme="minorHAnsi"/>
          <w:sz w:val="24"/>
          <w:szCs w:val="24"/>
        </w:rPr>
        <w:t>Bartnica</w:t>
      </w:r>
    </w:p>
    <w:p w14:paraId="7BE18842" w14:textId="623565EC" w:rsidR="00601E2B" w:rsidRPr="007549F4" w:rsidRDefault="00601E2B" w:rsidP="00601E2B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E2584C">
        <w:rPr>
          <w:rFonts w:asciiTheme="minorHAnsi" w:hAnsiTheme="minorHAnsi" w:cstheme="minorHAnsi"/>
          <w:sz w:val="24"/>
          <w:szCs w:val="24"/>
        </w:rPr>
        <w:t>48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24B2495A" w14:textId="36704AEC" w:rsidR="0031523D" w:rsidRDefault="00601E2B" w:rsidP="00601E2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E2584C">
        <w:rPr>
          <w:rFonts w:asciiTheme="minorHAnsi" w:eastAsia="Times New Roman" w:hAnsiTheme="minorHAnsi" w:cstheme="minorHAnsi"/>
        </w:rPr>
        <w:t>48</w:t>
      </w:r>
      <w:r w:rsidRPr="00961D74">
        <w:rPr>
          <w:rFonts w:asciiTheme="minorHAnsi" w:eastAsia="Times New Roman" w:hAnsiTheme="minorHAnsi" w:cstheme="minorHAnsi"/>
        </w:rPr>
        <w:t xml:space="preserve"> (</w:t>
      </w:r>
      <w:r w:rsidR="00E2584C">
        <w:rPr>
          <w:rFonts w:asciiTheme="minorHAnsi" w:eastAsia="Times New Roman" w:hAnsiTheme="minorHAnsi" w:cstheme="minorHAnsi"/>
        </w:rPr>
        <w:t>ŁIV-0,36 ha, ŁIII-0,12 ha</w:t>
      </w:r>
      <w:r w:rsidRPr="00961D74">
        <w:rPr>
          <w:rFonts w:asciiTheme="minorHAnsi" w:eastAsia="Times New Roman" w:hAnsiTheme="minorHAnsi" w:cstheme="minorHAnsi"/>
        </w:rPr>
        <w:t>) o powierzchni 0,</w:t>
      </w:r>
      <w:r w:rsidR="00E2584C">
        <w:rPr>
          <w:rFonts w:asciiTheme="minorHAnsi" w:eastAsia="Times New Roman" w:hAnsiTheme="minorHAnsi" w:cstheme="minorHAnsi"/>
        </w:rPr>
        <w:t>48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</w:t>
      </w:r>
      <w:r w:rsidR="0031523D">
        <w:rPr>
          <w:rFonts w:asciiTheme="minorHAnsi" w:eastAsia="Times New Roman" w:hAnsiTheme="minorHAnsi" w:cstheme="minorHAnsi"/>
        </w:rPr>
        <w:t>0</w:t>
      </w:r>
      <w:r w:rsidR="00E2584C">
        <w:rPr>
          <w:rFonts w:asciiTheme="minorHAnsi" w:eastAsia="Times New Roman" w:hAnsiTheme="minorHAnsi" w:cstheme="minorHAnsi"/>
        </w:rPr>
        <w:t>1</w:t>
      </w:r>
      <w:r>
        <w:rPr>
          <w:rFonts w:asciiTheme="minorHAnsi" w:eastAsia="Times New Roman" w:hAnsiTheme="minorHAnsi" w:cstheme="minorHAnsi"/>
        </w:rPr>
        <w:t xml:space="preserve"> </w:t>
      </w:r>
      <w:r w:rsidR="00E2584C">
        <w:rPr>
          <w:rFonts w:asciiTheme="minorHAnsi" w:eastAsia="Times New Roman" w:hAnsiTheme="minorHAnsi" w:cstheme="minorHAnsi"/>
        </w:rPr>
        <w:t>Bartnica</w:t>
      </w:r>
      <w:r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</w:t>
      </w:r>
      <w:r w:rsidR="00E2584C">
        <w:rPr>
          <w:rFonts w:asciiTheme="minorHAnsi" w:hAnsiTheme="minorHAnsi" w:cstheme="minorHAnsi"/>
        </w:rPr>
        <w:t xml:space="preserve"> – trapez, w sąsiedztwie działki energia elektryczna.</w:t>
      </w:r>
    </w:p>
    <w:p w14:paraId="1635443E" w14:textId="38AB4DC2" w:rsidR="00601E2B" w:rsidRDefault="0031523D" w:rsidP="00601E2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Zgodnie ze Studium uwarunkowań i kierunków zagospodarowania przestrzennego Gminy Nowa Ruda </w:t>
      </w:r>
      <w:r w:rsidR="00E2584C">
        <w:rPr>
          <w:rFonts w:asciiTheme="minorHAnsi" w:hAnsiTheme="minorHAnsi" w:cstheme="minorHAnsi"/>
        </w:rPr>
        <w:t xml:space="preserve">teren </w:t>
      </w:r>
      <w:r>
        <w:rPr>
          <w:rFonts w:asciiTheme="minorHAnsi" w:hAnsiTheme="minorHAnsi" w:cstheme="minorHAnsi"/>
        </w:rPr>
        <w:t>działk</w:t>
      </w:r>
      <w:r w:rsidR="00E2584C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przeznaczon</w:t>
      </w:r>
      <w:r w:rsidR="00E2584C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jest </w:t>
      </w:r>
      <w:r w:rsidR="00E2584C">
        <w:rPr>
          <w:rFonts w:asciiTheme="minorHAnsi" w:hAnsiTheme="minorHAnsi" w:cstheme="minorHAnsi"/>
        </w:rPr>
        <w:t>pod tereny z przewagą użytkowania rolniczego.</w:t>
      </w:r>
    </w:p>
    <w:p w14:paraId="1ED2CCD1" w14:textId="37FE0E6B" w:rsidR="00E2584C" w:rsidRPr="0000744D" w:rsidRDefault="00E2584C" w:rsidP="00601E2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Dla części działki o powierzchni 0,36 ha wydana została Decyzja nr 132/21 z dnia 23.02.2022 r. dla inwestycji polegającej na budowie budynku mieszkalnego jednorodzinnego.</w:t>
      </w:r>
    </w:p>
    <w:p w14:paraId="1487ABB5" w14:textId="72D4D790" w:rsidR="00601E2B" w:rsidRDefault="00601E2B" w:rsidP="00601E2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E2584C">
        <w:rPr>
          <w:rFonts w:asciiTheme="minorHAnsi" w:hAnsiTheme="minorHAnsi" w:cstheme="minorHAnsi"/>
        </w:rPr>
        <w:t>200</w:t>
      </w:r>
      <w:r>
        <w:rPr>
          <w:rFonts w:asciiTheme="minorHAnsi" w:hAnsiTheme="minorHAnsi" w:cstheme="minorHAnsi"/>
        </w:rPr>
        <w:t>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 xml:space="preserve">. art. 43 ust.1 pkt 9 ustawy o podatku od towarów i usług </w:t>
      </w:r>
      <w:r w:rsidR="00E2584C">
        <w:rPr>
          <w:rFonts w:asciiTheme="minorHAnsi" w:hAnsiTheme="minorHAnsi" w:cstheme="minorHAnsi"/>
        </w:rPr>
        <w:t xml:space="preserve"> dla części nieobjętej decyzją o warunkach zabudowy, część działki objęta decyzja o warunkach zabudowy obciążona zostanie</w:t>
      </w:r>
      <w:r w:rsidR="00BC197A">
        <w:rPr>
          <w:rFonts w:asciiTheme="minorHAnsi" w:hAnsiTheme="minorHAnsi" w:cstheme="minorHAnsi"/>
        </w:rPr>
        <w:t xml:space="preserve"> podatkiem VAT w wysokości 23%.</w:t>
      </w:r>
      <w:r w:rsidR="00E2584C">
        <w:rPr>
          <w:rFonts w:asciiTheme="minorHAnsi" w:hAnsiTheme="minorHAnsi" w:cstheme="minorHAnsi"/>
        </w:rPr>
        <w:t xml:space="preserve"> </w:t>
      </w:r>
    </w:p>
    <w:p w14:paraId="33D30689" w14:textId="67DA7C8B" w:rsidR="00601E2B" w:rsidRPr="009C51C8" w:rsidRDefault="00601E2B" w:rsidP="00601E2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BC197A">
        <w:rPr>
          <w:rFonts w:asciiTheme="minorHAnsi" w:hAnsiTheme="minorHAnsi" w:cstheme="minorHAnsi"/>
        </w:rPr>
        <w:t>40.000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>
        <w:rPr>
          <w:rFonts w:asciiTheme="minorHAnsi" w:hAnsiTheme="minorHAnsi" w:cstheme="minorHAnsi"/>
        </w:rPr>
        <w:br/>
      </w:r>
      <w:bookmarkEnd w:id="1"/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90039E">
        <w:rPr>
          <w:rFonts w:asciiTheme="minorHAnsi" w:eastAsia="Times New Roman" w:hAnsiTheme="minorHAnsi" w:cstheme="minorHAnsi"/>
          <w:b/>
          <w:bCs/>
        </w:rPr>
        <w:t>31.03.</w:t>
      </w:r>
      <w:r w:rsidRPr="00F841C3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90039E">
        <w:rPr>
          <w:rFonts w:asciiTheme="minorHAnsi" w:eastAsia="Times New Roman" w:hAnsiTheme="minorHAnsi" w:cstheme="minorHAnsi"/>
          <w:b/>
          <w:bCs/>
        </w:rPr>
        <w:t xml:space="preserve"> 9.00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41AE900F" w14:textId="79FA1834" w:rsidR="00601E2B" w:rsidRPr="007549F4" w:rsidRDefault="00601E2B" w:rsidP="00601E2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90039E">
        <w:rPr>
          <w:rFonts w:asciiTheme="minorHAnsi" w:eastAsia="Times New Roman" w:hAnsiTheme="minorHAnsi" w:cstheme="minorHAnsi"/>
          <w:b/>
          <w:bCs/>
        </w:rPr>
        <w:t>27.03.</w:t>
      </w:r>
      <w:r w:rsidRPr="00F841C3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</w:t>
      </w:r>
      <w:r w:rsidRPr="007549F4">
        <w:rPr>
          <w:rFonts w:asciiTheme="minorHAnsi" w:eastAsia="Times New Roman" w:hAnsiTheme="minorHAnsi" w:cstheme="minorHAnsi"/>
        </w:rPr>
        <w:lastRenderedPageBreak/>
        <w:t>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60D96491" w14:textId="77777777" w:rsidR="00601E2B" w:rsidRPr="007549F4" w:rsidRDefault="00601E2B" w:rsidP="00601E2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0EF3F5B5" w14:textId="77777777" w:rsidR="00601E2B" w:rsidRPr="007549F4" w:rsidRDefault="00601E2B" w:rsidP="00601E2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4025CADD" w14:textId="77777777" w:rsidR="00601E2B" w:rsidRPr="007549F4" w:rsidRDefault="00601E2B" w:rsidP="00601E2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04E45D46" w14:textId="77777777" w:rsidR="00601E2B" w:rsidRPr="007549F4" w:rsidRDefault="00601E2B" w:rsidP="00601E2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47DB09DD" w14:textId="77777777" w:rsidR="00601E2B" w:rsidRPr="007549F4" w:rsidRDefault="00601E2B" w:rsidP="00601E2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39164F68" w14:textId="77777777" w:rsidR="00601E2B" w:rsidRPr="007549F4" w:rsidRDefault="00601E2B" w:rsidP="00601E2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27F126BE" w14:textId="77777777" w:rsidR="00601E2B" w:rsidRPr="007549F4" w:rsidRDefault="00601E2B" w:rsidP="00601E2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69681852" w14:textId="77777777" w:rsidR="00601E2B" w:rsidRPr="007549F4" w:rsidRDefault="00601E2B" w:rsidP="00601E2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że okazanie granic nabywanej nieruchomości przez </w:t>
      </w:r>
      <w:r w:rsidRPr="007549F4">
        <w:rPr>
          <w:rFonts w:asciiTheme="minorHAnsi" w:eastAsia="Times New Roman" w:hAnsiTheme="minorHAnsi" w:cstheme="minorHAnsi"/>
        </w:rPr>
        <w:lastRenderedPageBreak/>
        <w:t>uprawnionego geodetę może nastąpić na wyłączne życzenie i koszt nabywcy,</w:t>
      </w:r>
    </w:p>
    <w:p w14:paraId="5979DEB3" w14:textId="77777777" w:rsidR="00601E2B" w:rsidRDefault="00601E2B" w:rsidP="00601E2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33615BDC" w14:textId="77777777" w:rsidR="00601E2B" w:rsidRPr="00162A40" w:rsidRDefault="00601E2B" w:rsidP="00601E2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162A40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390DD0CD" w14:textId="77777777" w:rsidR="00601E2B" w:rsidRPr="007549F4" w:rsidRDefault="00601E2B" w:rsidP="00601E2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6210260E" w14:textId="77777777" w:rsidR="00601E2B" w:rsidRPr="007549F4" w:rsidRDefault="00601E2B" w:rsidP="00601E2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2090E245" w14:textId="77777777" w:rsidR="00601E2B" w:rsidRPr="007549F4" w:rsidRDefault="00601E2B" w:rsidP="00601E2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71453C38" w14:textId="2867DB99" w:rsidR="00601E2B" w:rsidRPr="001C2B3C" w:rsidRDefault="00601E2B" w:rsidP="00601E2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 w:rsidR="0090039E">
        <w:rPr>
          <w:rFonts w:asciiTheme="minorHAnsi" w:eastAsia="Times New Roman" w:hAnsiTheme="minorHAnsi" w:cstheme="minorHAnsi"/>
          <w:color w:val="000000" w:themeColor="text1"/>
        </w:rPr>
        <w:t xml:space="preserve"> 9 </w:t>
      </w:r>
      <w:r w:rsidR="005E2D90">
        <w:rPr>
          <w:rFonts w:asciiTheme="minorHAnsi" w:eastAsia="Times New Roman" w:hAnsiTheme="minorHAnsi" w:cstheme="minorHAnsi"/>
          <w:color w:val="000000" w:themeColor="text1"/>
        </w:rPr>
        <w:t xml:space="preserve">lutego </w:t>
      </w:r>
      <w:r>
        <w:rPr>
          <w:rFonts w:asciiTheme="minorHAnsi" w:eastAsia="Times New Roman" w:hAnsiTheme="minorHAnsi" w:cstheme="minorHAnsi"/>
          <w:color w:val="000000" w:themeColor="text1"/>
        </w:rPr>
        <w:t>2023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0824114E" w14:textId="77777777" w:rsidR="00601E2B" w:rsidRPr="00456AD4" w:rsidRDefault="00601E2B" w:rsidP="00601E2B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 xml:space="preserve">z up. Wójta Anna Zawiślak Zastępca Wójta 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6AB8929C" w14:textId="77777777" w:rsidR="00601E2B" w:rsidRPr="001C06ED" w:rsidRDefault="00601E2B" w:rsidP="00601E2B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45DD4A21" w14:textId="77777777" w:rsidR="00601E2B" w:rsidRDefault="00601E2B" w:rsidP="00601E2B"/>
    <w:p w14:paraId="5571BD90" w14:textId="77777777" w:rsidR="00601E2B" w:rsidRDefault="00601E2B" w:rsidP="00601E2B"/>
    <w:p w14:paraId="3EB6E918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25969498">
    <w:abstractNumId w:val="0"/>
  </w:num>
  <w:num w:numId="2" w16cid:durableId="998773636">
    <w:abstractNumId w:val="2"/>
  </w:num>
  <w:num w:numId="3" w16cid:durableId="1362827090">
    <w:abstractNumId w:val="3"/>
  </w:num>
  <w:num w:numId="4" w16cid:durableId="1640115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2B"/>
    <w:rsid w:val="0031523D"/>
    <w:rsid w:val="00454A84"/>
    <w:rsid w:val="004C6A81"/>
    <w:rsid w:val="005E2D90"/>
    <w:rsid w:val="00601E2B"/>
    <w:rsid w:val="0090039E"/>
    <w:rsid w:val="00912AC2"/>
    <w:rsid w:val="009E1E95"/>
    <w:rsid w:val="00A779F1"/>
    <w:rsid w:val="00BC197A"/>
    <w:rsid w:val="00D9190E"/>
    <w:rsid w:val="00E2584C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8D2D"/>
  <w15:chartTrackingRefBased/>
  <w15:docId w15:val="{0691156A-56EE-4576-A851-86E6EB73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E2B"/>
  </w:style>
  <w:style w:type="paragraph" w:styleId="Nagwek1">
    <w:name w:val="heading 1"/>
    <w:basedOn w:val="Normalny"/>
    <w:next w:val="Normalny"/>
    <w:link w:val="Nagwek1Znak"/>
    <w:uiPriority w:val="9"/>
    <w:qFormat/>
    <w:rsid w:val="00601E2B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1E2B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1E2B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01E2B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601E2B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601E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601E2B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601E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1127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7</cp:revision>
  <cp:lastPrinted>2023-02-09T08:30:00Z</cp:lastPrinted>
  <dcterms:created xsi:type="dcterms:W3CDTF">2023-02-03T13:08:00Z</dcterms:created>
  <dcterms:modified xsi:type="dcterms:W3CDTF">2023-02-09T08:30:00Z</dcterms:modified>
</cp:coreProperties>
</file>