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6F31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E01C3">
        <w:rPr>
          <w:rStyle w:val="Pogrubienie"/>
        </w:rPr>
        <w:t>413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E01C3">
        <w:rPr>
          <w:rStyle w:val="Pogrubienie"/>
        </w:rPr>
        <w:t>05</w:t>
      </w:r>
      <w:r w:rsidR="00135BFC">
        <w:rPr>
          <w:rStyle w:val="Pogrubienie"/>
        </w:rPr>
        <w:t xml:space="preserve"> </w:t>
      </w:r>
      <w:r w:rsidR="00C32A4D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F766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5E4B6E9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9768DB">
        <w:rPr>
          <w:rFonts w:ascii="Calibri" w:hAnsi="Calibri" w:cs="Calibri"/>
        </w:rPr>
        <w:t xml:space="preserve">działek oznaczonych numerami ewidencyjnymi 205/2 i 207 oraz </w:t>
      </w:r>
      <w:r w:rsidR="003477F2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9768DB">
        <w:rPr>
          <w:rFonts w:ascii="Calibri" w:hAnsi="Calibri" w:cs="Calibri"/>
        </w:rPr>
        <w:t>205/4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9768DB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9768DB">
        <w:rPr>
          <w:rFonts w:ascii="Calibri" w:hAnsi="Calibri" w:cs="Calibri"/>
        </w:rPr>
        <w:t>1,53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42961C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768DB">
        <w:rPr>
          <w:rFonts w:ascii="Calibri" w:hAnsi="Calibri" w:cs="Calibri"/>
        </w:rPr>
        <w:t>269,28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9768DB">
        <w:rPr>
          <w:rFonts w:ascii="Calibri" w:hAnsi="Calibri" w:cs="Calibri"/>
        </w:rPr>
        <w:t>dwieście sześćdziesiąt dziewięć złotych 28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5B2AB6">
        <w:rPr>
          <w:rFonts w:ascii="Calibri" w:hAnsi="Calibri" w:cs="Calibri"/>
        </w:rPr>
        <w:t>1</w:t>
      </w:r>
      <w:r w:rsidR="009768DB">
        <w:rPr>
          <w:rFonts w:ascii="Calibri" w:hAnsi="Calibri" w:cs="Calibri"/>
        </w:rPr>
        <w:t>76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E01C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E01C3">
        <w:rPr>
          <w:rFonts w:cs="Calibri"/>
        </w:rPr>
        <w:tab/>
      </w:r>
      <w:bookmarkStart w:id="1" w:name="_Hlk51660687"/>
      <w:r w:rsidR="001106E3" w:rsidRPr="00DE01C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C60B79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E01C3">
        <w:t>413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E01C3">
        <w:t>05</w:t>
      </w:r>
      <w:r w:rsidR="00135BFC">
        <w:t xml:space="preserve"> </w:t>
      </w:r>
      <w:r w:rsidR="00C32A4D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F9955F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E01C3">
        <w:rPr>
          <w:rStyle w:val="Pogrubienie"/>
          <w:rFonts w:asciiTheme="minorHAnsi" w:hAnsiTheme="minorHAnsi" w:cstheme="minorHAnsi"/>
        </w:rPr>
        <w:t>05</w:t>
      </w:r>
      <w:r w:rsidR="00135BFC">
        <w:rPr>
          <w:rStyle w:val="Pogrubienie"/>
          <w:rFonts w:asciiTheme="minorHAnsi" w:hAnsiTheme="minorHAnsi" w:cstheme="minorHAnsi"/>
        </w:rPr>
        <w:t xml:space="preserve"> </w:t>
      </w:r>
      <w:r w:rsidR="00C32A4D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E01C3">
        <w:rPr>
          <w:rStyle w:val="Pogrubienie"/>
          <w:rFonts w:asciiTheme="minorHAnsi" w:hAnsiTheme="minorHAnsi" w:cstheme="minorHAnsi"/>
        </w:rPr>
        <w:t>26</w:t>
      </w:r>
      <w:r w:rsidR="00135BFC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774FD72A" w:rsidR="00D77178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4CFE66D6" w14:textId="597C53E9" w:rsidR="009768DB" w:rsidRDefault="009768DB" w:rsidP="009768D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205/2</w:t>
      </w:r>
    </w:p>
    <w:p w14:paraId="11ABEA23" w14:textId="0F9F4E72" w:rsidR="009768DB" w:rsidRDefault="009768DB" w:rsidP="009768D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207</w:t>
      </w:r>
    </w:p>
    <w:p w14:paraId="6D911239" w14:textId="7BE2194B" w:rsidR="009768DB" w:rsidRPr="00F97C94" w:rsidRDefault="009768DB" w:rsidP="009768D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205/4</w:t>
      </w:r>
    </w:p>
    <w:p w14:paraId="619EF26C" w14:textId="77777777" w:rsidR="009768DB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2664925F" w14:textId="78E3258D" w:rsidR="009F71AF" w:rsidRDefault="00B77C8D" w:rsidP="009768D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D249798" w14:textId="0AA1D2CF" w:rsidR="009768DB" w:rsidRDefault="002814B1" w:rsidP="009768D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7D20F748" w14:textId="6B2EE35A" w:rsidR="002814B1" w:rsidRPr="00F97C94" w:rsidRDefault="002814B1" w:rsidP="009768D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SW2K/00005770/9</w:t>
      </w:r>
    </w:p>
    <w:p w14:paraId="353A3E4D" w14:textId="36502090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2814B1">
        <w:rPr>
          <w:rFonts w:ascii="Calibri" w:hAnsi="Calibri" w:cs="Calibri"/>
        </w:rPr>
        <w:t xml:space="preserve"> 1,53</w:t>
      </w:r>
      <w:r w:rsidR="00267E2E" w:rsidRPr="002B07C1">
        <w:rPr>
          <w:rFonts w:ascii="Calibri" w:hAnsi="Calibri" w:cs="Calibri"/>
        </w:rPr>
        <w:t xml:space="preserve"> ha</w:t>
      </w:r>
    </w:p>
    <w:p w14:paraId="2FEE336C" w14:textId="77777777" w:rsidR="002814B1" w:rsidRDefault="00D77178" w:rsidP="006107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6FE1">
        <w:rPr>
          <w:rStyle w:val="Pogrubienie"/>
          <w:rFonts w:ascii="Calibri" w:hAnsi="Calibri" w:cs="Calibri"/>
        </w:rPr>
        <w:t>Opis nieruchomości, przeznaczenie i sposób zagospodarowania</w:t>
      </w:r>
      <w:r w:rsidRPr="00536FE1">
        <w:rPr>
          <w:rFonts w:ascii="Calibri" w:hAnsi="Calibri" w:cs="Calibri"/>
        </w:rPr>
        <w:t>: nieruchomość</w:t>
      </w:r>
      <w:bookmarkStart w:id="2" w:name="_Hlk532814726"/>
      <w:r w:rsidRPr="00536FE1">
        <w:rPr>
          <w:rFonts w:ascii="Calibri" w:hAnsi="Calibri" w:cs="Calibri"/>
        </w:rPr>
        <w:t xml:space="preserve"> gruntowa niezabudowana w granicach</w:t>
      </w:r>
      <w:r w:rsidR="002814B1">
        <w:rPr>
          <w:rFonts w:ascii="Calibri" w:hAnsi="Calibri" w:cs="Calibri"/>
        </w:rPr>
        <w:t>:</w:t>
      </w:r>
    </w:p>
    <w:p w14:paraId="0D05ACE1" w14:textId="77777777" w:rsidR="002814B1" w:rsidRDefault="002814B1" w:rsidP="002814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205/2 o ogólnej pow. 0,13 ha sklasyfikowana jako RIVa-0,08 ha, PsVI-0,02 ha, PsIV-0,03 ha,</w:t>
      </w:r>
    </w:p>
    <w:p w14:paraId="4371EF9E" w14:textId="77777777" w:rsidR="00E712E7" w:rsidRDefault="00E712E7" w:rsidP="002814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207 o ogólnej pow. 0,70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08F6EC6C" w14:textId="77777777" w:rsidR="00E712E7" w:rsidRDefault="003477F2" w:rsidP="002814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536FE1">
        <w:rPr>
          <w:rFonts w:ascii="Calibri" w:hAnsi="Calibri" w:cs="Calibri"/>
        </w:rPr>
        <w:t xml:space="preserve">części </w:t>
      </w:r>
      <w:r w:rsidR="0052753E" w:rsidRPr="00536FE1">
        <w:rPr>
          <w:rFonts w:ascii="Calibri" w:hAnsi="Calibri" w:cs="Calibri"/>
        </w:rPr>
        <w:t xml:space="preserve">działki nr </w:t>
      </w:r>
      <w:r w:rsidR="006B508F" w:rsidRPr="00536FE1">
        <w:rPr>
          <w:rFonts w:ascii="Calibri" w:hAnsi="Calibri" w:cs="Calibri"/>
        </w:rPr>
        <w:t>2</w:t>
      </w:r>
      <w:r w:rsidR="00E712E7">
        <w:rPr>
          <w:rFonts w:ascii="Calibri" w:hAnsi="Calibri" w:cs="Calibri"/>
        </w:rPr>
        <w:t>05</w:t>
      </w:r>
      <w:r w:rsidR="006B508F" w:rsidRPr="00536FE1">
        <w:rPr>
          <w:rFonts w:ascii="Calibri" w:hAnsi="Calibri" w:cs="Calibri"/>
        </w:rPr>
        <w:t>/4</w:t>
      </w:r>
      <w:r w:rsidR="00E712E7">
        <w:rPr>
          <w:rFonts w:ascii="Calibri" w:hAnsi="Calibri" w:cs="Calibri"/>
        </w:rPr>
        <w:t xml:space="preserve"> o pow. 0,70 ha sklasyfikowana jako PsIV-0,40 ha, RIVa-0,09 ha, RIIIb-0,21 ha,</w:t>
      </w:r>
    </w:p>
    <w:p w14:paraId="2711EA65" w14:textId="6D628498" w:rsidR="00D77178" w:rsidRPr="00536FE1" w:rsidRDefault="00E712E7" w:rsidP="002814B1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1,53 ha, AM-2, obręb 0004 Czerwieńczyce, </w:t>
      </w:r>
      <w:r w:rsidR="00D76CBA" w:rsidRPr="00536FE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36FE1">
        <w:rPr>
          <w:rFonts w:ascii="Calibri" w:hAnsi="Calibri" w:cs="Calibri"/>
        </w:rPr>
        <w:br/>
      </w:r>
      <w:r w:rsidR="00D77178" w:rsidRPr="00536FE1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536FE1">
        <w:rPr>
          <w:rFonts w:ascii="Calibri" w:hAnsi="Calibri" w:cs="Calibri"/>
        </w:rPr>
        <w:t xml:space="preserve"> nr</w:t>
      </w:r>
      <w:r w:rsidR="006E27A7" w:rsidRPr="00536F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205/2, </w:t>
      </w:r>
      <w:r w:rsidR="00323345">
        <w:rPr>
          <w:rFonts w:ascii="Calibri" w:hAnsi="Calibri" w:cs="Calibri"/>
        </w:rPr>
        <w:t>207, 205/4</w:t>
      </w:r>
      <w:r w:rsidR="006C1300" w:rsidRPr="00536FE1">
        <w:rPr>
          <w:rFonts w:ascii="Calibri" w:hAnsi="Calibri" w:cs="Calibri"/>
        </w:rPr>
        <w:t xml:space="preserve"> </w:t>
      </w:r>
      <w:r w:rsidR="00D77178" w:rsidRPr="00536FE1">
        <w:rPr>
          <w:rFonts w:ascii="Calibri" w:hAnsi="Calibri" w:cs="Calibri"/>
        </w:rPr>
        <w:t>położon</w:t>
      </w:r>
      <w:r w:rsidR="00323345">
        <w:rPr>
          <w:rFonts w:ascii="Calibri" w:hAnsi="Calibri" w:cs="Calibri"/>
        </w:rPr>
        <w:t>e</w:t>
      </w:r>
      <w:r w:rsidR="00D77178" w:rsidRPr="00536FE1">
        <w:rPr>
          <w:rFonts w:ascii="Calibri" w:hAnsi="Calibri" w:cs="Calibri"/>
        </w:rPr>
        <w:t xml:space="preserve"> w </w:t>
      </w:r>
      <w:r w:rsidR="00323345">
        <w:rPr>
          <w:rFonts w:ascii="Calibri" w:hAnsi="Calibri" w:cs="Calibri"/>
        </w:rPr>
        <w:t xml:space="preserve">Czerwieńczycach </w:t>
      </w:r>
      <w:r w:rsidR="00D77178" w:rsidRPr="00536FE1">
        <w:rPr>
          <w:rFonts w:ascii="Calibri" w:hAnsi="Calibri" w:cs="Calibri"/>
        </w:rPr>
        <w:t xml:space="preserve">nie </w:t>
      </w:r>
      <w:r w:rsidR="00323345">
        <w:rPr>
          <w:rFonts w:ascii="Calibri" w:hAnsi="Calibri" w:cs="Calibri"/>
        </w:rPr>
        <w:t>są</w:t>
      </w:r>
      <w:r w:rsidR="00D77178" w:rsidRPr="00536FE1">
        <w:rPr>
          <w:rFonts w:ascii="Calibri" w:hAnsi="Calibri" w:cs="Calibri"/>
        </w:rPr>
        <w:t xml:space="preserve"> uję</w:t>
      </w:r>
      <w:r w:rsidR="00085968" w:rsidRPr="00536FE1">
        <w:rPr>
          <w:rFonts w:ascii="Calibri" w:hAnsi="Calibri" w:cs="Calibri"/>
        </w:rPr>
        <w:t>t</w:t>
      </w:r>
      <w:r w:rsidR="00323345">
        <w:rPr>
          <w:rFonts w:ascii="Calibri" w:hAnsi="Calibri" w:cs="Calibri"/>
        </w:rPr>
        <w:t>e</w:t>
      </w:r>
      <w:r w:rsidR="00D77178" w:rsidRPr="00536FE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69F8C6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23345">
        <w:rPr>
          <w:rFonts w:ascii="Calibri" w:hAnsi="Calibri" w:cs="Calibri"/>
        </w:rPr>
        <w:t>269,28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</w:t>
      </w:r>
      <w:r w:rsidRPr="00173DA4">
        <w:rPr>
          <w:rFonts w:ascii="Calibri" w:hAnsi="Calibri" w:cs="Calibri"/>
        </w:rPr>
        <w:lastRenderedPageBreak/>
        <w:t>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FCAEF85" w:rsidR="007F5B19" w:rsidRPr="00DE01C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E01C3">
        <w:rPr>
          <w:rFonts w:cs="Calibri"/>
        </w:rPr>
        <w:tab/>
        <w:t>/</w:t>
      </w:r>
      <w:r w:rsidR="00135BFC" w:rsidRPr="00DE01C3">
        <w:rPr>
          <w:rFonts w:cs="Calibri"/>
        </w:rPr>
        <w:t>Z up. Wójta Anna Zawiślak -  Zastępca Wójta</w:t>
      </w:r>
      <w:r w:rsidRPr="00DE01C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2094" w14:textId="77777777" w:rsidR="000A7881" w:rsidRDefault="000A7881" w:rsidP="00091E21">
      <w:pPr>
        <w:spacing w:line="240" w:lineRule="auto"/>
      </w:pPr>
      <w:r>
        <w:separator/>
      </w:r>
    </w:p>
  </w:endnote>
  <w:endnote w:type="continuationSeparator" w:id="0">
    <w:p w14:paraId="7AA8E377" w14:textId="77777777" w:rsidR="000A7881" w:rsidRDefault="000A788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D55A" w14:textId="77777777" w:rsidR="000A7881" w:rsidRDefault="000A7881" w:rsidP="00091E21">
      <w:pPr>
        <w:spacing w:line="240" w:lineRule="auto"/>
      </w:pPr>
      <w:r>
        <w:separator/>
      </w:r>
    </w:p>
  </w:footnote>
  <w:footnote w:type="continuationSeparator" w:id="0">
    <w:p w14:paraId="42604FC9" w14:textId="77777777" w:rsidR="000A7881" w:rsidRDefault="000A788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D55"/>
    <w:multiLevelType w:val="hybridMultilevel"/>
    <w:tmpl w:val="137A8948"/>
    <w:lvl w:ilvl="0" w:tplc="BC06DC76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0951108"/>
    <w:multiLevelType w:val="hybridMultilevel"/>
    <w:tmpl w:val="879610AC"/>
    <w:lvl w:ilvl="0" w:tplc="84AEA6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DB3419F"/>
    <w:multiLevelType w:val="hybridMultilevel"/>
    <w:tmpl w:val="B900CF2C"/>
    <w:lvl w:ilvl="0" w:tplc="0F2EAF3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2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660736507">
    <w:abstractNumId w:val="1"/>
  </w:num>
  <w:num w:numId="18" w16cid:durableId="1046027214">
    <w:abstractNumId w:val="14"/>
  </w:num>
  <w:num w:numId="19" w16cid:durableId="93448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A7881"/>
    <w:rsid w:val="000C0179"/>
    <w:rsid w:val="000C198C"/>
    <w:rsid w:val="000F7664"/>
    <w:rsid w:val="00102249"/>
    <w:rsid w:val="00105BA8"/>
    <w:rsid w:val="001106E3"/>
    <w:rsid w:val="00111EA1"/>
    <w:rsid w:val="00120473"/>
    <w:rsid w:val="00125BD7"/>
    <w:rsid w:val="0013394A"/>
    <w:rsid w:val="00135BFC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67E2E"/>
    <w:rsid w:val="002728BA"/>
    <w:rsid w:val="0027759B"/>
    <w:rsid w:val="00277783"/>
    <w:rsid w:val="002814B1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3345"/>
    <w:rsid w:val="003477F2"/>
    <w:rsid w:val="00350FDA"/>
    <w:rsid w:val="003525FA"/>
    <w:rsid w:val="00352FDB"/>
    <w:rsid w:val="0036734F"/>
    <w:rsid w:val="00370A21"/>
    <w:rsid w:val="0037273B"/>
    <w:rsid w:val="003F30A7"/>
    <w:rsid w:val="00417FD7"/>
    <w:rsid w:val="00474184"/>
    <w:rsid w:val="004800EF"/>
    <w:rsid w:val="0048559D"/>
    <w:rsid w:val="00490F28"/>
    <w:rsid w:val="004B5DE8"/>
    <w:rsid w:val="004D493B"/>
    <w:rsid w:val="0052753E"/>
    <w:rsid w:val="005336EA"/>
    <w:rsid w:val="00536FE1"/>
    <w:rsid w:val="00546ED7"/>
    <w:rsid w:val="00554F58"/>
    <w:rsid w:val="005877D1"/>
    <w:rsid w:val="0059356F"/>
    <w:rsid w:val="005B2AB6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D747D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74112"/>
    <w:rsid w:val="009768DB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F0725"/>
    <w:rsid w:val="00C1360F"/>
    <w:rsid w:val="00C2697E"/>
    <w:rsid w:val="00C32A4D"/>
    <w:rsid w:val="00C81CE8"/>
    <w:rsid w:val="00CC5D2E"/>
    <w:rsid w:val="00CD1FA4"/>
    <w:rsid w:val="00CD7536"/>
    <w:rsid w:val="00D01CE9"/>
    <w:rsid w:val="00D21E56"/>
    <w:rsid w:val="00D43E18"/>
    <w:rsid w:val="00D76CBA"/>
    <w:rsid w:val="00D77178"/>
    <w:rsid w:val="00DE01C3"/>
    <w:rsid w:val="00DF6C45"/>
    <w:rsid w:val="00E040D0"/>
    <w:rsid w:val="00E26612"/>
    <w:rsid w:val="00E63A47"/>
    <w:rsid w:val="00E712E7"/>
    <w:rsid w:val="00E81740"/>
    <w:rsid w:val="00E923A0"/>
    <w:rsid w:val="00EA5DC6"/>
    <w:rsid w:val="00EC1048"/>
    <w:rsid w:val="00ED1A86"/>
    <w:rsid w:val="00ED34E3"/>
    <w:rsid w:val="00EE13B9"/>
    <w:rsid w:val="00EE7447"/>
    <w:rsid w:val="00EF02D0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2022-09-05T12:06:00Z</cp:lastPrinted>
  <dcterms:created xsi:type="dcterms:W3CDTF">2022-09-05T12:06:00Z</dcterms:created>
  <dcterms:modified xsi:type="dcterms:W3CDTF">2022-09-05T12:07:00Z</dcterms:modified>
</cp:coreProperties>
</file>