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ZARZĄDZENIE NR 329/22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27 lipca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Dz. U. z 2022 r. poz. 559) oraz 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>Dz. U. z 2021 r. poz. 305 ze z</w:t>
      </w:r>
      <w:r>
        <w:rPr>
          <w:rFonts w:cs="Calibri" w:cstheme="minorHAnsi"/>
          <w:shd w:fill="FFFFFF" w:val="clear"/>
        </w:rPr>
        <w:t>m. 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22 604,54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22 604,54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3. </w:t>
      </w:r>
      <w:r>
        <w:rPr>
          <w:rFonts w:cs="Calibri" w:cstheme="minorHAnsi"/>
        </w:rPr>
        <w:t>Dokonać zmian w planach wydatków majątkowych Gminy Nowa Ruda na rok zgodnie z załącznikiem nr 3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69 439 034,59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94 087 783,18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 xml:space="preserve">            </w:t>
        <w:tab/>
        <w:tab/>
        <w:tab/>
        <w:tab/>
      </w:r>
      <w:r>
        <w:rPr>
          <w:rFonts w:cs="Calibri" w:cstheme="minorHAnsi"/>
          <w:b/>
          <w:bCs/>
        </w:rPr>
        <w:t xml:space="preserve">Wójt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  <w:tab/>
      </w:r>
      <w:r>
        <w:rPr>
          <w:rFonts w:cs="Calibri" w:cstheme="minorHAnsi"/>
          <w:b/>
          <w:bCs/>
        </w:rPr>
        <w:t>Adrianna Mierzejewska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22 604,54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22 604,54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 (wnioski złożone w kolejnych miesiącach) dokonuje się zwiększenia planu dochodów i wydatków o kwotę 22 604,54 zł 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zakwaterowanie – 22 560,00 zł,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zdjęcia  – 31,00 zł,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Cs/>
        </w:rPr>
        <w:t>nadanie numeru PESEL dla uchodźców – 13,54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754 – Bezpieczeństwo publiczne i ochrona przeciwpożarowa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 xml:space="preserve">W związku z informacją o akceptacji wniosku o dotację dla Gminy Nowa Ruda w ramach środków Wojewódzkiego Funduszu Ochrony Środowiska i Gospodarki Wodnej na zakup i montaż instalacji fotowoltaicznej na potrzeby OSP Jugów, dokonuje się zmiany klasyfikacji środków stanowiących wkład własny projektu. </w:t>
      </w:r>
      <w:bookmarkStart w:id="0" w:name="_GoBack"/>
      <w:bookmarkEnd w:id="0"/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przeniesienia planowanych środków w związku z rozliczeniem zakupu i transportu piasku p/pow.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Zwiększa się plan wydatków na zadanie realizowane w ramach Funduszu Sołeckiego wsi Sokolica na budowę oświetlenia ulicznego w związku z koniecznością podłączenia do sieci energetycznej. Środki 298,78 zł stanowią dodatkowe nakłady na zadanie.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Dz. 921 – Kultura i ochrona dziedzictwa narodowego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</w:rPr>
      </w:pPr>
      <w:r>
        <w:rPr>
          <w:rFonts w:cs="Calibri" w:cstheme="minorHAnsi"/>
        </w:rPr>
        <w:t>Dokonuje się zmian w ramach klasyfikacji paragrafu środków projektu „30 lat razem” z uwagi na charakter wydatku (umowa zlecenie i zakup zamiast usługi) bez zmian w limicie wydatków na ww. zadanie.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547E-6D16-4DCD-B51E-07136414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Application>LibreOffice/7.1.4.2$Windows_X86_64 LibreOffice_project/a529a4fab45b75fefc5b6226684193eb000654f6</Application>
  <AppVersion>15.0000</AppVersion>
  <Pages>2</Pages>
  <Words>526</Words>
  <Characters>2706</Characters>
  <CharactersWithSpaces>3248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2018-10-01T10:06:00Z</dcterms:created>
  <dc:creator>Ula</dc:creator>
  <dc:description/>
  <dc:language>pl-PL</dc:language>
  <cp:lastModifiedBy/>
  <cp:lastPrinted>2022-08-23T08:05:10Z</cp:lastPrinted>
  <dcterms:modified xsi:type="dcterms:W3CDTF">2022-08-23T08:05:27Z</dcterms:modified>
  <cp:revision>729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