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72C72" w14:textId="77777777" w:rsidR="008B27B0" w:rsidRDefault="008B27B0" w:rsidP="008B27B0">
      <w:pPr>
        <w:pStyle w:val="Tekstpodstawowy"/>
        <w:jc w:val="center"/>
        <w:rPr>
          <w:i/>
          <w:color w:val="000000"/>
          <w:sz w:val="20"/>
        </w:rPr>
      </w:pPr>
    </w:p>
    <w:p w14:paraId="78310CF8" w14:textId="748A0B9E" w:rsidR="008B27B0" w:rsidRDefault="008B27B0" w:rsidP="008B27B0">
      <w:pPr>
        <w:pStyle w:val="Textbody"/>
        <w:jc w:val="right"/>
        <w:rPr>
          <w:color w:val="000000"/>
        </w:rPr>
      </w:pPr>
      <w:r>
        <w:rPr>
          <w:rFonts w:ascii="Arial" w:hAnsi="Arial" w:cs="Arial"/>
          <w:i/>
          <w:color w:val="000000"/>
          <w:sz w:val="22"/>
          <w:szCs w:val="22"/>
          <w:lang w:val="pl-PL"/>
        </w:rPr>
        <w:t>Załącznik do zarządzenia Nr 2</w:t>
      </w:r>
      <w:r w:rsidR="00F51436">
        <w:rPr>
          <w:rFonts w:ascii="Arial" w:hAnsi="Arial" w:cs="Arial"/>
          <w:i/>
          <w:color w:val="000000"/>
          <w:sz w:val="22"/>
          <w:szCs w:val="22"/>
          <w:lang w:val="pl-PL"/>
        </w:rPr>
        <w:t>74</w:t>
      </w:r>
      <w:r>
        <w:rPr>
          <w:rFonts w:ascii="Arial" w:hAnsi="Arial" w:cs="Arial"/>
          <w:i/>
          <w:color w:val="000000"/>
          <w:sz w:val="22"/>
          <w:szCs w:val="22"/>
          <w:lang w:val="pl-PL"/>
        </w:rPr>
        <w:t>/22</w:t>
      </w:r>
    </w:p>
    <w:p w14:paraId="0CCB742B" w14:textId="77777777" w:rsidR="008B27B0" w:rsidRDefault="008B27B0" w:rsidP="008B27B0">
      <w:pPr>
        <w:pStyle w:val="Textbody"/>
        <w:jc w:val="right"/>
        <w:rPr>
          <w:color w:val="000000"/>
        </w:rPr>
      </w:pPr>
      <w:r>
        <w:rPr>
          <w:rFonts w:ascii="Arial" w:hAnsi="Arial" w:cs="Arial"/>
          <w:i/>
          <w:color w:val="000000"/>
          <w:sz w:val="22"/>
          <w:szCs w:val="22"/>
          <w:lang w:val="pl-PL"/>
        </w:rPr>
        <w:t>Wójta Gminy Nowa Ruda</w:t>
      </w:r>
    </w:p>
    <w:p w14:paraId="743442A6" w14:textId="5E0477DC" w:rsidR="008B27B0" w:rsidRDefault="008B27B0" w:rsidP="008B27B0">
      <w:pPr>
        <w:pStyle w:val="Textbody"/>
        <w:jc w:val="right"/>
        <w:rPr>
          <w:color w:val="000000"/>
        </w:rPr>
      </w:pPr>
      <w:r>
        <w:rPr>
          <w:rFonts w:ascii="Arial" w:hAnsi="Arial" w:cs="Arial"/>
          <w:i/>
          <w:color w:val="000000"/>
          <w:sz w:val="22"/>
          <w:szCs w:val="22"/>
          <w:lang w:val="pl-PL"/>
        </w:rPr>
        <w:t xml:space="preserve">z dnia </w:t>
      </w:r>
      <w:r w:rsidR="00F51436">
        <w:rPr>
          <w:rFonts w:ascii="Arial" w:hAnsi="Arial" w:cs="Arial"/>
          <w:i/>
          <w:color w:val="000000"/>
          <w:sz w:val="22"/>
          <w:szCs w:val="22"/>
          <w:lang w:val="pl-PL"/>
        </w:rPr>
        <w:t>11 lipca</w:t>
      </w:r>
      <w:r>
        <w:rPr>
          <w:rFonts w:ascii="Arial" w:hAnsi="Arial" w:cs="Arial"/>
          <w:i/>
          <w:color w:val="000000"/>
          <w:sz w:val="22"/>
          <w:szCs w:val="22"/>
          <w:lang w:val="pl-PL"/>
        </w:rPr>
        <w:t xml:space="preserve"> 2022 r.</w:t>
      </w:r>
    </w:p>
    <w:p w14:paraId="13EDE0E1" w14:textId="77777777" w:rsidR="008B27B0" w:rsidRDefault="008B27B0" w:rsidP="008B27B0">
      <w:pPr>
        <w:pStyle w:val="Textbody"/>
        <w:rPr>
          <w:rFonts w:ascii="Arial" w:hAnsi="Arial" w:cs="Arial"/>
          <w:color w:val="000000"/>
          <w:sz w:val="22"/>
          <w:szCs w:val="22"/>
          <w:lang w:val="pl-PL"/>
        </w:rPr>
      </w:pPr>
    </w:p>
    <w:p w14:paraId="27D8D3E8" w14:textId="434FB788" w:rsidR="008B27B0" w:rsidRDefault="008B27B0" w:rsidP="008B27B0">
      <w:pPr>
        <w:pStyle w:val="Textbody"/>
        <w:spacing w:line="360" w:lineRule="auto"/>
        <w:rPr>
          <w:rFonts w:ascii="Arial" w:hAnsi="Arial" w:cs="Arial"/>
          <w:color w:val="000000"/>
          <w:sz w:val="22"/>
          <w:szCs w:val="22"/>
          <w:lang w:val="pl-PL"/>
        </w:rPr>
      </w:pPr>
      <w:r>
        <w:rPr>
          <w:rFonts w:ascii="Arial" w:hAnsi="Arial" w:cs="Arial"/>
          <w:color w:val="000000"/>
          <w:sz w:val="22"/>
          <w:szCs w:val="22"/>
          <w:lang w:val="pl-PL"/>
        </w:rPr>
        <w:t>OSO</w:t>
      </w:r>
      <w:r w:rsidR="00F51436">
        <w:rPr>
          <w:rFonts w:ascii="Arial" w:hAnsi="Arial" w:cs="Arial"/>
          <w:color w:val="000000"/>
          <w:sz w:val="22"/>
          <w:szCs w:val="22"/>
          <w:lang w:val="pl-PL"/>
        </w:rPr>
        <w:t>ZK</w:t>
      </w:r>
      <w:r>
        <w:rPr>
          <w:rFonts w:ascii="Arial" w:hAnsi="Arial" w:cs="Arial"/>
          <w:color w:val="000000"/>
          <w:sz w:val="22"/>
          <w:szCs w:val="22"/>
          <w:lang w:val="pl-PL"/>
        </w:rPr>
        <w:t xml:space="preserve">.210.3.2022                                                                           Nowa Ruda, dnia </w:t>
      </w:r>
      <w:r w:rsidR="00F51436">
        <w:rPr>
          <w:rFonts w:ascii="Arial" w:hAnsi="Arial" w:cs="Arial"/>
          <w:color w:val="000000"/>
          <w:sz w:val="22"/>
          <w:szCs w:val="22"/>
          <w:lang w:val="pl-PL"/>
        </w:rPr>
        <w:t>11</w:t>
      </w:r>
      <w:r>
        <w:rPr>
          <w:rFonts w:ascii="Arial" w:hAnsi="Arial" w:cs="Arial"/>
          <w:color w:val="000000"/>
          <w:sz w:val="22"/>
          <w:szCs w:val="22"/>
          <w:lang w:val="pl-PL"/>
        </w:rPr>
        <w:t>.0</w:t>
      </w:r>
      <w:r w:rsidR="00F51436">
        <w:rPr>
          <w:rFonts w:ascii="Arial" w:hAnsi="Arial" w:cs="Arial"/>
          <w:color w:val="000000"/>
          <w:sz w:val="22"/>
          <w:szCs w:val="22"/>
          <w:lang w:val="pl-PL"/>
        </w:rPr>
        <w:t>7</w:t>
      </w:r>
      <w:r>
        <w:rPr>
          <w:rFonts w:ascii="Arial" w:hAnsi="Arial" w:cs="Arial"/>
          <w:color w:val="000000"/>
          <w:sz w:val="22"/>
          <w:szCs w:val="22"/>
          <w:lang w:val="pl-PL"/>
        </w:rPr>
        <w:t>.022 r.</w:t>
      </w:r>
    </w:p>
    <w:p w14:paraId="44463FA7" w14:textId="77777777" w:rsidR="008B27B0" w:rsidRDefault="008B27B0" w:rsidP="008B27B0">
      <w:pPr>
        <w:pStyle w:val="Tekstpodstawowy21"/>
        <w:jc w:val="center"/>
        <w:rPr>
          <w:rFonts w:ascii="Arial" w:hAnsi="Arial" w:cs="Arial"/>
          <w:b/>
          <w:bCs/>
          <w:color w:val="000000"/>
          <w:sz w:val="22"/>
          <w:szCs w:val="22"/>
          <w:lang w:val="pl-PL"/>
        </w:rPr>
      </w:pPr>
    </w:p>
    <w:p w14:paraId="5604B160" w14:textId="77777777" w:rsidR="008B27B0" w:rsidRDefault="008B27B0" w:rsidP="008B27B0">
      <w:pPr>
        <w:pStyle w:val="Nagwek1"/>
        <w:rPr>
          <w:lang w:val="pl-PL"/>
        </w:rPr>
      </w:pPr>
      <w:r>
        <w:rPr>
          <w:lang w:val="pl-PL"/>
        </w:rPr>
        <w:t>WÓJT GMINY NOWA RUDA</w:t>
      </w:r>
      <w:r>
        <w:rPr>
          <w:lang w:val="pl-PL"/>
        </w:rPr>
        <w:br/>
        <w:t xml:space="preserve">OGŁASZA NABÓR NA WOLNE STANOWISKO URZĘDNICZE: </w:t>
      </w:r>
    </w:p>
    <w:p w14:paraId="0D158333" w14:textId="5D8137FC" w:rsidR="008B27B0" w:rsidRDefault="0075676A" w:rsidP="008B27B0">
      <w:pPr>
        <w:pStyle w:val="Nagwek1"/>
        <w:spacing w:before="0"/>
        <w:rPr>
          <w:lang w:val="pl-PL"/>
        </w:rPr>
      </w:pPr>
      <w:r>
        <w:rPr>
          <w:lang w:val="pl-PL"/>
        </w:rPr>
        <w:t xml:space="preserve">Główny Specjalista </w:t>
      </w:r>
      <w:r w:rsidR="008B27B0">
        <w:rPr>
          <w:lang w:val="pl-PL"/>
        </w:rPr>
        <w:t xml:space="preserve">ds. Planowania i zagospodarowania przestrzennego </w:t>
      </w:r>
      <w:r w:rsidR="008B27B0">
        <w:rPr>
          <w:lang w:val="pl-PL"/>
        </w:rPr>
        <w:br/>
        <w:t xml:space="preserve">w Referacie Rozwoju, Promocji i Zagospodarowania Przestrzennego </w:t>
      </w:r>
      <w:r w:rsidR="008B27B0">
        <w:rPr>
          <w:lang w:val="pl-PL"/>
        </w:rPr>
        <w:br/>
        <w:t>w Urzędzie Gminy Nowa Ruda</w:t>
      </w:r>
    </w:p>
    <w:p w14:paraId="0D56EE68" w14:textId="77777777" w:rsidR="008B27B0" w:rsidRDefault="008B27B0" w:rsidP="008B27B0">
      <w:pPr>
        <w:pStyle w:val="Tekstpodstawowy"/>
        <w:tabs>
          <w:tab w:val="left" w:pos="360"/>
        </w:tabs>
        <w:spacing w:line="360" w:lineRule="auto"/>
        <w:rPr>
          <w:rFonts w:ascii="Arial" w:hAnsi="Arial" w:cs="Arial"/>
          <w:color w:val="000000"/>
          <w:sz w:val="22"/>
          <w:szCs w:val="22"/>
          <w:lang w:val="pl-PL"/>
        </w:rPr>
      </w:pPr>
      <w:r>
        <w:rPr>
          <w:rFonts w:ascii="Arial" w:hAnsi="Arial" w:cs="Arial"/>
          <w:b/>
          <w:bCs/>
          <w:color w:val="000000"/>
          <w:sz w:val="22"/>
          <w:szCs w:val="22"/>
          <w:lang w:val="pl-PL"/>
        </w:rPr>
        <w:t>1.Wymagania niezbędne:</w:t>
      </w:r>
    </w:p>
    <w:p w14:paraId="5B04CC12" w14:textId="34C15002"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1) posiadanie obywatelstwa polskiego</w:t>
      </w:r>
      <w:r>
        <w:rPr>
          <w:rFonts w:ascii="Arial" w:hAnsi="Arial" w:cs="Arial"/>
          <w:color w:val="000000"/>
          <w:sz w:val="22"/>
          <w:szCs w:val="22"/>
          <w:vertAlign w:val="superscript"/>
        </w:rPr>
        <w:t>*</w:t>
      </w:r>
      <w:r>
        <w:rPr>
          <w:rFonts w:ascii="Arial" w:hAnsi="Arial" w:cs="Arial"/>
          <w:color w:val="000000"/>
          <w:sz w:val="22"/>
          <w:szCs w:val="22"/>
        </w:rPr>
        <w:t>,</w:t>
      </w:r>
      <w:r>
        <w:rPr>
          <w:rFonts w:ascii="Arial" w:hAnsi="Arial" w:cs="Arial"/>
          <w:color w:val="000000"/>
          <w:sz w:val="22"/>
          <w:szCs w:val="22"/>
        </w:rPr>
        <w:br/>
        <w:t>2) posiadanie pełnej zdolności do czynności prawnych oraz korzystanie z pełni praw publicznych,</w:t>
      </w:r>
      <w:r>
        <w:rPr>
          <w:rFonts w:ascii="Arial" w:hAnsi="Arial" w:cs="Arial"/>
          <w:color w:val="000000"/>
          <w:sz w:val="22"/>
          <w:szCs w:val="22"/>
        </w:rPr>
        <w:br/>
        <w:t>3) niekaralność sądowa za umyślne przestępstwo ścigane z oskarżenia publicznego lub umyślne przestępstwo skarbowe,</w:t>
      </w:r>
      <w:r>
        <w:rPr>
          <w:rFonts w:ascii="Arial" w:hAnsi="Arial" w:cs="Arial"/>
          <w:color w:val="000000"/>
          <w:sz w:val="22"/>
          <w:szCs w:val="22"/>
        </w:rPr>
        <w:br/>
        <w:t xml:space="preserve">4) wykształcenie wyższe i co najmniej </w:t>
      </w:r>
      <w:r w:rsidR="0075676A">
        <w:rPr>
          <w:rFonts w:ascii="Arial" w:hAnsi="Arial" w:cs="Arial"/>
          <w:color w:val="000000"/>
          <w:sz w:val="22"/>
          <w:szCs w:val="22"/>
        </w:rPr>
        <w:t>4</w:t>
      </w:r>
      <w:r>
        <w:rPr>
          <w:rFonts w:ascii="Arial" w:hAnsi="Arial" w:cs="Arial"/>
          <w:color w:val="000000"/>
          <w:sz w:val="22"/>
          <w:szCs w:val="22"/>
        </w:rPr>
        <w:t xml:space="preserve"> letni staż pracy,</w:t>
      </w:r>
    </w:p>
    <w:p w14:paraId="6215A288" w14:textId="77777777"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5) nieposzlakowana opinia,</w:t>
      </w:r>
    </w:p>
    <w:p w14:paraId="73092CFF" w14:textId="20500D55"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6) posiadanie kwalifikacji zawodowych wymaganych do wykonywania pracy na stanowisku.</w:t>
      </w:r>
    </w:p>
    <w:p w14:paraId="42101A90" w14:textId="77777777" w:rsidR="008B27B0" w:rsidRDefault="008B27B0" w:rsidP="008B27B0">
      <w:pPr>
        <w:spacing w:line="360" w:lineRule="auto"/>
        <w:rPr>
          <w:rFonts w:ascii="Arial" w:hAnsi="Arial" w:cs="Arial"/>
          <w:color w:val="000000"/>
          <w:sz w:val="22"/>
          <w:szCs w:val="22"/>
        </w:rPr>
      </w:pPr>
      <w:r>
        <w:rPr>
          <w:rFonts w:ascii="Arial" w:hAnsi="Arial" w:cs="Arial"/>
          <w:b/>
          <w:bCs/>
          <w:color w:val="000000"/>
          <w:sz w:val="22"/>
          <w:szCs w:val="22"/>
        </w:rPr>
        <w:t>2. Wymagania dodatkowe:</w:t>
      </w:r>
    </w:p>
    <w:p w14:paraId="7ED7DDC0" w14:textId="77777777" w:rsidR="008B27B0" w:rsidRDefault="008B27B0" w:rsidP="008B27B0">
      <w:pPr>
        <w:tabs>
          <w:tab w:val="left" w:pos="360"/>
        </w:tabs>
        <w:spacing w:line="360" w:lineRule="auto"/>
        <w:jc w:val="both"/>
        <w:rPr>
          <w:rFonts w:ascii="Arial" w:hAnsi="Arial" w:cs="Arial"/>
          <w:color w:val="000000"/>
          <w:sz w:val="22"/>
          <w:szCs w:val="22"/>
        </w:rPr>
      </w:pPr>
      <w:r>
        <w:rPr>
          <w:rFonts w:ascii="Arial" w:hAnsi="Arial" w:cs="Arial"/>
          <w:color w:val="000000"/>
          <w:sz w:val="22"/>
          <w:szCs w:val="22"/>
        </w:rPr>
        <w:t xml:space="preserve">1) wiedza na temat zadań i funkcjonowania samorządu gminnego, </w:t>
      </w:r>
    </w:p>
    <w:p w14:paraId="3A630DFB" w14:textId="77777777" w:rsidR="008B27B0" w:rsidRDefault="008B27B0" w:rsidP="008B27B0">
      <w:pPr>
        <w:tabs>
          <w:tab w:val="left" w:pos="360"/>
        </w:tabs>
        <w:spacing w:line="360" w:lineRule="auto"/>
        <w:jc w:val="both"/>
        <w:rPr>
          <w:rFonts w:ascii="Arial" w:hAnsi="Arial" w:cs="Arial"/>
          <w:color w:val="000000"/>
          <w:sz w:val="22"/>
          <w:szCs w:val="22"/>
        </w:rPr>
      </w:pPr>
      <w:r>
        <w:rPr>
          <w:rFonts w:ascii="Arial" w:hAnsi="Arial" w:cs="Arial"/>
          <w:color w:val="000000"/>
          <w:sz w:val="22"/>
          <w:szCs w:val="22"/>
        </w:rPr>
        <w:t xml:space="preserve">2) preferowane wykształcenie o profilu gospodarka przestrzenna, </w:t>
      </w:r>
    </w:p>
    <w:p w14:paraId="051C1A26" w14:textId="77777777" w:rsidR="008B27B0" w:rsidRDefault="008B27B0" w:rsidP="008B27B0">
      <w:pPr>
        <w:tabs>
          <w:tab w:val="left" w:pos="360"/>
        </w:tabs>
        <w:spacing w:line="360" w:lineRule="auto"/>
        <w:jc w:val="both"/>
        <w:rPr>
          <w:rFonts w:ascii="Arial" w:hAnsi="Arial" w:cs="Arial"/>
          <w:color w:val="000000"/>
          <w:sz w:val="22"/>
          <w:szCs w:val="22"/>
        </w:rPr>
      </w:pPr>
      <w:r>
        <w:rPr>
          <w:rFonts w:ascii="Arial" w:hAnsi="Arial" w:cs="Arial"/>
          <w:color w:val="000000"/>
          <w:sz w:val="22"/>
          <w:szCs w:val="22"/>
        </w:rPr>
        <w:t>3) doświadczenie zawodowe w jednostkach samorządu terytorialnego,</w:t>
      </w:r>
    </w:p>
    <w:p w14:paraId="2223CD9E" w14:textId="77777777" w:rsidR="008B27B0" w:rsidRDefault="008B27B0" w:rsidP="008B27B0">
      <w:pPr>
        <w:tabs>
          <w:tab w:val="left" w:pos="360"/>
        </w:tabs>
        <w:spacing w:line="360" w:lineRule="auto"/>
        <w:jc w:val="both"/>
        <w:rPr>
          <w:rFonts w:ascii="Arial" w:hAnsi="Arial" w:cs="Arial"/>
          <w:color w:val="000000"/>
          <w:sz w:val="22"/>
          <w:szCs w:val="22"/>
        </w:rPr>
      </w:pPr>
      <w:r>
        <w:rPr>
          <w:rFonts w:ascii="Arial" w:hAnsi="Arial" w:cs="Arial"/>
          <w:color w:val="000000"/>
          <w:sz w:val="22"/>
          <w:szCs w:val="22"/>
        </w:rPr>
        <w:t xml:space="preserve">4) biegła znajomość obsługi  komputera (środowisko Windows, pakiety biurowe </w:t>
      </w:r>
      <w:proofErr w:type="spellStart"/>
      <w:r>
        <w:rPr>
          <w:rFonts w:ascii="Arial" w:hAnsi="Arial" w:cs="Arial"/>
          <w:color w:val="000000"/>
          <w:sz w:val="22"/>
          <w:szCs w:val="22"/>
        </w:rPr>
        <w:t>OpenOffice</w:t>
      </w:r>
      <w:proofErr w:type="spellEnd"/>
      <w:r>
        <w:rPr>
          <w:rFonts w:ascii="Arial" w:hAnsi="Arial" w:cs="Arial"/>
          <w:color w:val="000000"/>
          <w:sz w:val="22"/>
          <w:szCs w:val="22"/>
        </w:rPr>
        <w:t>, Microsoft Office, programy do obsługi poczty elektronicznej, przeglądarki internetowe), umiejętność obsługi urządzeń biurowych (faks, kserokopiarka, skaner itp.),</w:t>
      </w:r>
    </w:p>
    <w:p w14:paraId="5293E783"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 xml:space="preserve">5) znajomość przepisów prawa w zakresie wymaganym na stanowisku pracy, w szczególności: ustawy o samorządzie gminnym; ustawy o pracownikach samorządowych; ustawy o planowaniu </w:t>
      </w:r>
      <w:r>
        <w:rPr>
          <w:rFonts w:ascii="Arial" w:hAnsi="Arial" w:cs="Arial"/>
          <w:color w:val="000000"/>
          <w:sz w:val="22"/>
          <w:szCs w:val="22"/>
        </w:rPr>
        <w:br/>
        <w:t xml:space="preserve">i zagospodarowaniu przestrzennym; ustawy o gospodarce nieruchomościami; ustawy – Kodeks postępowania administracyjnego; </w:t>
      </w:r>
    </w:p>
    <w:p w14:paraId="0F256083"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6) posiadanie prawa jazdy,</w:t>
      </w:r>
    </w:p>
    <w:p w14:paraId="27F445DA" w14:textId="77777777" w:rsidR="008B27B0" w:rsidRDefault="008B27B0" w:rsidP="008B27B0">
      <w:pPr>
        <w:tabs>
          <w:tab w:val="left" w:pos="360"/>
        </w:tabs>
        <w:spacing w:line="360" w:lineRule="auto"/>
        <w:rPr>
          <w:rFonts w:ascii="Arial" w:hAnsi="Arial" w:cs="Arial"/>
          <w:b/>
          <w:bCs/>
          <w:color w:val="000000"/>
          <w:sz w:val="22"/>
          <w:szCs w:val="22"/>
        </w:rPr>
      </w:pPr>
      <w:r>
        <w:rPr>
          <w:rFonts w:ascii="Arial" w:hAnsi="Arial" w:cs="Arial"/>
          <w:color w:val="000000"/>
          <w:sz w:val="22"/>
          <w:szCs w:val="22"/>
        </w:rPr>
        <w:t xml:space="preserve">7) wysoki stopień kultury osobistej, terminowość, kreatywność i komunikatywność, zaangażowanie </w:t>
      </w:r>
      <w:r>
        <w:rPr>
          <w:rFonts w:ascii="Arial" w:hAnsi="Arial" w:cs="Arial"/>
          <w:color w:val="000000"/>
          <w:sz w:val="22"/>
          <w:szCs w:val="22"/>
        </w:rPr>
        <w:br/>
        <w:t>w rozwiązywanie problemów oraz wykonywaną pracę.</w:t>
      </w:r>
    </w:p>
    <w:p w14:paraId="612881E0" w14:textId="77777777" w:rsidR="008B27B0" w:rsidRDefault="008B27B0" w:rsidP="008B27B0">
      <w:pPr>
        <w:tabs>
          <w:tab w:val="left" w:pos="720"/>
        </w:tabs>
        <w:spacing w:line="360" w:lineRule="auto"/>
        <w:rPr>
          <w:rFonts w:ascii="Arial" w:hAnsi="Arial" w:cs="Arial"/>
          <w:color w:val="000000"/>
          <w:sz w:val="22"/>
          <w:szCs w:val="22"/>
          <w:u w:val="single"/>
        </w:rPr>
      </w:pPr>
      <w:r>
        <w:rPr>
          <w:rFonts w:ascii="Arial" w:hAnsi="Arial" w:cs="Arial"/>
          <w:b/>
          <w:bCs/>
          <w:color w:val="000000"/>
          <w:sz w:val="22"/>
          <w:szCs w:val="22"/>
        </w:rPr>
        <w:t>3. Zakres wykonywanych zadań na stanowisku:</w:t>
      </w:r>
    </w:p>
    <w:p w14:paraId="6A0B6BBA" w14:textId="77777777" w:rsidR="008B27B0" w:rsidRDefault="008B27B0" w:rsidP="008B27B0">
      <w:pPr>
        <w:tabs>
          <w:tab w:val="left" w:pos="360"/>
        </w:tabs>
        <w:spacing w:line="360" w:lineRule="auto"/>
        <w:rPr>
          <w:rFonts w:ascii="Arial" w:hAnsi="Arial" w:cs="Arial"/>
          <w:b/>
          <w:color w:val="000000"/>
          <w:sz w:val="22"/>
          <w:szCs w:val="22"/>
        </w:rPr>
      </w:pPr>
      <w:r>
        <w:rPr>
          <w:rFonts w:ascii="Arial" w:hAnsi="Arial" w:cs="Arial"/>
          <w:b/>
          <w:color w:val="000000"/>
          <w:sz w:val="22"/>
          <w:szCs w:val="22"/>
          <w:u w:val="single"/>
        </w:rPr>
        <w:t xml:space="preserve">Obowiązki ogólne: </w:t>
      </w:r>
    </w:p>
    <w:p w14:paraId="5330BA5A"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1) znajomość i przestrzeganie przepisów powszechnie obowiązujących oraz przepisów wewnętrznych obowiązujących w Urzędzie,</w:t>
      </w:r>
    </w:p>
    <w:p w14:paraId="0F69EB3C"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 xml:space="preserve">2) przestrzeganie zasad organizacyjnych i porządkowych obowiązujących w Urzędzie i danej </w:t>
      </w:r>
      <w:r>
        <w:rPr>
          <w:rFonts w:ascii="Arial" w:hAnsi="Arial" w:cs="Arial"/>
          <w:color w:val="000000"/>
          <w:sz w:val="22"/>
          <w:szCs w:val="22"/>
        </w:rPr>
        <w:lastRenderedPageBreak/>
        <w:t>komórce organizacyjnej,</w:t>
      </w:r>
    </w:p>
    <w:p w14:paraId="6D721CC8"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3) sumienne, rzeczowe i terminowe wykonywanie wyznaczonych obowiązków i otrzymywanych poleceń,</w:t>
      </w:r>
    </w:p>
    <w:p w14:paraId="4DC72981"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4) zgłaszanie zwierzchnikom o niedociągnięciach zaistniałych lub mogących powstać w toku pracy, przedstawianie propozycji usprawnienia własnej pracy lub innych odcinków działalności,</w:t>
      </w:r>
    </w:p>
    <w:p w14:paraId="6C9015A6"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5) zachowanie drogi służbowej przy wykonywaniu zleconych obowiązków,</w:t>
      </w:r>
    </w:p>
    <w:p w14:paraId="6E9B6EB3"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6) przestrzeganie zasad współżycia oraz dbałość o właściwe stosunki międzyludzkie,</w:t>
      </w:r>
    </w:p>
    <w:p w14:paraId="5BF2AA5C"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7) wnikliwe, uprzejme oraz bezstronne załatwianie stron,</w:t>
      </w:r>
    </w:p>
    <w:p w14:paraId="077E6377"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8) prawidłowe organizowanie oraz usprawnianie metod pracy własnego stanowiska,</w:t>
      </w:r>
    </w:p>
    <w:p w14:paraId="16BA901E" w14:textId="77777777" w:rsidR="008B27B0" w:rsidRDefault="008B27B0" w:rsidP="008B27B0">
      <w:pPr>
        <w:tabs>
          <w:tab w:val="left" w:pos="360"/>
        </w:tabs>
        <w:spacing w:line="360" w:lineRule="auto"/>
        <w:rPr>
          <w:rFonts w:ascii="Arial" w:hAnsi="Arial" w:cs="Arial"/>
          <w:color w:val="000000"/>
          <w:sz w:val="22"/>
          <w:szCs w:val="22"/>
        </w:rPr>
      </w:pPr>
      <w:r>
        <w:rPr>
          <w:rFonts w:ascii="Arial" w:hAnsi="Arial" w:cs="Arial"/>
          <w:color w:val="000000"/>
          <w:sz w:val="22"/>
          <w:szCs w:val="22"/>
        </w:rPr>
        <w:t>9) podnoszenie kwalifikacji drogą samokształcenia,</w:t>
      </w:r>
    </w:p>
    <w:p w14:paraId="0E37981B" w14:textId="77777777" w:rsidR="008B27B0" w:rsidRDefault="008B27B0" w:rsidP="008B27B0">
      <w:pPr>
        <w:tabs>
          <w:tab w:val="left" w:pos="360"/>
        </w:tabs>
        <w:spacing w:line="360" w:lineRule="auto"/>
        <w:rPr>
          <w:rFonts w:ascii="Arial" w:hAnsi="Arial" w:cs="Arial"/>
          <w:color w:val="000000"/>
          <w:sz w:val="22"/>
          <w:szCs w:val="22"/>
          <w:u w:val="single"/>
        </w:rPr>
      </w:pPr>
      <w:r>
        <w:rPr>
          <w:rFonts w:ascii="Arial" w:hAnsi="Arial" w:cs="Arial"/>
          <w:color w:val="000000"/>
          <w:sz w:val="22"/>
          <w:szCs w:val="22"/>
        </w:rPr>
        <w:t>10) wykonywanie innych czynności wynikających z polecenia służbowego przełożonego.</w:t>
      </w:r>
    </w:p>
    <w:p w14:paraId="05D3090C" w14:textId="77777777" w:rsidR="008B27B0" w:rsidRDefault="008B27B0" w:rsidP="008B27B0">
      <w:pPr>
        <w:tabs>
          <w:tab w:val="left" w:pos="360"/>
        </w:tabs>
        <w:spacing w:line="360" w:lineRule="auto"/>
        <w:rPr>
          <w:rFonts w:ascii="Arial" w:hAnsi="Arial" w:cs="Arial"/>
          <w:b/>
          <w:color w:val="000000"/>
          <w:sz w:val="22"/>
          <w:szCs w:val="22"/>
        </w:rPr>
      </w:pPr>
      <w:r>
        <w:rPr>
          <w:rFonts w:ascii="Arial" w:hAnsi="Arial" w:cs="Arial"/>
          <w:b/>
          <w:color w:val="000000"/>
          <w:sz w:val="22"/>
          <w:szCs w:val="22"/>
          <w:u w:val="single"/>
        </w:rPr>
        <w:t xml:space="preserve">Obowiązki szczegółowe: </w:t>
      </w:r>
    </w:p>
    <w:p w14:paraId="0C0EBE8B" w14:textId="77777777" w:rsidR="008B27B0" w:rsidRDefault="008B27B0"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1) sporządzanie wypisów i wyrysów z miejscowych planów zagospodarowania przestrzennego oraz studium uwarunkowań i kierunków zagospodarowania przestrzennego, udzielanie informacji </w:t>
      </w:r>
      <w:r>
        <w:rPr>
          <w:rFonts w:ascii="Arial" w:hAnsi="Arial" w:cs="Arial"/>
          <w:color w:val="000000"/>
          <w:sz w:val="22"/>
          <w:szCs w:val="22"/>
          <w:lang w:eastAsia="ar-SA"/>
        </w:rPr>
        <w:br/>
        <w:t>o przeznaczeniu nieruchomości w miejscowym planie zagospodarowania przestrzennego oraz studium uwarunkowań i kierunków zagospodarowania przestrzennego,</w:t>
      </w:r>
    </w:p>
    <w:p w14:paraId="2CB0A247" w14:textId="77777777" w:rsidR="008B27B0" w:rsidRDefault="008B27B0"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2) wydawanie zaświadczeń o położeniu nieruchomości w obszarze nieposiadającym obowiązującego planu zagospodarowania przestrzennego, </w:t>
      </w:r>
    </w:p>
    <w:p w14:paraId="0F4E5816" w14:textId="77777777" w:rsidR="008B27B0" w:rsidRDefault="008B27B0"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3) opiniowanie zgodności z ustaleniami miejscowego planu zagospodarowania przestrzennego </w:t>
      </w:r>
      <w:r>
        <w:rPr>
          <w:rFonts w:ascii="Arial" w:hAnsi="Arial" w:cs="Arial"/>
          <w:color w:val="000000"/>
          <w:sz w:val="22"/>
          <w:szCs w:val="22"/>
          <w:lang w:eastAsia="ar-SA"/>
        </w:rPr>
        <w:br/>
        <w:t xml:space="preserve">i przepisami o planowaniu i zagospodarowaniu przestrzennym,  </w:t>
      </w:r>
    </w:p>
    <w:p w14:paraId="4B95F2BF" w14:textId="77777777" w:rsidR="008B27B0" w:rsidRDefault="008B27B0"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4) opiniowanie opracowań urbanistycznych sporządzonych przez samorząd województwa </w:t>
      </w:r>
      <w:r>
        <w:rPr>
          <w:rFonts w:ascii="Arial" w:hAnsi="Arial" w:cs="Arial"/>
          <w:color w:val="000000"/>
          <w:sz w:val="22"/>
          <w:szCs w:val="22"/>
          <w:lang w:eastAsia="ar-SA"/>
        </w:rPr>
        <w:br/>
        <w:t xml:space="preserve">i gminy sąsiednie, </w:t>
      </w:r>
    </w:p>
    <w:p w14:paraId="528E706A" w14:textId="77777777" w:rsidR="008B27B0" w:rsidRDefault="008B27B0" w:rsidP="008B27B0">
      <w:pPr>
        <w:tabs>
          <w:tab w:val="left" w:pos="360"/>
        </w:tabs>
        <w:spacing w:line="360" w:lineRule="auto"/>
        <w:jc w:val="both"/>
        <w:rPr>
          <w:rFonts w:ascii="Arial" w:hAnsi="Arial" w:cs="Arial"/>
          <w:color w:val="000000"/>
          <w:sz w:val="22"/>
          <w:szCs w:val="22"/>
          <w:lang w:eastAsia="ar-SA"/>
        </w:rPr>
      </w:pPr>
      <w:r>
        <w:rPr>
          <w:rFonts w:ascii="Arial" w:hAnsi="Arial" w:cs="Arial"/>
          <w:color w:val="000000"/>
          <w:sz w:val="22"/>
          <w:szCs w:val="22"/>
          <w:lang w:eastAsia="ar-SA"/>
        </w:rPr>
        <w:t>5) opiniowanie planów i studiów, w tym:</w:t>
      </w:r>
    </w:p>
    <w:p w14:paraId="3D7B62FB" w14:textId="77777777" w:rsidR="008B27B0" w:rsidRDefault="008B27B0" w:rsidP="008B27B0">
      <w:pPr>
        <w:tabs>
          <w:tab w:val="left" w:pos="360"/>
        </w:tabs>
        <w:spacing w:line="360" w:lineRule="auto"/>
        <w:jc w:val="both"/>
        <w:rPr>
          <w:rFonts w:ascii="Arial" w:hAnsi="Arial" w:cs="Arial"/>
          <w:color w:val="000000"/>
          <w:sz w:val="22"/>
          <w:szCs w:val="22"/>
          <w:lang w:eastAsia="ar-SA"/>
        </w:rPr>
      </w:pPr>
      <w:r>
        <w:rPr>
          <w:rFonts w:ascii="Arial" w:hAnsi="Arial" w:cs="Arial"/>
          <w:color w:val="000000"/>
          <w:sz w:val="22"/>
          <w:szCs w:val="22"/>
          <w:lang w:eastAsia="ar-SA"/>
        </w:rPr>
        <w:t>a) przeprowadzanie analiz zmian w zagospodarowaniu przestrzennym,</w:t>
      </w:r>
    </w:p>
    <w:p w14:paraId="4191142B" w14:textId="77777777" w:rsidR="008B27B0" w:rsidRDefault="008B27B0" w:rsidP="008B27B0">
      <w:pPr>
        <w:pStyle w:val="Akapitzlist"/>
        <w:tabs>
          <w:tab w:val="left" w:pos="360"/>
        </w:tabs>
        <w:spacing w:line="360" w:lineRule="auto"/>
        <w:ind w:left="0"/>
        <w:rPr>
          <w:rFonts w:ascii="Arial" w:hAnsi="Arial" w:cs="Arial"/>
          <w:color w:val="000000"/>
          <w:sz w:val="22"/>
          <w:szCs w:val="22"/>
          <w:lang w:val="pl-PL" w:eastAsia="ar-SA"/>
        </w:rPr>
      </w:pPr>
      <w:r>
        <w:rPr>
          <w:rFonts w:ascii="Arial" w:hAnsi="Arial" w:cs="Arial"/>
          <w:color w:val="000000"/>
          <w:sz w:val="22"/>
          <w:szCs w:val="22"/>
          <w:lang w:val="pl-PL" w:eastAsia="ar-SA"/>
        </w:rPr>
        <w:t xml:space="preserve">b) przyjmowanie wniosków o zmianę i sporządzanie studium uwarunkowań i kierunków zagospodarowania przestrzennego, miejscowych planów zagospodarowania przestrzennego </w:t>
      </w:r>
      <w:r>
        <w:rPr>
          <w:rFonts w:ascii="Arial" w:hAnsi="Arial" w:cs="Arial"/>
          <w:color w:val="000000"/>
          <w:sz w:val="22"/>
          <w:szCs w:val="22"/>
          <w:lang w:val="pl-PL" w:eastAsia="ar-SA"/>
        </w:rPr>
        <w:br/>
        <w:t xml:space="preserve">i innych opracowań urbanistycznych,   </w:t>
      </w:r>
    </w:p>
    <w:p w14:paraId="75BF9F6B" w14:textId="77777777" w:rsidR="008B27B0" w:rsidRDefault="008B27B0"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6) opiniowanie podziałów geodezyjnych nieruchomości w zakresie ustaleń miejscowego                                                     planu zagospodarowania przestrzennego, </w:t>
      </w:r>
    </w:p>
    <w:p w14:paraId="5353B7FE" w14:textId="77777777" w:rsidR="008B27B0" w:rsidRDefault="008B27B0"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7) wykonanie czynności administracyjnych, w tym archiwizacja miejscowych planów zagospodarowania przestrzennego, przygotowanie i prowadzenie elektronicznych baz danych </w:t>
      </w:r>
      <w:r>
        <w:rPr>
          <w:rFonts w:ascii="Arial" w:hAnsi="Arial" w:cs="Arial"/>
          <w:color w:val="000000"/>
          <w:sz w:val="22"/>
          <w:szCs w:val="22"/>
          <w:lang w:eastAsia="ar-SA"/>
        </w:rPr>
        <w:br/>
        <w:t xml:space="preserve">o przestrzeni gminy w zakresie urbanistyki i architektury, współpraca z Komisją Urbanistyczno- Architektoniczną,   </w:t>
      </w:r>
    </w:p>
    <w:p w14:paraId="4DC6694F" w14:textId="77777777" w:rsidR="008B27B0" w:rsidRDefault="008B27B0"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8) prowadzenie i aktualizacja rejestru miejscowych planów zagospodarowania przestrzennego </w:t>
      </w:r>
      <w:r>
        <w:rPr>
          <w:rFonts w:ascii="Arial" w:hAnsi="Arial" w:cs="Arial"/>
          <w:color w:val="000000"/>
          <w:sz w:val="22"/>
          <w:szCs w:val="22"/>
          <w:lang w:eastAsia="ar-SA"/>
        </w:rPr>
        <w:br/>
        <w:t>i gromadzenie materiałów związanych z tym planami, w tym:</w:t>
      </w:r>
    </w:p>
    <w:p w14:paraId="4FC2D3F7" w14:textId="77777777" w:rsidR="008B27B0" w:rsidRDefault="008B27B0" w:rsidP="008B27B0">
      <w:pPr>
        <w:tabs>
          <w:tab w:val="left" w:pos="360"/>
        </w:tabs>
        <w:spacing w:line="360" w:lineRule="auto"/>
        <w:jc w:val="both"/>
        <w:rPr>
          <w:rFonts w:ascii="Arial" w:hAnsi="Arial" w:cs="Arial"/>
          <w:color w:val="000000"/>
          <w:sz w:val="22"/>
          <w:szCs w:val="22"/>
          <w:lang w:eastAsia="ar-SA"/>
        </w:rPr>
      </w:pPr>
      <w:r>
        <w:rPr>
          <w:rFonts w:ascii="Arial" w:hAnsi="Arial" w:cs="Arial"/>
          <w:color w:val="000000"/>
          <w:sz w:val="22"/>
          <w:szCs w:val="22"/>
          <w:lang w:eastAsia="ar-SA"/>
        </w:rPr>
        <w:t>a) dokonywanie oceny  zmian w zagospodarowaniu przestrzennym Gminy,</w:t>
      </w:r>
    </w:p>
    <w:p w14:paraId="004A8386" w14:textId="77777777" w:rsidR="008B27B0" w:rsidRDefault="008B27B0"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 xml:space="preserve">b) analiza wniosków w sprawie sporządzenia lub zamiany miejscowego planu zagospodarowania przestrzennego, </w:t>
      </w:r>
    </w:p>
    <w:p w14:paraId="45A46885" w14:textId="77777777" w:rsidR="008B27B0" w:rsidRDefault="008B27B0" w:rsidP="008B27B0">
      <w:pPr>
        <w:tabs>
          <w:tab w:val="left" w:pos="360"/>
        </w:tabs>
        <w:spacing w:line="360" w:lineRule="auto"/>
        <w:jc w:val="both"/>
        <w:rPr>
          <w:rFonts w:ascii="Arial" w:hAnsi="Arial" w:cs="Arial"/>
          <w:color w:val="000000"/>
          <w:sz w:val="22"/>
          <w:szCs w:val="22"/>
          <w:lang w:eastAsia="ar-SA"/>
        </w:rPr>
      </w:pPr>
      <w:r>
        <w:rPr>
          <w:rFonts w:ascii="Arial" w:hAnsi="Arial" w:cs="Arial"/>
          <w:color w:val="000000"/>
          <w:sz w:val="22"/>
          <w:szCs w:val="22"/>
          <w:lang w:eastAsia="ar-SA"/>
        </w:rPr>
        <w:lastRenderedPageBreak/>
        <w:t>9) prowadzenie postępowań w sprawie ustalenia lokalizacji inwestycji celu publicznego,</w:t>
      </w:r>
    </w:p>
    <w:p w14:paraId="4F4AA30A" w14:textId="77777777" w:rsidR="008B27B0" w:rsidRDefault="008B27B0"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10) prowadzenie postępowań w sprawie ustalenia warunków zabudowy,</w:t>
      </w:r>
    </w:p>
    <w:p w14:paraId="7D5D8DFF" w14:textId="77777777" w:rsidR="008B27B0" w:rsidRDefault="008B27B0"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11) prowadzenie rejestru wydanych decyzji,</w:t>
      </w:r>
    </w:p>
    <w:p w14:paraId="091D67E6" w14:textId="77777777" w:rsidR="008B27B0" w:rsidRDefault="008B27B0" w:rsidP="008B27B0">
      <w:pPr>
        <w:tabs>
          <w:tab w:val="left" w:pos="360"/>
        </w:tabs>
        <w:spacing w:line="360" w:lineRule="auto"/>
        <w:rPr>
          <w:rFonts w:ascii="Arial" w:hAnsi="Arial" w:cs="Arial"/>
          <w:color w:val="000000"/>
          <w:sz w:val="22"/>
          <w:szCs w:val="22"/>
          <w:lang w:eastAsia="ar-SA"/>
        </w:rPr>
      </w:pPr>
      <w:r>
        <w:rPr>
          <w:rFonts w:ascii="Arial" w:hAnsi="Arial" w:cs="Arial"/>
          <w:color w:val="000000"/>
          <w:sz w:val="22"/>
          <w:szCs w:val="22"/>
          <w:lang w:eastAsia="ar-SA"/>
        </w:rPr>
        <w:t>12) przekazywanie marszałkowi województwa kopii wydanych decyzji o lokalizacji inwestycji celu publicznego,</w:t>
      </w:r>
    </w:p>
    <w:p w14:paraId="4827AA90" w14:textId="77777777" w:rsidR="008B27B0" w:rsidRDefault="008B27B0" w:rsidP="008B27B0">
      <w:pPr>
        <w:tabs>
          <w:tab w:val="left" w:pos="360"/>
        </w:tabs>
        <w:spacing w:line="360" w:lineRule="auto"/>
        <w:rPr>
          <w:rFonts w:cs="Tahoma"/>
          <w:color w:val="000000"/>
          <w:szCs w:val="24"/>
          <w:lang w:eastAsia="ar-SA"/>
        </w:rPr>
      </w:pPr>
      <w:r>
        <w:rPr>
          <w:rFonts w:ascii="Arial" w:hAnsi="Arial" w:cs="Arial"/>
          <w:color w:val="000000"/>
          <w:sz w:val="22"/>
          <w:szCs w:val="22"/>
          <w:lang w:eastAsia="ar-SA"/>
        </w:rPr>
        <w:t xml:space="preserve">13) wydawanie opinii, decyzji, zaświadczeń i udzielanie informacji w sprawach dotyczących zabudowy i zagospodarowania terenu., </w:t>
      </w:r>
    </w:p>
    <w:p w14:paraId="34C71F25" w14:textId="77777777" w:rsidR="008B27B0" w:rsidRDefault="008B27B0" w:rsidP="008B27B0">
      <w:pPr>
        <w:pStyle w:val="Tekstwstpniesformatowany"/>
        <w:tabs>
          <w:tab w:val="left" w:pos="343"/>
        </w:tabs>
        <w:spacing w:after="0" w:line="360" w:lineRule="auto"/>
        <w:rPr>
          <w:rFonts w:ascii="Arial" w:eastAsia="Lucida Sans Unicode" w:hAnsi="Arial" w:cs="Arial"/>
          <w:color w:val="000000"/>
          <w:sz w:val="22"/>
          <w:szCs w:val="22"/>
        </w:rPr>
      </w:pPr>
      <w:r>
        <w:rPr>
          <w:rFonts w:ascii="Arial" w:hAnsi="Arial" w:cs="Arial"/>
          <w:color w:val="000000"/>
          <w:sz w:val="22"/>
          <w:szCs w:val="22"/>
        </w:rPr>
        <w:t>14) przygotowanie  odpowiedzi na wnioski o udostępnienie informacji w ramach swoich kompetencji w celu sporządzania materiałów prasowych oraz udostępnienia informacji publicznej na podstawie przepisów szczególnych.</w:t>
      </w:r>
    </w:p>
    <w:p w14:paraId="56029732" w14:textId="77777777" w:rsidR="008B27B0" w:rsidRDefault="008B27B0" w:rsidP="008B27B0">
      <w:pPr>
        <w:tabs>
          <w:tab w:val="left" w:pos="720"/>
        </w:tabs>
        <w:spacing w:line="360" w:lineRule="auto"/>
        <w:rPr>
          <w:rFonts w:ascii="Arial" w:eastAsia="SimSun" w:hAnsi="Arial" w:cs="Arial"/>
          <w:color w:val="000000"/>
          <w:sz w:val="22"/>
          <w:szCs w:val="22"/>
        </w:rPr>
      </w:pPr>
      <w:r>
        <w:rPr>
          <w:rFonts w:ascii="Arial" w:eastAsia="Lucida Sans Unicode" w:hAnsi="Arial" w:cs="Arial"/>
          <w:color w:val="000000"/>
          <w:sz w:val="22"/>
          <w:szCs w:val="22"/>
          <w:lang w:eastAsia="hi-IN" w:bidi="hi-IN"/>
        </w:rPr>
        <w:t>15) w</w:t>
      </w:r>
      <w:r>
        <w:rPr>
          <w:rFonts w:ascii="Arial" w:eastAsia="SimSun" w:hAnsi="Arial" w:cs="Arial"/>
          <w:color w:val="000000"/>
          <w:sz w:val="22"/>
          <w:szCs w:val="22"/>
        </w:rPr>
        <w:t>ytwarzanie, przekazywanie i aktualizowanie</w:t>
      </w:r>
      <w:r>
        <w:rPr>
          <w:rFonts w:ascii="Arial" w:eastAsia="SimSun" w:hAnsi="Arial" w:cs="Arial"/>
          <w:color w:val="000000"/>
          <w:sz w:val="22"/>
          <w:szCs w:val="22"/>
          <w:lang w:eastAsia="hi-IN" w:bidi="hi-IN"/>
        </w:rPr>
        <w:t xml:space="preserve"> </w:t>
      </w:r>
      <w:r>
        <w:rPr>
          <w:rFonts w:ascii="Arial" w:eastAsia="SimSun" w:hAnsi="Arial" w:cs="Arial"/>
          <w:color w:val="000000"/>
          <w:sz w:val="22"/>
          <w:szCs w:val="22"/>
        </w:rPr>
        <w:t>informacji do Biuletynu Informacji Publicznej Urzędu Gminy Nowa Ruda.</w:t>
      </w:r>
    </w:p>
    <w:p w14:paraId="3C6F4151" w14:textId="77777777" w:rsidR="008B27B0" w:rsidRDefault="008B27B0" w:rsidP="008B27B0">
      <w:pPr>
        <w:spacing w:line="360" w:lineRule="auto"/>
        <w:rPr>
          <w:rFonts w:ascii="Arial" w:eastAsia="Andale Sans UI" w:hAnsi="Arial" w:cs="Arial"/>
          <w:color w:val="000000"/>
          <w:sz w:val="22"/>
          <w:szCs w:val="22"/>
          <w:u w:val="single"/>
        </w:rPr>
      </w:pPr>
      <w:r>
        <w:rPr>
          <w:rFonts w:ascii="Arial" w:eastAsia="SimSun" w:hAnsi="Arial" w:cs="Arial"/>
          <w:color w:val="000000"/>
          <w:sz w:val="22"/>
          <w:szCs w:val="22"/>
        </w:rPr>
        <w:t>16) p</w:t>
      </w:r>
      <w:r>
        <w:rPr>
          <w:rFonts w:ascii="Arial" w:eastAsia="Lucida Sans Unicode" w:hAnsi="Arial" w:cs="Arial"/>
          <w:color w:val="000000"/>
          <w:sz w:val="22"/>
          <w:szCs w:val="22"/>
          <w:lang w:eastAsia="hi-IN" w:bidi="hi-IN"/>
        </w:rPr>
        <w:t>rowadzenie archiwizacji akt. tj. rejestracja i znakowanie spraw oraz przekazywanie dokumentów do archiwum zakładowego Urzędu Gminy.</w:t>
      </w:r>
    </w:p>
    <w:p w14:paraId="13298656" w14:textId="77777777" w:rsidR="008B27B0" w:rsidRDefault="008B27B0" w:rsidP="008B27B0">
      <w:pPr>
        <w:tabs>
          <w:tab w:val="left" w:pos="720"/>
        </w:tabs>
        <w:spacing w:line="360" w:lineRule="auto"/>
        <w:rPr>
          <w:rFonts w:ascii="Arial" w:hAnsi="Arial" w:cs="Arial"/>
          <w:color w:val="000000"/>
          <w:sz w:val="22"/>
          <w:szCs w:val="22"/>
        </w:rPr>
      </w:pPr>
      <w:r>
        <w:rPr>
          <w:rFonts w:ascii="Arial" w:hAnsi="Arial" w:cs="Arial"/>
          <w:b/>
          <w:bCs/>
          <w:color w:val="000000"/>
          <w:sz w:val="22"/>
          <w:szCs w:val="22"/>
        </w:rPr>
        <w:t>4. Wymagane dokumenty:</w:t>
      </w:r>
    </w:p>
    <w:p w14:paraId="3B1356C7" w14:textId="07E8520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podpisany list motywacyjny z adnotacją, że kandydat wyraża zgodę na przetwarzanie danych osobowych, o treści: „Wyrażam zgodę na przetwarzanie moich danych osobowych zawartych w ofercie pracy dla potrzeb tej rekrutacji, zgodnie z ustawą z dnia 10 maja 2018 r. o ochronie danych osobowych”,</w:t>
      </w:r>
    </w:p>
    <w:p w14:paraId="6FF4D958"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życiorys (curriculum vitae) podpisany przez kandydata wraz z opisem przebiegu nauki i pracy zawodowej, z podaniem danych umożliwiających kontakt, </w:t>
      </w:r>
    </w:p>
    <w:p w14:paraId="1F4308FF"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kwestionariusz osobowy podpisany przez kandydata</w:t>
      </w:r>
      <w:r>
        <w:rPr>
          <w:rFonts w:ascii="Arial" w:hAnsi="Arial" w:cs="Arial"/>
          <w:color w:val="000000"/>
          <w:sz w:val="22"/>
          <w:szCs w:val="22"/>
          <w:vertAlign w:val="superscript"/>
        </w:rPr>
        <w:t>**</w:t>
      </w:r>
      <w:r>
        <w:rPr>
          <w:rFonts w:ascii="Arial" w:hAnsi="Arial" w:cs="Arial"/>
          <w:color w:val="000000"/>
          <w:sz w:val="22"/>
          <w:szCs w:val="22"/>
        </w:rPr>
        <w:t>,</w:t>
      </w:r>
    </w:p>
    <w:p w14:paraId="69BCD435"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kopie świadectw pracy (poświadczone przez kandydata za zgodność z oryginałem), </w:t>
      </w:r>
      <w:r>
        <w:rPr>
          <w:rFonts w:ascii="Arial" w:hAnsi="Arial" w:cs="Arial"/>
          <w:color w:val="000000"/>
          <w:sz w:val="22"/>
          <w:szCs w:val="22"/>
        </w:rPr>
        <w:br/>
        <w:t>w przypadku trwającego zatrudnienia – zaświadczenie o zatrudnieniu lub kopie umów o pracę (poświadczone przez kandydata za zgodność z oryginałem), inne zaświadczenia dokumentujące staż pracy w oryginale lub poświadczonych za zgodność z oryginałem kopiach,</w:t>
      </w:r>
    </w:p>
    <w:p w14:paraId="0C25F097"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kopie dokumentów potwierdzających wymagane wykształcenie i kwalifikacje zawodowe (poświadczone przez kandydata za zgodność z oryginałem),</w:t>
      </w:r>
    </w:p>
    <w:p w14:paraId="268B8395"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podpisane oświadczenie kandydata o pełnej zdolności do czynności prawnych oraz korzystaniu z pełni praw publicznych,</w:t>
      </w:r>
    </w:p>
    <w:p w14:paraId="5143C3D8"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podpisane oświadczenie kandydata o niekaralności za umyślne przestępstwo ścigane </w:t>
      </w:r>
      <w:r>
        <w:rPr>
          <w:rFonts w:ascii="Arial" w:hAnsi="Arial" w:cs="Arial"/>
          <w:color w:val="000000"/>
          <w:sz w:val="22"/>
          <w:szCs w:val="22"/>
        </w:rPr>
        <w:br/>
        <w:t>z oskarżenia publicznego lub umyślne przestępstwo skarbowe,</w:t>
      </w:r>
    </w:p>
    <w:p w14:paraId="2FBD11B5"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podpisane oświadczenie kandydata, że w przypadku jego wyboru zobowiązuje się nie pozostawać w innym stosunku pracy, który uniemożliwiałby mu zatrudnienie w Urzędzie </w:t>
      </w:r>
      <w:r>
        <w:rPr>
          <w:rFonts w:ascii="Arial" w:hAnsi="Arial" w:cs="Arial"/>
          <w:color w:val="000000"/>
          <w:sz w:val="22"/>
          <w:szCs w:val="22"/>
        </w:rPr>
        <w:br/>
        <w:t>w wymiarze określonym w ogłoszeniu o naborze,</w:t>
      </w:r>
    </w:p>
    <w:p w14:paraId="035D173D"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 xml:space="preserve">podpisane oświadczenie kandydata o zapoznaniu się z „Klauzulą informacyjną dla kandydatów biorących udział w naborze na wolne stanowisko urzędnicze w Urzędzie Gminy Nowa Ruda“ </w:t>
      </w:r>
      <w:r>
        <w:rPr>
          <w:rFonts w:ascii="Arial" w:hAnsi="Arial" w:cs="Arial"/>
          <w:color w:val="000000"/>
          <w:sz w:val="22"/>
          <w:szCs w:val="22"/>
          <w:vertAlign w:val="superscript"/>
        </w:rPr>
        <w:t>***</w:t>
      </w:r>
    </w:p>
    <w:p w14:paraId="25512168" w14:textId="77777777" w:rsidR="008B27B0" w:rsidRDefault="008B27B0" w:rsidP="008B27B0">
      <w:pPr>
        <w:numPr>
          <w:ilvl w:val="0"/>
          <w:numId w:val="11"/>
        </w:numPr>
        <w:spacing w:line="360" w:lineRule="auto"/>
        <w:rPr>
          <w:rFonts w:ascii="Arial" w:hAnsi="Arial" w:cs="Arial"/>
          <w:color w:val="000000"/>
          <w:sz w:val="22"/>
          <w:szCs w:val="22"/>
        </w:rPr>
      </w:pPr>
      <w:r>
        <w:rPr>
          <w:rFonts w:ascii="Arial" w:hAnsi="Arial" w:cs="Arial"/>
          <w:color w:val="000000"/>
          <w:sz w:val="22"/>
          <w:szCs w:val="22"/>
        </w:rPr>
        <w:t xml:space="preserve">kopia dokumentu potwierdzającego niepełnosprawność poświadczona przez kandydata za </w:t>
      </w:r>
      <w:r>
        <w:rPr>
          <w:rFonts w:ascii="Arial" w:hAnsi="Arial" w:cs="Arial"/>
          <w:color w:val="000000"/>
          <w:sz w:val="22"/>
          <w:szCs w:val="22"/>
        </w:rPr>
        <w:lastRenderedPageBreak/>
        <w:t xml:space="preserve">zgodność z oryginałem (dotyczy kandydatów, którzy zamierzają skorzystać z uprawnienia </w:t>
      </w:r>
      <w:r>
        <w:rPr>
          <w:rFonts w:ascii="Arial" w:hAnsi="Arial" w:cs="Arial"/>
          <w:color w:val="000000"/>
          <w:sz w:val="22"/>
          <w:szCs w:val="22"/>
        </w:rPr>
        <w:br/>
        <w:t xml:space="preserve">o którym mowa w art.13a  ust 2 ustawy o pracownikach samorządowych), </w:t>
      </w:r>
    </w:p>
    <w:p w14:paraId="347B46A2" w14:textId="77777777" w:rsidR="008B27B0" w:rsidRDefault="008B27B0" w:rsidP="008B27B0">
      <w:pPr>
        <w:numPr>
          <w:ilvl w:val="0"/>
          <w:numId w:val="11"/>
        </w:numPr>
        <w:tabs>
          <w:tab w:val="left" w:pos="720"/>
        </w:tabs>
        <w:spacing w:line="360" w:lineRule="auto"/>
        <w:rPr>
          <w:rFonts w:ascii="Arial" w:hAnsi="Arial" w:cs="Arial"/>
          <w:color w:val="000000"/>
          <w:sz w:val="22"/>
          <w:szCs w:val="22"/>
        </w:rPr>
      </w:pPr>
      <w:r>
        <w:rPr>
          <w:rFonts w:ascii="Arial" w:hAnsi="Arial" w:cs="Arial"/>
          <w:color w:val="000000"/>
          <w:sz w:val="22"/>
          <w:szCs w:val="22"/>
        </w:rPr>
        <w:t>inne dokumenty o posiadanych kwalifikacjach i umiejętnościach.</w:t>
      </w:r>
    </w:p>
    <w:p w14:paraId="78518300" w14:textId="77777777" w:rsidR="008B27B0" w:rsidRDefault="008B27B0" w:rsidP="008B27B0">
      <w:pPr>
        <w:spacing w:line="360" w:lineRule="auto"/>
        <w:rPr>
          <w:rFonts w:ascii="Arial" w:hAnsi="Arial" w:cs="Arial"/>
          <w:color w:val="000000"/>
          <w:sz w:val="22"/>
          <w:szCs w:val="22"/>
        </w:rPr>
      </w:pPr>
      <w:r>
        <w:rPr>
          <w:rFonts w:ascii="Arial" w:hAnsi="Arial" w:cs="Arial"/>
          <w:b/>
          <w:color w:val="000000"/>
          <w:sz w:val="22"/>
          <w:szCs w:val="22"/>
        </w:rPr>
        <w:t>5. Wskaźnik zatrudnienia osób niepełnosprawnych.</w:t>
      </w:r>
    </w:p>
    <w:p w14:paraId="6A1B8225" w14:textId="77777777" w:rsidR="008B27B0" w:rsidRDefault="008B27B0" w:rsidP="008B27B0">
      <w:pPr>
        <w:spacing w:line="360" w:lineRule="auto"/>
        <w:rPr>
          <w:rFonts w:ascii="Arial" w:hAnsi="Arial" w:cs="Arial"/>
          <w:b/>
          <w:bCs/>
          <w:color w:val="000000"/>
          <w:sz w:val="22"/>
          <w:szCs w:val="22"/>
        </w:rPr>
      </w:pPr>
      <w:r>
        <w:rPr>
          <w:rFonts w:ascii="Arial" w:hAnsi="Arial" w:cs="Arial"/>
          <w:color w:val="000000"/>
          <w:sz w:val="22"/>
          <w:szCs w:val="22"/>
        </w:rPr>
        <w:t>W miesiącu poprzedzającym datę upublicznienia ogłoszenia wskaźnik zatrudnienia osób niepełnosprawnych w jednostce, w rozumieniu przepisów o rehabilitacji zawodowej i społecznej oraz zatrudnianiu osób niepełnosprawnych jest</w:t>
      </w:r>
      <w:r>
        <w:rPr>
          <w:rFonts w:ascii="Arial" w:hAnsi="Arial" w:cs="Arial"/>
          <w:bCs/>
          <w:color w:val="000000"/>
          <w:sz w:val="22"/>
          <w:szCs w:val="22"/>
        </w:rPr>
        <w:t xml:space="preserve"> niższy</w:t>
      </w:r>
      <w:r>
        <w:rPr>
          <w:rFonts w:ascii="Arial" w:hAnsi="Arial" w:cs="Arial"/>
          <w:color w:val="000000"/>
          <w:sz w:val="22"/>
          <w:szCs w:val="22"/>
        </w:rPr>
        <w:t xml:space="preserve"> niż 6%. </w:t>
      </w:r>
    </w:p>
    <w:p w14:paraId="3C5CBC0E" w14:textId="77777777" w:rsidR="008B27B0" w:rsidRDefault="008B27B0" w:rsidP="008B27B0">
      <w:pPr>
        <w:spacing w:line="360" w:lineRule="auto"/>
        <w:rPr>
          <w:rFonts w:ascii="Arial" w:hAnsi="Arial" w:cs="Arial"/>
          <w:bCs/>
          <w:color w:val="000000"/>
          <w:sz w:val="22"/>
          <w:szCs w:val="22"/>
        </w:rPr>
      </w:pPr>
      <w:r>
        <w:rPr>
          <w:rFonts w:ascii="Arial" w:hAnsi="Arial" w:cs="Arial"/>
          <w:b/>
          <w:bCs/>
          <w:color w:val="000000"/>
          <w:sz w:val="22"/>
          <w:szCs w:val="22"/>
        </w:rPr>
        <w:t>6. Warunki pracy i płacy:</w:t>
      </w:r>
    </w:p>
    <w:p w14:paraId="4CA72D2B" w14:textId="77777777" w:rsidR="008B27B0" w:rsidRDefault="008B27B0" w:rsidP="008B27B0">
      <w:pPr>
        <w:spacing w:line="360" w:lineRule="auto"/>
        <w:rPr>
          <w:rFonts w:ascii="Arial" w:hAnsi="Arial" w:cs="Arial"/>
          <w:bCs/>
          <w:color w:val="000000"/>
          <w:sz w:val="22"/>
          <w:szCs w:val="22"/>
        </w:rPr>
      </w:pPr>
      <w:r>
        <w:rPr>
          <w:rFonts w:ascii="Arial" w:hAnsi="Arial" w:cs="Arial"/>
          <w:bCs/>
          <w:color w:val="000000"/>
          <w:sz w:val="22"/>
          <w:szCs w:val="22"/>
        </w:rPr>
        <w:t xml:space="preserve">Miejsce pracy: Urząd Gminy Nowa Ruda. </w:t>
      </w:r>
    </w:p>
    <w:p w14:paraId="447C9A6B" w14:textId="2180BAE3" w:rsidR="008B27B0" w:rsidRDefault="008B27B0" w:rsidP="008B27B0">
      <w:pPr>
        <w:spacing w:line="360" w:lineRule="auto"/>
        <w:rPr>
          <w:rFonts w:ascii="Arial" w:hAnsi="Arial" w:cs="Arial"/>
          <w:color w:val="000000"/>
          <w:sz w:val="22"/>
          <w:szCs w:val="22"/>
        </w:rPr>
      </w:pPr>
      <w:r>
        <w:rPr>
          <w:rFonts w:ascii="Arial" w:hAnsi="Arial" w:cs="Arial"/>
          <w:bCs/>
          <w:color w:val="000000"/>
          <w:sz w:val="22"/>
          <w:szCs w:val="22"/>
        </w:rPr>
        <w:t xml:space="preserve">Stanowisko: Główny specjalista ds. planowania i zagospodarowania przestrzennego w Referacie Rozwoju, Promocji i  Zagospodarowania Przestrzennego. </w:t>
      </w:r>
      <w:r>
        <w:rPr>
          <w:rFonts w:ascii="Arial" w:hAnsi="Arial" w:cs="Arial"/>
          <w:color w:val="000000"/>
          <w:sz w:val="22"/>
          <w:szCs w:val="22"/>
        </w:rPr>
        <w:t>Pierwsza umowa o pracę zostanie zawarta na czas określony w wymiarze 1 etatu.</w:t>
      </w:r>
    </w:p>
    <w:p w14:paraId="7B3CE5DE" w14:textId="77777777"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Praca przy monitorze ekranowym. Praca w budynku bez windy. Praca w terenie.</w:t>
      </w:r>
    </w:p>
    <w:p w14:paraId="6A4B5E2C" w14:textId="72BAE5C0"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 xml:space="preserve">Przewidywany termin zatrudnienia: sierpień 2022 r.  </w:t>
      </w:r>
    </w:p>
    <w:p w14:paraId="6868A6CF" w14:textId="03E1E797"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Wynagrodzenie brutto: według kategorii XII zaszeregowania  na podstawie Regulaminu wynagradzania pracowników samorządowych zatrudnionych w Urzędzie Gminy Nowa Ruda.</w:t>
      </w:r>
    </w:p>
    <w:p w14:paraId="11D43176" w14:textId="77777777" w:rsidR="008B27B0" w:rsidRDefault="008B27B0" w:rsidP="008B27B0">
      <w:pPr>
        <w:spacing w:line="360" w:lineRule="auto"/>
        <w:rPr>
          <w:rFonts w:ascii="Arial" w:hAnsi="Arial" w:cs="Arial"/>
          <w:color w:val="000000"/>
          <w:sz w:val="22"/>
          <w:szCs w:val="22"/>
        </w:rPr>
      </w:pPr>
      <w:r>
        <w:rPr>
          <w:rFonts w:ascii="Arial" w:hAnsi="Arial" w:cs="Arial"/>
          <w:color w:val="000000"/>
          <w:sz w:val="22"/>
          <w:szCs w:val="22"/>
        </w:rPr>
        <w:t xml:space="preserve">Pracownik podejmujący po raz pierwszy pracę na stanowisku urzędniczym, w tym na kierowniczym stanowisku urzędniczym, w rozumieniu przepisów art. 16 ust. 3 ustawy z dnia 21 listopada 2008 roku o pracownikach samorządowych (Dz.U. z 2019 r. poz. 1282 </w:t>
      </w:r>
      <w:proofErr w:type="spellStart"/>
      <w:r>
        <w:rPr>
          <w:rFonts w:ascii="Arial" w:hAnsi="Arial" w:cs="Arial"/>
          <w:color w:val="000000"/>
          <w:sz w:val="22"/>
          <w:szCs w:val="22"/>
        </w:rPr>
        <w:t>t.j</w:t>
      </w:r>
      <w:proofErr w:type="spellEnd"/>
      <w:r>
        <w:rPr>
          <w:rFonts w:ascii="Arial" w:hAnsi="Arial" w:cs="Arial"/>
          <w:color w:val="000000"/>
          <w:sz w:val="22"/>
          <w:szCs w:val="22"/>
        </w:rPr>
        <w:t>.), obowiązany jest odbyć służbę przygotowawczą, o której mowa w art.19 w/w ustawy.</w:t>
      </w:r>
    </w:p>
    <w:p w14:paraId="147A42AD" w14:textId="5EA3DB2C" w:rsidR="008B27B0" w:rsidRDefault="008B27B0" w:rsidP="008B27B0">
      <w:pPr>
        <w:pStyle w:val="Nagwek1"/>
        <w:spacing w:before="0" w:after="0" w:line="360" w:lineRule="auto"/>
        <w:rPr>
          <w:rFonts w:ascii="Arial" w:hAnsi="Arial" w:cs="Arial"/>
          <w:b w:val="0"/>
          <w:bCs w:val="0"/>
          <w:color w:val="000000"/>
          <w:sz w:val="22"/>
          <w:szCs w:val="22"/>
          <w:lang w:val="pl-PL"/>
        </w:rPr>
      </w:pPr>
      <w:r>
        <w:rPr>
          <w:rFonts w:ascii="Arial" w:hAnsi="Arial" w:cs="Arial"/>
          <w:color w:val="000000"/>
          <w:sz w:val="22"/>
          <w:szCs w:val="22"/>
          <w:lang w:val="pl-PL"/>
        </w:rPr>
        <w:t xml:space="preserve">Wymagane dokumenty aplikacyjne należy składać w sekretariacie Urzędu Gminy Nowa Ruda ul. Niepodległości 2 lub przesłać w terminie do dnia 25 lipca 2022 r. do godziny 15.30  </w:t>
      </w:r>
      <w:r>
        <w:rPr>
          <w:rFonts w:ascii="Arial" w:hAnsi="Arial" w:cs="Arial"/>
          <w:b w:val="0"/>
          <w:bCs w:val="0"/>
          <w:color w:val="000000"/>
          <w:sz w:val="22"/>
          <w:szCs w:val="22"/>
          <w:lang w:val="pl-PL"/>
        </w:rPr>
        <w:t xml:space="preserve">na adres:  Urząd Gminy Nowa Ruda, ul. Niepodległości 2, 57-400 Nowa Ruda, </w:t>
      </w:r>
      <w:r>
        <w:rPr>
          <w:rFonts w:ascii="Arial" w:hAnsi="Arial" w:cs="Arial"/>
          <w:b w:val="0"/>
          <w:bCs w:val="0"/>
          <w:color w:val="000000"/>
          <w:sz w:val="22"/>
          <w:szCs w:val="22"/>
          <w:lang w:val="pl-PL"/>
        </w:rPr>
        <w:br/>
        <w:t xml:space="preserve">w zaklejonych kopertach z dopiskiem: </w:t>
      </w:r>
      <w:r>
        <w:rPr>
          <w:rFonts w:ascii="Arial" w:hAnsi="Arial" w:cs="Arial"/>
          <w:color w:val="000000"/>
          <w:sz w:val="22"/>
          <w:szCs w:val="22"/>
          <w:lang w:val="pl-PL"/>
        </w:rPr>
        <w:t>„Nabór na wolne stanowisko urzędnicze: Główny Specjalista ds. planowania i zagospodarowania przestrzennego w Referacie Rozwoju, Promocji i Zagospodarowania Przestrzennego w Urzędzie Gminy Nowa Ruda”</w:t>
      </w:r>
      <w:r>
        <w:rPr>
          <w:rFonts w:ascii="Arial" w:hAnsi="Arial" w:cs="Arial"/>
          <w:b w:val="0"/>
          <w:bCs w:val="0"/>
          <w:color w:val="000000"/>
          <w:sz w:val="22"/>
          <w:szCs w:val="22"/>
          <w:lang w:val="pl-PL"/>
        </w:rPr>
        <w:t>.</w:t>
      </w:r>
    </w:p>
    <w:p w14:paraId="4C5668C2" w14:textId="73052A55" w:rsidR="008B27B0" w:rsidRPr="008B27B0" w:rsidRDefault="008B27B0" w:rsidP="008B27B0">
      <w:pPr>
        <w:pStyle w:val="Nagwek1"/>
        <w:spacing w:before="0" w:after="0" w:line="360" w:lineRule="auto"/>
        <w:rPr>
          <w:rFonts w:asciiTheme="minorBidi" w:hAnsiTheme="minorBidi" w:cstheme="minorBidi"/>
          <w:color w:val="000000"/>
          <w:sz w:val="22"/>
          <w:szCs w:val="22"/>
        </w:rPr>
      </w:pPr>
      <w:r w:rsidRPr="008B27B0">
        <w:rPr>
          <w:rFonts w:asciiTheme="minorBidi" w:hAnsiTheme="minorBidi" w:cstheme="minorBidi"/>
          <w:b w:val="0"/>
          <w:bCs w:val="0"/>
          <w:color w:val="000000"/>
          <w:sz w:val="22"/>
          <w:szCs w:val="22"/>
          <w:lang w:val="pl-PL"/>
        </w:rPr>
        <w:t>Aplikacje, które wpłyną do Urzędu po wyżej określonym terminie nie będą rozpatrywane. Nie ma możliwości uzupełnienia dokumentów po upływie terminu składania aplikacji.</w:t>
      </w:r>
      <w:r w:rsidRPr="008B27B0">
        <w:rPr>
          <w:rFonts w:asciiTheme="minorBidi" w:hAnsiTheme="minorBidi" w:cstheme="minorBidi"/>
          <w:b w:val="0"/>
          <w:bCs w:val="0"/>
          <w:color w:val="000000"/>
          <w:sz w:val="22"/>
          <w:szCs w:val="22"/>
          <w:lang w:val="pl-PL"/>
        </w:rPr>
        <w:br/>
      </w:r>
      <w:r w:rsidRPr="008B27B0">
        <w:rPr>
          <w:rFonts w:asciiTheme="minorBidi" w:hAnsiTheme="minorBidi" w:cstheme="minorBidi"/>
          <w:b w:val="0"/>
          <w:sz w:val="22"/>
          <w:szCs w:val="22"/>
          <w:lang w:val="pl-PL"/>
        </w:rPr>
        <w:t xml:space="preserve">Otwarcie aplikacji nastąpi w Urzędzie Gminy Nowa Ruda </w:t>
      </w:r>
      <w:r w:rsidRPr="008B27B0">
        <w:rPr>
          <w:rFonts w:asciiTheme="minorBidi" w:hAnsiTheme="minorBidi" w:cstheme="minorBidi"/>
          <w:sz w:val="22"/>
          <w:szCs w:val="22"/>
          <w:lang w:val="pl-PL"/>
        </w:rPr>
        <w:t xml:space="preserve">w dniu </w:t>
      </w:r>
      <w:r>
        <w:rPr>
          <w:rFonts w:asciiTheme="minorBidi" w:hAnsiTheme="minorBidi" w:cstheme="minorBidi"/>
          <w:sz w:val="22"/>
          <w:szCs w:val="22"/>
          <w:lang w:val="pl-PL"/>
        </w:rPr>
        <w:t>26</w:t>
      </w:r>
      <w:r w:rsidRPr="008B27B0">
        <w:rPr>
          <w:rFonts w:asciiTheme="minorBidi" w:hAnsiTheme="minorBidi" w:cstheme="minorBidi"/>
          <w:sz w:val="22"/>
          <w:szCs w:val="22"/>
          <w:lang w:val="pl-PL"/>
        </w:rPr>
        <w:t xml:space="preserve"> lipca 2022</w:t>
      </w:r>
      <w:r w:rsidRPr="008B27B0">
        <w:rPr>
          <w:rFonts w:asciiTheme="minorBidi" w:hAnsiTheme="minorBidi" w:cstheme="minorBidi"/>
          <w:bCs w:val="0"/>
          <w:sz w:val="22"/>
          <w:szCs w:val="22"/>
          <w:lang w:val="pl-PL"/>
        </w:rPr>
        <w:t xml:space="preserve"> roku </w:t>
      </w:r>
      <w:r w:rsidRPr="008B27B0">
        <w:rPr>
          <w:rFonts w:asciiTheme="minorBidi" w:hAnsiTheme="minorBidi" w:cstheme="minorBidi"/>
          <w:bCs w:val="0"/>
          <w:sz w:val="22"/>
          <w:szCs w:val="22"/>
          <w:lang w:val="pl-PL"/>
        </w:rPr>
        <w:br/>
        <w:t>o godzinie 9.00.</w:t>
      </w:r>
    </w:p>
    <w:p w14:paraId="29FDBCA2" w14:textId="77777777" w:rsidR="008B27B0" w:rsidRDefault="008B27B0" w:rsidP="008B27B0">
      <w:pPr>
        <w:pStyle w:val="Standard"/>
        <w:spacing w:line="360" w:lineRule="auto"/>
        <w:rPr>
          <w:rFonts w:cs="Tahoma"/>
          <w:color w:val="000000"/>
        </w:rPr>
      </w:pPr>
      <w:r>
        <w:rPr>
          <w:rFonts w:ascii="Arial" w:hAnsi="Arial" w:cs="Arial"/>
          <w:color w:val="000000"/>
          <w:sz w:val="22"/>
          <w:szCs w:val="22"/>
        </w:rPr>
        <w:t xml:space="preserve">Z Regulaminem naboru można się zapoznać w Urzędzie Gminy Nowa Ruda przy </w:t>
      </w:r>
      <w:r>
        <w:rPr>
          <w:rFonts w:ascii="Arial" w:hAnsi="Arial" w:cs="Arial"/>
          <w:color w:val="000000"/>
          <w:sz w:val="22"/>
          <w:szCs w:val="22"/>
        </w:rPr>
        <w:br/>
        <w:t xml:space="preserve">ul. Niepodległości 2 oraz na stronie Biuletynu Informacji Publicznej </w:t>
      </w:r>
      <w:r>
        <w:rPr>
          <w:rFonts w:ascii="Arial" w:hAnsi="Arial" w:cs="Arial"/>
          <w:color w:val="000000"/>
          <w:sz w:val="22"/>
          <w:szCs w:val="22"/>
          <w:u w:val="single"/>
        </w:rPr>
        <w:t>www.bip.gmina.nowaruda.pl.</w:t>
      </w:r>
    </w:p>
    <w:p w14:paraId="063A6ABF" w14:textId="77777777" w:rsidR="008B27B0" w:rsidRDefault="008B27B0" w:rsidP="008B27B0">
      <w:pPr>
        <w:pStyle w:val="Standard"/>
        <w:spacing w:line="360" w:lineRule="auto"/>
        <w:rPr>
          <w:rFonts w:ascii="Arial" w:hAnsi="Arial" w:cs="Arial"/>
          <w:color w:val="000000"/>
          <w:sz w:val="22"/>
          <w:szCs w:val="22"/>
        </w:rPr>
      </w:pPr>
      <w:r>
        <w:rPr>
          <w:rFonts w:ascii="Arial" w:hAnsi="Arial" w:cs="Arial"/>
          <w:color w:val="000000"/>
          <w:sz w:val="22"/>
          <w:szCs w:val="22"/>
        </w:rPr>
        <w:t>Dodatkowe informacje można uzyskać pod numerem telefonu: 74 872 0908.</w:t>
      </w:r>
    </w:p>
    <w:p w14:paraId="0A1DD757" w14:textId="77777777" w:rsidR="008B27B0" w:rsidRDefault="008B27B0" w:rsidP="008B27B0">
      <w:pPr>
        <w:pStyle w:val="Textbody"/>
        <w:spacing w:line="360" w:lineRule="auto"/>
        <w:rPr>
          <w:color w:val="000000"/>
        </w:rPr>
      </w:pPr>
      <w:r>
        <w:rPr>
          <w:rFonts w:ascii="Arial" w:hAnsi="Arial" w:cs="Arial"/>
          <w:color w:val="000000"/>
          <w:sz w:val="22"/>
          <w:szCs w:val="22"/>
          <w:lang w:val="pl-PL"/>
        </w:rPr>
        <w:t xml:space="preserve">Informacja o ilości kandydatów spełniających wymogi formalne  i dopuszczonych do drugiego etapu wraz z terminem  rozmowy  kwalifikacyjnej zostanie ogłoszona w Biuletynie Informacji Publicznej. </w:t>
      </w:r>
      <w:r>
        <w:rPr>
          <w:rFonts w:ascii="Arial" w:hAnsi="Arial" w:cs="Arial"/>
          <w:iCs/>
          <w:color w:val="000000"/>
          <w:sz w:val="22"/>
          <w:szCs w:val="22"/>
          <w:lang w:val="pl-PL"/>
        </w:rPr>
        <w:t xml:space="preserve"> Niezwłocznie po przeprowadzonym naborze informacja o wyniku naboru będzie umieszczona na stronie Biuletynu Informacji Publicznej oraz na tablicy ogłoszeń Urzędu Gminy Nowa  Ruda ul. Niepodległości 2, przez okres co najmniej 3 miesięcy.  </w:t>
      </w:r>
    </w:p>
    <w:p w14:paraId="6AA1BB3E" w14:textId="77777777" w:rsidR="00793F02" w:rsidRPr="004615A1" w:rsidRDefault="008B27B0" w:rsidP="008B27B0">
      <w:pPr>
        <w:pStyle w:val="Textbody"/>
        <w:spacing w:line="360" w:lineRule="auto"/>
        <w:rPr>
          <w:rFonts w:ascii="Arial" w:hAnsi="Arial" w:cs="Arial"/>
          <w:bCs/>
          <w:color w:val="000000" w:themeColor="text1"/>
          <w:sz w:val="22"/>
          <w:szCs w:val="22"/>
          <w:lang w:val="pl-PL"/>
        </w:rPr>
      </w:pPr>
      <w:r>
        <w:rPr>
          <w:rFonts w:ascii="Arial" w:hAnsi="Arial" w:cs="Arial"/>
          <w:iCs/>
          <w:color w:val="000000"/>
          <w:sz w:val="22"/>
          <w:szCs w:val="22"/>
          <w:lang w:val="pl-PL"/>
        </w:rPr>
        <w:lastRenderedPageBreak/>
        <w:t xml:space="preserve">Wójt Gminy może odwołać, przerwać lub unieważnić procedurę naboru na każdym jej etapie, </w:t>
      </w:r>
      <w:r>
        <w:rPr>
          <w:rFonts w:ascii="Arial" w:hAnsi="Arial" w:cs="Arial"/>
          <w:iCs/>
          <w:color w:val="000000"/>
          <w:sz w:val="22"/>
          <w:szCs w:val="22"/>
          <w:lang w:val="pl-PL"/>
        </w:rPr>
        <w:br/>
        <w:t>o ile zaszły niemożliwe do przewidzenia przed jej rozpoczęciem, obiektywne uzasadnione okoliczności uniemożliwiające jej kontynuowanie, w formie przewidzianej dla rozpoczęcia procedury naboru.</w:t>
      </w:r>
      <w:r>
        <w:rPr>
          <w:rFonts w:ascii="Arial" w:hAnsi="Arial" w:cs="Arial"/>
          <w:bCs/>
          <w:color w:val="000000"/>
          <w:sz w:val="22"/>
          <w:szCs w:val="22"/>
          <w:lang w:val="pl-PL"/>
        </w:rPr>
        <w:t xml:space="preserve">    </w:t>
      </w:r>
      <w:r>
        <w:rPr>
          <w:rFonts w:ascii="Arial" w:hAnsi="Arial" w:cs="Arial"/>
          <w:bCs/>
          <w:color w:val="000000"/>
          <w:sz w:val="22"/>
          <w:szCs w:val="22"/>
          <w:lang w:val="pl-PL"/>
        </w:rPr>
        <w:br/>
      </w:r>
      <w:r w:rsidRPr="004615A1">
        <w:rPr>
          <w:rFonts w:ascii="Arial" w:hAnsi="Arial" w:cs="Arial"/>
          <w:bCs/>
          <w:color w:val="000000" w:themeColor="text1"/>
          <w:sz w:val="22"/>
          <w:szCs w:val="22"/>
          <w:lang w:val="pl-PL"/>
        </w:rPr>
        <w:t>/na oryginale dokument podpisała: Wójta</w:t>
      </w:r>
      <w:r w:rsidR="0053379A" w:rsidRPr="004615A1">
        <w:rPr>
          <w:rFonts w:ascii="Arial" w:hAnsi="Arial" w:cs="Arial"/>
          <w:bCs/>
          <w:color w:val="000000" w:themeColor="text1"/>
          <w:sz w:val="22"/>
          <w:szCs w:val="22"/>
          <w:lang w:val="pl-PL"/>
        </w:rPr>
        <w:t xml:space="preserve"> Gminy Nowa Ruda </w:t>
      </w:r>
      <w:r w:rsidRPr="004615A1">
        <w:rPr>
          <w:rFonts w:ascii="Arial" w:hAnsi="Arial" w:cs="Arial"/>
          <w:bCs/>
          <w:color w:val="000000" w:themeColor="text1"/>
          <w:sz w:val="22"/>
          <w:szCs w:val="22"/>
          <w:lang w:val="pl-PL"/>
        </w:rPr>
        <w:t>A</w:t>
      </w:r>
      <w:r w:rsidR="0053379A" w:rsidRPr="004615A1">
        <w:rPr>
          <w:rFonts w:ascii="Arial" w:hAnsi="Arial" w:cs="Arial"/>
          <w:bCs/>
          <w:color w:val="000000" w:themeColor="text1"/>
          <w:sz w:val="22"/>
          <w:szCs w:val="22"/>
          <w:lang w:val="pl-PL"/>
        </w:rPr>
        <w:t>drianna Mierzejewska</w:t>
      </w:r>
      <w:r w:rsidRPr="004615A1">
        <w:rPr>
          <w:rFonts w:ascii="Arial" w:hAnsi="Arial" w:cs="Arial"/>
          <w:bCs/>
          <w:color w:val="000000" w:themeColor="text1"/>
          <w:sz w:val="22"/>
          <w:szCs w:val="22"/>
          <w:lang w:val="pl-PL"/>
        </w:rPr>
        <w:t xml:space="preserve">/       </w:t>
      </w:r>
    </w:p>
    <w:p w14:paraId="35DACFB1" w14:textId="798B289B" w:rsidR="008B27B0" w:rsidRDefault="008B27B0" w:rsidP="008B27B0">
      <w:pPr>
        <w:pStyle w:val="Textbody"/>
        <w:spacing w:line="360" w:lineRule="auto"/>
        <w:rPr>
          <w:color w:val="000000"/>
        </w:rPr>
      </w:pPr>
      <w:r>
        <w:rPr>
          <w:rFonts w:ascii="Arial" w:hAnsi="Arial" w:cs="Arial"/>
          <w:bCs/>
          <w:color w:val="000000"/>
          <w:sz w:val="22"/>
          <w:szCs w:val="22"/>
          <w:lang w:val="pl-PL"/>
        </w:rPr>
        <w:t xml:space="preserve">                                                                         </w:t>
      </w:r>
      <w:r>
        <w:rPr>
          <w:color w:val="000000"/>
          <w:lang w:val="pl-PL"/>
        </w:rPr>
        <w:t xml:space="preserve">                                              </w:t>
      </w:r>
      <w:r>
        <w:rPr>
          <w:b/>
          <w:color w:val="000000"/>
          <w:lang w:val="pl-PL"/>
        </w:rPr>
        <w:t xml:space="preserve">                                            </w:t>
      </w:r>
    </w:p>
    <w:p w14:paraId="265E7DCA" w14:textId="7C0E6BA1" w:rsidR="008B27B0" w:rsidRDefault="008B27B0" w:rsidP="008B27B0">
      <w:pPr>
        <w:pStyle w:val="Textbody"/>
        <w:ind w:left="6372"/>
        <w:rPr>
          <w:rFonts w:ascii="Arial" w:eastAsia="Andale Sans UI" w:hAnsi="Arial" w:cs="Arial"/>
          <w:bCs/>
          <w:color w:val="000000"/>
          <w:sz w:val="22"/>
          <w:szCs w:val="22"/>
          <w:lang w:val="pl-PL" w:eastAsia="ja-JP"/>
        </w:rPr>
      </w:pPr>
      <w:r>
        <w:rPr>
          <w:rFonts w:ascii="Arial" w:hAnsi="Arial" w:cs="Arial"/>
          <w:bCs/>
          <w:color w:val="000000"/>
          <w:sz w:val="22"/>
          <w:szCs w:val="22"/>
          <w:lang w:val="pl-PL"/>
        </w:rPr>
        <w:t xml:space="preserve">                                                                                                                                                                                                    </w:t>
      </w:r>
    </w:p>
    <w:p w14:paraId="120C629C" w14:textId="77777777" w:rsidR="008B27B0" w:rsidRDefault="008B27B0" w:rsidP="008B27B0">
      <w:pPr>
        <w:pStyle w:val="Standard"/>
        <w:tabs>
          <w:tab w:val="left" w:pos="720"/>
        </w:tabs>
        <w:spacing w:line="360" w:lineRule="auto"/>
        <w:rPr>
          <w:rFonts w:ascii="Arial" w:eastAsia="Andale Sans UI" w:hAnsi="Arial" w:cs="Arial"/>
          <w:bCs/>
          <w:color w:val="000000"/>
          <w:sz w:val="22"/>
          <w:szCs w:val="22"/>
          <w:lang w:eastAsia="ja-JP"/>
        </w:rPr>
      </w:pP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r>
        <w:rPr>
          <w:rFonts w:ascii="Arial" w:hAnsi="Arial" w:cs="Arial"/>
          <w:bCs/>
          <w:color w:val="000000"/>
          <w:sz w:val="22"/>
          <w:szCs w:val="22"/>
        </w:rPr>
        <w:tab/>
      </w:r>
    </w:p>
    <w:p w14:paraId="002FC54E" w14:textId="77777777" w:rsidR="008B27B0" w:rsidRDefault="008B27B0" w:rsidP="008B27B0">
      <w:pPr>
        <w:pStyle w:val="Standard"/>
        <w:tabs>
          <w:tab w:val="left" w:pos="720"/>
        </w:tabs>
        <w:spacing w:line="360" w:lineRule="auto"/>
        <w:rPr>
          <w:rFonts w:cs="Tahoma"/>
          <w:color w:val="000000"/>
          <w:lang w:val="de-DE"/>
        </w:rPr>
      </w:pPr>
      <w:r>
        <w:rPr>
          <w:rFonts w:ascii="Arial" w:hAnsi="Arial" w:cs="Arial"/>
          <w:color w:val="000000"/>
          <w:sz w:val="22"/>
          <w:szCs w:val="22"/>
          <w:vertAlign w:val="superscript"/>
        </w:rPr>
        <w:t>*</w:t>
      </w:r>
      <w:r>
        <w:rPr>
          <w:rFonts w:ascii="Arial" w:hAnsi="Arial" w:cs="Arial"/>
          <w:color w:val="000000"/>
          <w:sz w:val="22"/>
          <w:szCs w:val="22"/>
        </w:rPr>
        <w:t xml:space="preserve"> </w:t>
      </w:r>
      <w:r>
        <w:rPr>
          <w:rFonts w:ascii="Arial" w:hAnsi="Arial" w:cs="Arial"/>
          <w:i/>
          <w:color w:val="000000"/>
          <w:sz w:val="22"/>
          <w:szCs w:val="22"/>
        </w:rPr>
        <w:t xml:space="preserve">Wójt Gminy Nowa Ruda, upowszechniając informację o wolnych stanowiskach urzędniczych, </w:t>
      </w:r>
      <w:r>
        <w:rPr>
          <w:rFonts w:ascii="Arial" w:hAnsi="Arial" w:cs="Arial"/>
          <w:i/>
          <w:color w:val="000000"/>
          <w:sz w:val="22"/>
          <w:szCs w:val="22"/>
        </w:rPr>
        <w:br/>
        <w:t xml:space="preserve">w tym kierowniczych stanowiskach urzędniczych, wskazuje stanowiska, o które poza obywatelami polskimi mogą ubiegać się obywatele Unii Europejskiej oraz obywatele innych państw, którym na podstawie umów międzynarodowych lub przepisów prawa wspólnotowego przysługuje prawo do podjęcia zatrudnienia na terytorium Rzeczypospolitej Polskiej – art.11 ust.2 ustawy z dnia  </w:t>
      </w:r>
      <w:r>
        <w:rPr>
          <w:rFonts w:ascii="Arial" w:hAnsi="Arial" w:cs="Arial"/>
          <w:color w:val="000000"/>
          <w:sz w:val="22"/>
          <w:szCs w:val="22"/>
        </w:rPr>
        <w:t>21 listopada 2008 r.</w:t>
      </w:r>
      <w:r>
        <w:rPr>
          <w:rFonts w:ascii="Arial" w:hAnsi="Arial" w:cs="Arial"/>
          <w:i/>
          <w:color w:val="000000"/>
          <w:sz w:val="22"/>
          <w:szCs w:val="22"/>
        </w:rPr>
        <w:t xml:space="preserve">  o pracownikach samorządowych,</w:t>
      </w:r>
    </w:p>
    <w:p w14:paraId="43B0F184" w14:textId="77777777" w:rsidR="008B27B0" w:rsidRDefault="008B27B0" w:rsidP="008B27B0">
      <w:pPr>
        <w:pStyle w:val="Standard"/>
        <w:spacing w:line="360" w:lineRule="auto"/>
        <w:rPr>
          <w:color w:val="000000"/>
        </w:rPr>
      </w:pPr>
      <w:r>
        <w:rPr>
          <w:rFonts w:ascii="Arial" w:hAnsi="Arial" w:cs="Arial"/>
          <w:color w:val="000000"/>
          <w:sz w:val="22"/>
          <w:szCs w:val="22"/>
          <w:vertAlign w:val="superscript"/>
        </w:rPr>
        <w:t>**</w:t>
      </w:r>
      <w:r>
        <w:rPr>
          <w:rFonts w:ascii="Arial" w:hAnsi="Arial" w:cs="Arial"/>
          <w:color w:val="000000"/>
          <w:sz w:val="22"/>
          <w:szCs w:val="22"/>
        </w:rPr>
        <w:t xml:space="preserve"> </w:t>
      </w:r>
      <w:r>
        <w:rPr>
          <w:rFonts w:ascii="Arial" w:hAnsi="Arial" w:cs="Arial"/>
          <w:i/>
          <w:color w:val="000000"/>
          <w:sz w:val="22"/>
          <w:szCs w:val="22"/>
        </w:rPr>
        <w:t xml:space="preserve">Kwestionariusz osobowych dla osoby ubiegającej się o zatrudnienie jest dostępny </w:t>
      </w:r>
      <w:r>
        <w:rPr>
          <w:rFonts w:ascii="Arial" w:hAnsi="Arial" w:cs="Arial"/>
          <w:i/>
          <w:color w:val="000000"/>
          <w:sz w:val="22"/>
          <w:szCs w:val="22"/>
        </w:rPr>
        <w:br/>
        <w:t>w Biuletynie Informacji Publicznej Urzędu Gminy Nowa Ruda w części dotyczącej naborów na stanowiska.</w:t>
      </w:r>
    </w:p>
    <w:p w14:paraId="762E26EC" w14:textId="77777777" w:rsidR="008B27B0" w:rsidRDefault="008B27B0" w:rsidP="008B27B0">
      <w:pPr>
        <w:spacing w:line="360" w:lineRule="auto"/>
        <w:rPr>
          <w:i/>
          <w:color w:val="000000"/>
          <w:sz w:val="18"/>
          <w:szCs w:val="18"/>
        </w:rPr>
      </w:pPr>
      <w:r>
        <w:rPr>
          <w:rFonts w:ascii="Arial" w:hAnsi="Arial" w:cs="Arial"/>
          <w:color w:val="000000"/>
          <w:sz w:val="22"/>
          <w:szCs w:val="22"/>
          <w:vertAlign w:val="superscript"/>
        </w:rPr>
        <w:t>***</w:t>
      </w:r>
      <w:r>
        <w:rPr>
          <w:rFonts w:ascii="Arial" w:hAnsi="Arial" w:cs="Arial"/>
          <w:color w:val="000000"/>
          <w:sz w:val="22"/>
          <w:szCs w:val="22"/>
        </w:rPr>
        <w:t xml:space="preserve"> </w:t>
      </w:r>
      <w:r>
        <w:rPr>
          <w:rFonts w:ascii="Arial" w:hAnsi="Arial" w:cs="Arial"/>
          <w:i/>
          <w:color w:val="000000"/>
          <w:sz w:val="22"/>
          <w:szCs w:val="22"/>
        </w:rPr>
        <w:t>Klauzula informacyjna dla kandydatów biorących udział w naborze na wolne stanowisko urzędnicze w Urzędzie Gminy Nowa Ruda dostępna jest w Biuletynie Informacji Publicznej Urzędu Gminy Nowa Ruda w części dotyczącej naborów na stanowiska.</w:t>
      </w:r>
      <w:r>
        <w:rPr>
          <w:rFonts w:ascii="Arial" w:hAnsi="Arial" w:cs="Arial"/>
          <w:b/>
          <w:color w:val="000000"/>
          <w:sz w:val="22"/>
          <w:szCs w:val="22"/>
        </w:rPr>
        <w:t xml:space="preserve">                                      </w:t>
      </w:r>
    </w:p>
    <w:p w14:paraId="63982F62" w14:textId="77777777" w:rsidR="008B27B0" w:rsidRDefault="008B27B0" w:rsidP="008B27B0">
      <w:pPr>
        <w:spacing w:line="360" w:lineRule="auto"/>
        <w:rPr>
          <w:i/>
          <w:color w:val="000000"/>
          <w:sz w:val="18"/>
          <w:szCs w:val="18"/>
        </w:rPr>
      </w:pPr>
    </w:p>
    <w:p w14:paraId="605EA1FC" w14:textId="77777777" w:rsidR="008B27B0" w:rsidRDefault="008B27B0" w:rsidP="008B27B0">
      <w:pPr>
        <w:spacing w:line="360" w:lineRule="auto"/>
        <w:rPr>
          <w:i/>
          <w:color w:val="000000"/>
          <w:sz w:val="18"/>
          <w:szCs w:val="18"/>
        </w:rPr>
      </w:pPr>
    </w:p>
    <w:p w14:paraId="5EFAE4CB" w14:textId="77777777" w:rsidR="00BF0FAE" w:rsidRPr="008B27B0" w:rsidRDefault="00BF0FAE" w:rsidP="008B27B0"/>
    <w:sectPr w:rsidR="00BF0FAE" w:rsidRPr="008B27B0" w:rsidSect="002E54E5">
      <w:footnotePr>
        <w:pos w:val="beneathText"/>
      </w:footnotePr>
      <w:pgSz w:w="11905" w:h="16837"/>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ndale Sans UI">
    <w:charset w:val="00"/>
    <w:family w:val="auto"/>
    <w:pitch w:val="variable"/>
  </w:font>
  <w:font w:name="Liberation Mono">
    <w:charset w:val="EE"/>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decimal"/>
      <w:lvlText w:val="%1."/>
      <w:lvlJc w:val="left"/>
      <w:pPr>
        <w:tabs>
          <w:tab w:val="num" w:pos="717"/>
        </w:tabs>
        <w:ind w:left="717" w:hanging="360"/>
      </w:pPr>
      <w:rPr>
        <w:rFonts w:ascii="Times New Roman" w:eastAsia="Times New Roman" w:hAnsi="Times New Roman" w:cs="Times New Roman"/>
      </w:rPr>
    </w:lvl>
  </w:abstractNum>
  <w:abstractNum w:abstractNumId="1" w15:restartNumberingAfterBreak="0">
    <w:nsid w:val="00000002"/>
    <w:multiLevelType w:val="multilevel"/>
    <w:tmpl w:val="00000002"/>
    <w:name w:val="WWNum1"/>
    <w:lvl w:ilvl="0">
      <w:start w:val="1"/>
      <w:numFmt w:val="decimal"/>
      <w:lvlText w:val="%1)"/>
      <w:lvlJc w:val="left"/>
      <w:pPr>
        <w:tabs>
          <w:tab w:val="num" w:pos="360"/>
        </w:tabs>
        <w:ind w:left="360" w:hanging="360"/>
      </w:pPr>
    </w:lvl>
    <w:lvl w:ilvl="1">
      <w:start w:val="1"/>
      <w:numFmt w:val="decimal"/>
      <w:lvlText w:val="%2."/>
      <w:lvlJc w:val="left"/>
      <w:pPr>
        <w:tabs>
          <w:tab w:val="num" w:pos="180"/>
        </w:tabs>
        <w:ind w:left="1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 w15:restartNumberingAfterBreak="0">
    <w:nsid w:val="00000013"/>
    <w:multiLevelType w:val="singleLevel"/>
    <w:tmpl w:val="00000013"/>
    <w:name w:val="WW8Num19"/>
    <w:lvl w:ilvl="0">
      <w:start w:val="1"/>
      <w:numFmt w:val="decimal"/>
      <w:pStyle w:val="Nagwek3"/>
      <w:lvlText w:val="%1)"/>
      <w:lvlJc w:val="left"/>
      <w:pPr>
        <w:tabs>
          <w:tab w:val="num" w:pos="720"/>
        </w:tabs>
        <w:ind w:left="720" w:hanging="360"/>
      </w:pPr>
    </w:lvl>
  </w:abstractNum>
  <w:abstractNum w:abstractNumId="3" w15:restartNumberingAfterBreak="0">
    <w:nsid w:val="1F9D0328"/>
    <w:multiLevelType w:val="hybridMultilevel"/>
    <w:tmpl w:val="75FA88A6"/>
    <w:lvl w:ilvl="0" w:tplc="C316D984">
      <w:start w:val="6"/>
      <w:numFmt w:val="lowerLetter"/>
      <w:lvlText w:val="%1)"/>
      <w:lvlJc w:val="left"/>
      <w:pPr>
        <w:ind w:left="1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E03826">
      <w:start w:val="1"/>
      <w:numFmt w:val="lowerLetter"/>
      <w:lvlText w:val="%2"/>
      <w:lvlJc w:val="left"/>
      <w:pPr>
        <w:ind w:left="15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4078BE">
      <w:start w:val="1"/>
      <w:numFmt w:val="lowerRoman"/>
      <w:lvlText w:val="%3"/>
      <w:lvlJc w:val="left"/>
      <w:pPr>
        <w:ind w:left="22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632C7C8">
      <w:start w:val="1"/>
      <w:numFmt w:val="decimal"/>
      <w:lvlText w:val="%4"/>
      <w:lvlJc w:val="left"/>
      <w:pPr>
        <w:ind w:left="30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F8AFBDA">
      <w:start w:val="1"/>
      <w:numFmt w:val="lowerLetter"/>
      <w:lvlText w:val="%5"/>
      <w:lvlJc w:val="left"/>
      <w:pPr>
        <w:ind w:left="3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1AE36A">
      <w:start w:val="1"/>
      <w:numFmt w:val="lowerRoman"/>
      <w:lvlText w:val="%6"/>
      <w:lvlJc w:val="left"/>
      <w:pPr>
        <w:ind w:left="4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0C86798">
      <w:start w:val="1"/>
      <w:numFmt w:val="decimal"/>
      <w:lvlText w:val="%7"/>
      <w:lvlJc w:val="left"/>
      <w:pPr>
        <w:ind w:left="5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28B56E">
      <w:start w:val="1"/>
      <w:numFmt w:val="lowerLetter"/>
      <w:lvlText w:val="%8"/>
      <w:lvlJc w:val="left"/>
      <w:pPr>
        <w:ind w:left="5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63E1B3E">
      <w:start w:val="1"/>
      <w:numFmt w:val="lowerRoman"/>
      <w:lvlText w:val="%9"/>
      <w:lvlJc w:val="left"/>
      <w:pPr>
        <w:ind w:left="6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544391A"/>
    <w:multiLevelType w:val="hybridMultilevel"/>
    <w:tmpl w:val="D78474DC"/>
    <w:lvl w:ilvl="0" w:tplc="81B6C24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290023A">
      <w:start w:val="1"/>
      <w:numFmt w:val="lowerLetter"/>
      <w:lvlRestart w:val="0"/>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84C01C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C4824F4">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A8DD22">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EB20C5C">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022064A">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BB03F1E">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66FD7A">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8A95855"/>
    <w:multiLevelType w:val="hybridMultilevel"/>
    <w:tmpl w:val="E67E0144"/>
    <w:lvl w:ilvl="0" w:tplc="0D52607C">
      <w:start w:val="2"/>
      <w:numFmt w:val="decimal"/>
      <w:lvlText w:val="%1."/>
      <w:lvlJc w:val="left"/>
      <w:pPr>
        <w:ind w:left="7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D41404">
      <w:start w:val="1"/>
      <w:numFmt w:val="lowerLetter"/>
      <w:lvlText w:val="%2"/>
      <w:lvlJc w:val="left"/>
      <w:pPr>
        <w:ind w:left="1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A446FE2">
      <w:start w:val="1"/>
      <w:numFmt w:val="lowerRoman"/>
      <w:lvlText w:val="%3"/>
      <w:lvlJc w:val="left"/>
      <w:pPr>
        <w:ind w:left="21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7867178">
      <w:start w:val="1"/>
      <w:numFmt w:val="decimal"/>
      <w:lvlText w:val="%4"/>
      <w:lvlJc w:val="left"/>
      <w:pPr>
        <w:ind w:left="29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3C05B0">
      <w:start w:val="1"/>
      <w:numFmt w:val="lowerLetter"/>
      <w:lvlText w:val="%5"/>
      <w:lvlJc w:val="left"/>
      <w:pPr>
        <w:ind w:left="3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396871E">
      <w:start w:val="1"/>
      <w:numFmt w:val="lowerRoman"/>
      <w:lvlText w:val="%6"/>
      <w:lvlJc w:val="left"/>
      <w:pPr>
        <w:ind w:left="43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D0E5E8">
      <w:start w:val="1"/>
      <w:numFmt w:val="decimal"/>
      <w:lvlText w:val="%7"/>
      <w:lvlJc w:val="left"/>
      <w:pPr>
        <w:ind w:left="50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2B81C76">
      <w:start w:val="1"/>
      <w:numFmt w:val="lowerLetter"/>
      <w:lvlText w:val="%8"/>
      <w:lvlJc w:val="left"/>
      <w:pPr>
        <w:ind w:left="57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E86B70">
      <w:start w:val="1"/>
      <w:numFmt w:val="lowerRoman"/>
      <w:lvlText w:val="%9"/>
      <w:lvlJc w:val="left"/>
      <w:pPr>
        <w:ind w:left="65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30A4C16"/>
    <w:multiLevelType w:val="hybridMultilevel"/>
    <w:tmpl w:val="5A34D8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C6E0316"/>
    <w:multiLevelType w:val="hybridMultilevel"/>
    <w:tmpl w:val="8736A1E6"/>
    <w:lvl w:ilvl="0" w:tplc="82A68434">
      <w:start w:val="2"/>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480C758">
      <w:start w:val="1"/>
      <w:numFmt w:val="decimal"/>
      <w:lvlText w:val="%2."/>
      <w:lvlJc w:val="left"/>
      <w:pPr>
        <w:ind w:left="12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4527568">
      <w:start w:val="1"/>
      <w:numFmt w:val="lowerRoman"/>
      <w:lvlText w:val="%3"/>
      <w:lvlJc w:val="left"/>
      <w:pPr>
        <w:ind w:left="14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C42C38">
      <w:start w:val="1"/>
      <w:numFmt w:val="decimal"/>
      <w:lvlText w:val="%4"/>
      <w:lvlJc w:val="left"/>
      <w:pPr>
        <w:ind w:left="2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B639EA">
      <w:start w:val="1"/>
      <w:numFmt w:val="lowerLetter"/>
      <w:lvlText w:val="%5"/>
      <w:lvlJc w:val="left"/>
      <w:pPr>
        <w:ind w:left="2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384360">
      <w:start w:val="1"/>
      <w:numFmt w:val="lowerRoman"/>
      <w:lvlText w:val="%6"/>
      <w:lvlJc w:val="left"/>
      <w:pPr>
        <w:ind w:left="3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A04C84">
      <w:start w:val="1"/>
      <w:numFmt w:val="decimal"/>
      <w:lvlText w:val="%7"/>
      <w:lvlJc w:val="left"/>
      <w:pPr>
        <w:ind w:left="4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D1C218C">
      <w:start w:val="1"/>
      <w:numFmt w:val="lowerLetter"/>
      <w:lvlText w:val="%8"/>
      <w:lvlJc w:val="left"/>
      <w:pPr>
        <w:ind w:left="5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3F84F6E">
      <w:start w:val="1"/>
      <w:numFmt w:val="lowerRoman"/>
      <w:lvlText w:val="%9"/>
      <w:lvlJc w:val="left"/>
      <w:pPr>
        <w:ind w:left="5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76B07DE"/>
    <w:multiLevelType w:val="hybridMultilevel"/>
    <w:tmpl w:val="1C94C0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D810A02"/>
    <w:multiLevelType w:val="hybridMultilevel"/>
    <w:tmpl w:val="1308A1D6"/>
    <w:lvl w:ilvl="0" w:tplc="0212D550">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69000709">
    <w:abstractNumId w:val="0"/>
  </w:num>
  <w:num w:numId="2" w16cid:durableId="806170287">
    <w:abstractNumId w:val="2"/>
  </w:num>
  <w:num w:numId="3" w16cid:durableId="648749730">
    <w:abstractNumId w:val="9"/>
  </w:num>
  <w:num w:numId="4" w16cid:durableId="1761441949">
    <w:abstractNumId w:val="6"/>
  </w:num>
  <w:num w:numId="5" w16cid:durableId="1625385667">
    <w:abstractNumId w:val="8"/>
  </w:num>
  <w:num w:numId="6" w16cid:durableId="642924803">
    <w:abstractNumId w:val="5"/>
  </w:num>
  <w:num w:numId="7" w16cid:durableId="1237937414">
    <w:abstractNumId w:val="3"/>
  </w:num>
  <w:num w:numId="8" w16cid:durableId="1155755709">
    <w:abstractNumId w:val="4"/>
  </w:num>
  <w:num w:numId="9" w16cid:durableId="342392040">
    <w:abstractNumId w:val="7"/>
  </w:num>
  <w:num w:numId="10" w16cid:durableId="1149401448">
    <w:abstractNumId w:val="0"/>
    <w:lvlOverride w:ilvl="0">
      <w:startOverride w:val="1"/>
    </w:lvlOverride>
  </w:num>
  <w:num w:numId="11" w16cid:durableId="5604090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pos w:val="beneathTex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FAA"/>
    <w:rsid w:val="00074D3A"/>
    <w:rsid w:val="0017150B"/>
    <w:rsid w:val="002A15A5"/>
    <w:rsid w:val="0030349C"/>
    <w:rsid w:val="003F7863"/>
    <w:rsid w:val="004615A1"/>
    <w:rsid w:val="005303E0"/>
    <w:rsid w:val="0053379A"/>
    <w:rsid w:val="005A0EBC"/>
    <w:rsid w:val="00651EF5"/>
    <w:rsid w:val="0075676A"/>
    <w:rsid w:val="00793F02"/>
    <w:rsid w:val="008B27B0"/>
    <w:rsid w:val="009C65CB"/>
    <w:rsid w:val="00A53FAA"/>
    <w:rsid w:val="00BF0FAE"/>
    <w:rsid w:val="00C81241"/>
    <w:rsid w:val="00C90257"/>
    <w:rsid w:val="00E34CA1"/>
    <w:rsid w:val="00F51436"/>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4294B"/>
  <w15:chartTrackingRefBased/>
  <w15:docId w15:val="{0C48228D-4AE4-48BB-BF07-619C3A410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53FAA"/>
    <w:pPr>
      <w:widowControl w:val="0"/>
      <w:suppressAutoHyphens/>
      <w:spacing w:after="0" w:line="240" w:lineRule="auto"/>
    </w:pPr>
    <w:rPr>
      <w:rFonts w:ascii="Times New Roman" w:eastAsia="Times New Roman" w:hAnsi="Times New Roman" w:cs="Times New Roman"/>
      <w:sz w:val="24"/>
      <w:szCs w:val="20"/>
      <w:lang w:eastAsia="pl-PL"/>
    </w:rPr>
  </w:style>
  <w:style w:type="paragraph" w:styleId="Nagwek1">
    <w:name w:val="heading 1"/>
    <w:basedOn w:val="Normalny"/>
    <w:next w:val="Normalny"/>
    <w:link w:val="Nagwek1Znak"/>
    <w:uiPriority w:val="9"/>
    <w:qFormat/>
    <w:rsid w:val="008B27B0"/>
    <w:pPr>
      <w:keepNext/>
      <w:spacing w:before="240" w:after="60" w:line="100" w:lineRule="atLeast"/>
      <w:outlineLvl w:val="0"/>
    </w:pPr>
    <w:rPr>
      <w:rFonts w:ascii="Calibri Light" w:hAnsi="Calibri Light"/>
      <w:b/>
      <w:bCs/>
      <w:kern w:val="32"/>
      <w:sz w:val="32"/>
      <w:szCs w:val="32"/>
      <w:lang w:val="de-DE" w:eastAsia="fa-IR" w:bidi="fa-IR"/>
    </w:rPr>
  </w:style>
  <w:style w:type="paragraph" w:styleId="Nagwek3">
    <w:name w:val="heading 3"/>
    <w:basedOn w:val="Normalny"/>
    <w:next w:val="Tekstpodstawowy"/>
    <w:link w:val="Nagwek3Znak"/>
    <w:semiHidden/>
    <w:unhideWhenUsed/>
    <w:qFormat/>
    <w:rsid w:val="008B27B0"/>
    <w:pPr>
      <w:keepNext/>
      <w:numPr>
        <w:ilvl w:val="2"/>
        <w:numId w:val="2"/>
      </w:numPr>
      <w:spacing w:before="240" w:after="120" w:line="100" w:lineRule="atLeast"/>
      <w:outlineLvl w:val="2"/>
    </w:pPr>
    <w:rPr>
      <w:rFonts w:ascii="Arial" w:eastAsia="Lucida Sans Unicode" w:hAnsi="Arial" w:cs="Tahoma"/>
      <w:b/>
      <w:bCs/>
      <w:color w:val="000000"/>
      <w:kern w:val="2"/>
      <w:sz w:val="28"/>
      <w:szCs w:val="28"/>
      <w:lang w:val="de-DE" w:eastAsia="fa-IR" w:bidi="fa-I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53FAA"/>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styleId="Akapitzlist">
    <w:name w:val="List Paragraph"/>
    <w:basedOn w:val="Normalny"/>
    <w:uiPriority w:val="34"/>
    <w:qFormat/>
    <w:rsid w:val="00A53FAA"/>
    <w:pPr>
      <w:autoSpaceDN w:val="0"/>
      <w:ind w:left="720"/>
      <w:textAlignment w:val="baseline"/>
    </w:pPr>
    <w:rPr>
      <w:rFonts w:eastAsia="Andale Sans UI" w:cs="Tahoma"/>
      <w:kern w:val="3"/>
      <w:szCs w:val="24"/>
      <w:lang w:val="de-DE" w:eastAsia="ja-JP" w:bidi="fa-IR"/>
    </w:rPr>
  </w:style>
  <w:style w:type="character" w:customStyle="1" w:styleId="Nagwek1Znak">
    <w:name w:val="Nagłówek 1 Znak"/>
    <w:basedOn w:val="Domylnaczcionkaakapitu"/>
    <w:link w:val="Nagwek1"/>
    <w:uiPriority w:val="9"/>
    <w:rsid w:val="008B27B0"/>
    <w:rPr>
      <w:rFonts w:ascii="Calibri Light" w:eastAsia="Times New Roman" w:hAnsi="Calibri Light" w:cs="Times New Roman"/>
      <w:b/>
      <w:bCs/>
      <w:kern w:val="32"/>
      <w:sz w:val="32"/>
      <w:szCs w:val="32"/>
      <w:lang w:val="de-DE" w:eastAsia="fa-IR" w:bidi="fa-IR"/>
    </w:rPr>
  </w:style>
  <w:style w:type="character" w:customStyle="1" w:styleId="Nagwek3Znak">
    <w:name w:val="Nagłówek 3 Znak"/>
    <w:basedOn w:val="Domylnaczcionkaakapitu"/>
    <w:link w:val="Nagwek3"/>
    <w:semiHidden/>
    <w:rsid w:val="008B27B0"/>
    <w:rPr>
      <w:rFonts w:ascii="Arial" w:eastAsia="Lucida Sans Unicode" w:hAnsi="Arial" w:cs="Tahoma"/>
      <w:b/>
      <w:bCs/>
      <w:color w:val="000000"/>
      <w:kern w:val="2"/>
      <w:sz w:val="28"/>
      <w:szCs w:val="28"/>
      <w:lang w:val="de-DE" w:eastAsia="fa-IR" w:bidi="fa-IR"/>
    </w:rPr>
  </w:style>
  <w:style w:type="paragraph" w:styleId="Tekstpodstawowy">
    <w:name w:val="Body Text"/>
    <w:basedOn w:val="Normalny"/>
    <w:link w:val="TekstpodstawowyZnak"/>
    <w:semiHidden/>
    <w:unhideWhenUsed/>
    <w:rsid w:val="008B27B0"/>
    <w:pPr>
      <w:spacing w:line="100" w:lineRule="atLeast"/>
    </w:pPr>
    <w:rPr>
      <w:rFonts w:cs="Tahoma"/>
      <w:kern w:val="2"/>
      <w:sz w:val="28"/>
      <w:lang w:val="de-DE" w:eastAsia="fa-IR" w:bidi="fa-IR"/>
    </w:rPr>
  </w:style>
  <w:style w:type="character" w:customStyle="1" w:styleId="TekstpodstawowyZnak">
    <w:name w:val="Tekst podstawowy Znak"/>
    <w:basedOn w:val="Domylnaczcionkaakapitu"/>
    <w:link w:val="Tekstpodstawowy"/>
    <w:semiHidden/>
    <w:rsid w:val="008B27B0"/>
    <w:rPr>
      <w:rFonts w:ascii="Times New Roman" w:eastAsia="Times New Roman" w:hAnsi="Times New Roman" w:cs="Tahoma"/>
      <w:kern w:val="2"/>
      <w:sz w:val="28"/>
      <w:szCs w:val="20"/>
      <w:lang w:val="de-DE" w:eastAsia="fa-IR" w:bidi="fa-IR"/>
    </w:rPr>
  </w:style>
  <w:style w:type="paragraph" w:customStyle="1" w:styleId="Tekstpodstawowy21">
    <w:name w:val="Tekst podstawowy 21"/>
    <w:basedOn w:val="Normalny"/>
    <w:rsid w:val="008B27B0"/>
    <w:pPr>
      <w:spacing w:line="100" w:lineRule="atLeast"/>
    </w:pPr>
    <w:rPr>
      <w:rFonts w:cs="Tahoma"/>
      <w:kern w:val="2"/>
      <w:lang w:val="de-DE" w:eastAsia="fa-IR" w:bidi="fa-IR"/>
    </w:rPr>
  </w:style>
  <w:style w:type="paragraph" w:customStyle="1" w:styleId="Tekstwstpniesformatowany">
    <w:name w:val="Tekst wstępnie sformatowany"/>
    <w:basedOn w:val="Normalny"/>
    <w:rsid w:val="008B27B0"/>
    <w:pPr>
      <w:spacing w:after="160" w:line="252" w:lineRule="auto"/>
    </w:pPr>
    <w:rPr>
      <w:rFonts w:ascii="Liberation Mono" w:eastAsia="NSimSun" w:hAnsi="Liberation Mono" w:cs="Liberation Mono"/>
      <w:kern w:val="2"/>
      <w:sz w:val="20"/>
      <w:lang w:eastAsia="hi-IN" w:bidi="hi-IN"/>
    </w:rPr>
  </w:style>
  <w:style w:type="paragraph" w:customStyle="1" w:styleId="Textbody">
    <w:name w:val="Text body"/>
    <w:basedOn w:val="Normalny"/>
    <w:rsid w:val="008B27B0"/>
    <w:pPr>
      <w:autoSpaceDN w:val="0"/>
    </w:pPr>
    <w:rPr>
      <w:rFonts w:cs="Tahoma"/>
      <w:kern w:val="3"/>
      <w:sz w:val="28"/>
      <w:lang w:val="de-DE"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1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C3DE8-C4AA-44C9-9BFA-8D5804E06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1</Pages>
  <Words>1690</Words>
  <Characters>10146</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Sylwia</cp:lastModifiedBy>
  <cp:revision>6</cp:revision>
  <cp:lastPrinted>2022-07-11T12:09:00Z</cp:lastPrinted>
  <dcterms:created xsi:type="dcterms:W3CDTF">2022-05-25T06:12:00Z</dcterms:created>
  <dcterms:modified xsi:type="dcterms:W3CDTF">2022-07-11T12:11:00Z</dcterms:modified>
</cp:coreProperties>
</file>