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CFFD" w14:textId="592470AF" w:rsidR="00903993" w:rsidRDefault="00903993" w:rsidP="00903993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7C3189">
        <w:rPr>
          <w:rStyle w:val="Pogrubienie"/>
        </w:rPr>
        <w:t>269</w:t>
      </w:r>
      <w:r>
        <w:rPr>
          <w:rStyle w:val="Pogrubienie"/>
        </w:rPr>
        <w:t xml:space="preserve">/22 Wójta Gminy Nowa Ruda z dnia </w:t>
      </w:r>
      <w:r w:rsidR="007C3189">
        <w:rPr>
          <w:rStyle w:val="Pogrubienie"/>
        </w:rPr>
        <w:t>7</w:t>
      </w:r>
      <w:r>
        <w:rPr>
          <w:rStyle w:val="Pogrubienie"/>
        </w:rPr>
        <w:t xml:space="preserve"> lipca 2022 roku w sprawie sprzedaży w drodze I ustnego przetargu nieograniczonego nieruchomości stanowiącej własność Gminy Nowa Ruda</w:t>
      </w:r>
    </w:p>
    <w:p w14:paraId="43B91B2A" w14:textId="77777777" w:rsidR="00903993" w:rsidRDefault="00903993" w:rsidP="00903993">
      <w:pPr>
        <w:pStyle w:val="Nagwek2"/>
      </w:pPr>
      <w: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559), art. 13 ust. 1, art. 25 ust. 1, art. 37 ust. 1, art. 38 ust. 1 i ust. 2,  art. 40 ust.1 pkt 1 ustawy z dnia 21 sierpnia 1997 r. o gospodarce nieruchomościami (</w:t>
      </w:r>
      <w:proofErr w:type="spellStart"/>
      <w:r>
        <w:t>t.j</w:t>
      </w:r>
      <w:proofErr w:type="spellEnd"/>
      <w:r>
        <w:t>. Dz. U. z 2021 r. poz. 1899; z późń.zm. ), Rozdziału 1, Rozdziału 2 Rozporządzenie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 xml:space="preserve">. Dz. U. z 2021 r. poz. 2213), § 4, § 6 uchwały Nr 252/XXXIII/13 Rady Gminy Nowa Ruda z dnia 29 stycznia 2013 roku w sprawie zasad gospodarowania nieruchomościami stanowiącymi własność Gminy Nowa Ruda (Dolno. z 2013 r. poz. 1851; ze zm.) </w:t>
      </w:r>
      <w:r>
        <w:rPr>
          <w:b/>
          <w:bCs/>
        </w:rPr>
        <w:t>Wójt Gminy Nowa Ruda zarządza, co następuje</w:t>
      </w:r>
      <w:r>
        <w:t>:</w:t>
      </w:r>
    </w:p>
    <w:p w14:paraId="2F53F6A5" w14:textId="39586C16" w:rsidR="00903993" w:rsidRDefault="00903993" w:rsidP="00903993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 xml:space="preserve">§1.Ustala się warunki sprzedaży lokalu mieszkalnego nr </w:t>
      </w:r>
      <w:r w:rsidR="007C3189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, położonego w Jugowie, ul. Główna nr 73a w granicach działki nr 373/16 o powierzchni 291 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>, KW Nr SW2K/00025550/7, stanowiące własność Gminy Nowa Ruda, w drodze I przetargu ustnego nieograniczonego, będące</w:t>
      </w:r>
      <w:r>
        <w:rPr>
          <w:rFonts w:cstheme="minorHAnsi"/>
          <w:sz w:val="24"/>
          <w:szCs w:val="24"/>
        </w:rPr>
        <w:t xml:space="preserve"> załącznikiem do niniejszego zarządzenia.</w:t>
      </w:r>
    </w:p>
    <w:p w14:paraId="4329F05B" w14:textId="77777777" w:rsidR="00903993" w:rsidRDefault="00903993" w:rsidP="00903993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§2.Ogłoszenie o przetargu wywiesza się na tablicy ogłoszeń w Urzędzie Gminy Nowa Ruda, ul. Niepodległości nr 2.</w:t>
      </w:r>
    </w:p>
    <w:p w14:paraId="3AF6B9C9" w14:textId="77777777" w:rsidR="00903993" w:rsidRDefault="00903993" w:rsidP="00903993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§3.Informację o ogłoszeniu przetargu podaje się do publicznej wiadomości na stronie internetowej Urzędu Gminy Nowa Ruda, w Biuletynie Informacji Publicznej Gminy Nowa Ruda, w prasie oraz na tablicy ogłoszeń Sołectwa Jugów.</w:t>
      </w:r>
    </w:p>
    <w:p w14:paraId="26422EFC" w14:textId="77777777" w:rsidR="00903993" w:rsidRDefault="00903993" w:rsidP="00903993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§4.Wykonanie zarządzenia powierza się kierownikowi Referatu Gospodarki Nieruchomościami i Geodezji.</w:t>
      </w:r>
    </w:p>
    <w:p w14:paraId="541140A7" w14:textId="77777777" w:rsidR="00903993" w:rsidRDefault="00903993" w:rsidP="00903993">
      <w:pPr>
        <w:spacing w:line="360" w:lineRule="auto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§5.Zarządzenie wchodzi w życie z dniem wydania.</w:t>
      </w:r>
    </w:p>
    <w:p w14:paraId="34EA2EF8" w14:textId="29FF97D7" w:rsidR="00903993" w:rsidRDefault="00903993" w:rsidP="00903993">
      <w:pPr>
        <w:pStyle w:val="Akapitzlist"/>
        <w:tabs>
          <w:tab w:val="right" w:pos="8931"/>
        </w:tabs>
        <w:spacing w:before="360"/>
        <w:rPr>
          <w:rFonts w:cs="Calibri"/>
        </w:rPr>
      </w:pPr>
      <w:r>
        <w:rPr>
          <w:rFonts w:cs="Calibri"/>
        </w:rPr>
        <w:tab/>
      </w:r>
      <w:r w:rsidRPr="003725D3">
        <w:rPr>
          <w:rFonts w:cs="Calibri"/>
        </w:rPr>
        <w:t xml:space="preserve"> Wójt</w:t>
      </w:r>
      <w:r w:rsidR="003725D3">
        <w:rPr>
          <w:rFonts w:cs="Calibri"/>
        </w:rPr>
        <w:t xml:space="preserve"> Gminy Nowa Ruda</w:t>
      </w:r>
    </w:p>
    <w:p w14:paraId="4D70C9BA" w14:textId="7B2854D4" w:rsidR="003725D3" w:rsidRDefault="003725D3" w:rsidP="00903993">
      <w:pPr>
        <w:pStyle w:val="Akapitzlist"/>
        <w:tabs>
          <w:tab w:val="right" w:pos="8931"/>
        </w:tabs>
        <w:spacing w:before="360"/>
        <w:rPr>
          <w:rFonts w:eastAsiaTheme="minorHAnsi" w:cs="Calibri"/>
          <w:color w:val="FFFFFF" w:themeColor="background1"/>
        </w:rPr>
      </w:pPr>
      <w:r>
        <w:rPr>
          <w:rFonts w:cs="Calibri"/>
        </w:rPr>
        <w:t xml:space="preserve">                                                                                                                          Adrianna Mierzejewska</w:t>
      </w:r>
    </w:p>
    <w:p w14:paraId="1718B3F1" w14:textId="77777777" w:rsidR="00903993" w:rsidRDefault="00903993" w:rsidP="00903993">
      <w:pPr>
        <w:pStyle w:val="Akapitzlist"/>
        <w:tabs>
          <w:tab w:val="right" w:pos="8931"/>
        </w:tabs>
        <w:spacing w:before="360" w:after="600"/>
        <w:rPr>
          <w:rFonts w:cs="Calibri"/>
        </w:rPr>
      </w:pPr>
      <w:r>
        <w:rPr>
          <w:rFonts w:cs="Calibri"/>
        </w:rPr>
        <w:br w:type="page"/>
      </w:r>
    </w:p>
    <w:p w14:paraId="29BBE1D8" w14:textId="2AE007EB" w:rsidR="00903993" w:rsidRDefault="00903993" w:rsidP="00903993">
      <w:pPr>
        <w:pStyle w:val="Nagwek1"/>
      </w:pPr>
      <w:r>
        <w:lastRenderedPageBreak/>
        <w:t xml:space="preserve">Załącznik do zarządzenia Nr </w:t>
      </w:r>
      <w:r w:rsidR="007C3189">
        <w:t>269</w:t>
      </w:r>
      <w:r>
        <w:t>/22</w:t>
      </w:r>
      <w:r>
        <w:br/>
      </w:r>
      <w:r>
        <w:rPr>
          <w:vertAlign w:val="superscript"/>
        </w:rPr>
        <w:t xml:space="preserve">Wójta Gminy Nowa Ruda </w:t>
      </w:r>
      <w:r>
        <w:rPr>
          <w:vertAlign w:val="superscript"/>
        </w:rPr>
        <w:br/>
      </w:r>
      <w:r>
        <w:t xml:space="preserve">z dnia </w:t>
      </w:r>
      <w:r w:rsidR="007C3189">
        <w:t>07.07</w:t>
      </w:r>
      <w:r>
        <w:t>.2022 r.</w:t>
      </w:r>
    </w:p>
    <w:p w14:paraId="27D3E546" w14:textId="77777777" w:rsidR="00903993" w:rsidRDefault="00903993" w:rsidP="00903993">
      <w:pPr>
        <w:pStyle w:val="Nagwek2"/>
        <w:spacing w:before="120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070F850D" w14:textId="77777777" w:rsidR="00903993" w:rsidRDefault="00903993" w:rsidP="00903993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 w14:paraId="796FF64C" w14:textId="77777777" w:rsidR="00903993" w:rsidRDefault="00903993" w:rsidP="00903993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SW2K/00025550/7</w:t>
      </w:r>
    </w:p>
    <w:p w14:paraId="5748B2C0" w14:textId="77777777" w:rsidR="00903993" w:rsidRDefault="00903993" w:rsidP="00903993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nr 373/16, AM-1, obręb 0007 Jugów.</w:t>
      </w:r>
    </w:p>
    <w:p w14:paraId="1AFE5462" w14:textId="77777777" w:rsidR="00903993" w:rsidRDefault="00903993" w:rsidP="00903993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powierzchnia nieruchomości : 291m</w:t>
      </w:r>
      <w:r>
        <w:rPr>
          <w:sz w:val="24"/>
          <w:szCs w:val="24"/>
          <w:vertAlign w:val="superscript"/>
        </w:rPr>
        <w:t>2</w:t>
      </w:r>
    </w:p>
    <w:p w14:paraId="29F7E4E8" w14:textId="3769FEDD" w:rsidR="00903993" w:rsidRDefault="00903993" w:rsidP="00903993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 xml:space="preserve">lokal mieszkalny nr </w:t>
      </w:r>
      <w:r w:rsidR="007C3189">
        <w:rPr>
          <w:sz w:val="24"/>
          <w:szCs w:val="24"/>
        </w:rPr>
        <w:t>2</w:t>
      </w:r>
      <w:r>
        <w:rPr>
          <w:sz w:val="24"/>
          <w:szCs w:val="24"/>
        </w:rPr>
        <w:t>, położony, w Jugowie, ul. Główna nr 73a, na p</w:t>
      </w:r>
      <w:r w:rsidR="007C3189">
        <w:rPr>
          <w:sz w:val="24"/>
          <w:szCs w:val="24"/>
        </w:rPr>
        <w:t>ar</w:t>
      </w:r>
      <w:r>
        <w:rPr>
          <w:sz w:val="24"/>
          <w:szCs w:val="24"/>
        </w:rPr>
        <w:t>t</w:t>
      </w:r>
      <w:r w:rsidR="007C3189">
        <w:rPr>
          <w:sz w:val="24"/>
          <w:szCs w:val="24"/>
        </w:rPr>
        <w:t>e</w:t>
      </w:r>
      <w:r>
        <w:rPr>
          <w:sz w:val="24"/>
          <w:szCs w:val="24"/>
        </w:rPr>
        <w:t xml:space="preserve">rze (kondygnacja </w:t>
      </w:r>
      <w:r w:rsidR="007C3189">
        <w:rPr>
          <w:sz w:val="24"/>
          <w:szCs w:val="24"/>
        </w:rPr>
        <w:t>1</w:t>
      </w:r>
      <w:r>
        <w:rPr>
          <w:sz w:val="24"/>
          <w:szCs w:val="24"/>
        </w:rPr>
        <w:t>) budynku mieszkalnego, trzykondygnacyjnego,  nie podpiwniczonego w zabudowie zwartej, wybudowanego przed 1939 rokiem. Lokal składa się z: pokoju i kuchni  o powierzchni użytkowej 3</w:t>
      </w:r>
      <w:r w:rsidR="007C3189">
        <w:rPr>
          <w:sz w:val="24"/>
          <w:szCs w:val="24"/>
        </w:rPr>
        <w:t>2</w:t>
      </w:r>
      <w:r>
        <w:rPr>
          <w:sz w:val="24"/>
          <w:szCs w:val="24"/>
        </w:rPr>
        <w:t>,</w:t>
      </w:r>
      <w:r w:rsidR="007C3189">
        <w:rPr>
          <w:sz w:val="24"/>
          <w:szCs w:val="24"/>
        </w:rPr>
        <w:t>54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Do pomieszczeń przynależnych zaliczono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 na p</w:t>
      </w:r>
      <w:r w:rsidR="007C3189">
        <w:rPr>
          <w:sz w:val="24"/>
          <w:szCs w:val="24"/>
        </w:rPr>
        <w:t>ar</w:t>
      </w:r>
      <w:r>
        <w:rPr>
          <w:sz w:val="24"/>
          <w:szCs w:val="24"/>
        </w:rPr>
        <w:t>t</w:t>
      </w:r>
      <w:r w:rsidR="007C3189">
        <w:rPr>
          <w:sz w:val="24"/>
          <w:szCs w:val="24"/>
        </w:rPr>
        <w:t>e</w:t>
      </w:r>
      <w:r>
        <w:rPr>
          <w:sz w:val="24"/>
          <w:szCs w:val="24"/>
        </w:rPr>
        <w:t xml:space="preserve">rze o pow. </w:t>
      </w:r>
      <w:r w:rsidR="007C3189">
        <w:rPr>
          <w:sz w:val="24"/>
          <w:szCs w:val="24"/>
        </w:rPr>
        <w:t>1,01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 komórkę na parterze o pow. </w:t>
      </w:r>
      <w:r w:rsidR="007C3189">
        <w:rPr>
          <w:sz w:val="24"/>
          <w:szCs w:val="24"/>
        </w:rPr>
        <w:t>2</w:t>
      </w:r>
      <w:r>
        <w:rPr>
          <w:sz w:val="24"/>
          <w:szCs w:val="24"/>
        </w:rPr>
        <w:t>,</w:t>
      </w:r>
      <w:r w:rsidR="007C3189">
        <w:rPr>
          <w:sz w:val="24"/>
          <w:szCs w:val="24"/>
        </w:rPr>
        <w:t>73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Udział w nieruchomości wspólnej wynosi </w:t>
      </w:r>
      <w:r w:rsidR="007C3189">
        <w:rPr>
          <w:sz w:val="24"/>
          <w:szCs w:val="24"/>
        </w:rPr>
        <w:t>8</w:t>
      </w:r>
      <w:r>
        <w:rPr>
          <w:sz w:val="24"/>
          <w:szCs w:val="24"/>
        </w:rPr>
        <w:t>9</w:t>
      </w:r>
      <w:r w:rsidR="007C3189">
        <w:rPr>
          <w:sz w:val="24"/>
          <w:szCs w:val="24"/>
        </w:rPr>
        <w:t>9</w:t>
      </w:r>
      <w:r>
        <w:rPr>
          <w:sz w:val="24"/>
          <w:szCs w:val="24"/>
        </w:rPr>
        <w:t>/10000cz. Lokal wyposażony jest w instalację: elektryczną, wodną, kanalizacyjną, ogrzewanie piecowe. Zgodnie z miejscowym planem zagospodarowania przestrzennego Gminy Nowa Ruda dla części obrębu wsi Jugów działka nr 373/16 o pow. 291m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na cele zabudowy mieszkaniowej wielorodzinnej ; w ewidencji gruntów i budynków Starosty Kłodzkiego sklasyfikowana jako B tereny mieszkaniowe.</w:t>
      </w:r>
    </w:p>
    <w:p w14:paraId="26155FB1" w14:textId="77777777" w:rsidR="00903993" w:rsidRDefault="00903993" w:rsidP="00903993">
      <w:p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Termin do złożenia wniosku przez osoby, którym przysługiwało pierwszeństwo  w nabyciu nieruchomości na podstawie art. 34 ust. 1 pkt 1 i 2 ustawy z dnia 21 sierpnia 1997r. o gospodarce nieruchomościami (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. Dz.U. z 2021r. poz. 1899, ze zm. ) upłynął w dniu 24.03.2022r. </w:t>
      </w:r>
    </w:p>
    <w:p w14:paraId="1D04C0C0" w14:textId="77777777" w:rsidR="00903993" w:rsidRDefault="00903993" w:rsidP="00903993">
      <w:p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3.Zobowiązania, których przedmiotem jest nieruchomość</w:t>
      </w:r>
      <w:r>
        <w:rPr>
          <w:rFonts w:cs="Calibri"/>
          <w:sz w:val="24"/>
          <w:szCs w:val="24"/>
        </w:rPr>
        <w:t>: brak</w:t>
      </w:r>
    </w:p>
    <w:p w14:paraId="5A63491C" w14:textId="10703907" w:rsidR="00903993" w:rsidRDefault="00903993" w:rsidP="00903993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4.Cena wywoławcza nieruchomości: 2</w:t>
      </w:r>
      <w:r w:rsidR="007C3189">
        <w:rPr>
          <w:rFonts w:cs="Calibri"/>
          <w:b/>
          <w:bCs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 xml:space="preserve"> 000,00 zł </w:t>
      </w:r>
      <w:r>
        <w:rPr>
          <w:rFonts w:cs="Calibri"/>
          <w:sz w:val="24"/>
          <w:szCs w:val="24"/>
        </w:rPr>
        <w:t>–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zwolnienie z podatku VAT na podstawie art. 43 ust. 1 pkt 10 ustawy o podatku od towarów i usług.</w:t>
      </w:r>
    </w:p>
    <w:p w14:paraId="2DF89C54" w14:textId="42F78FE7" w:rsidR="00903993" w:rsidRDefault="00903993" w:rsidP="00903993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5.Wysokość wadium</w:t>
      </w:r>
      <w:r>
        <w:rPr>
          <w:rFonts w:cs="Calibri"/>
          <w:sz w:val="24"/>
          <w:szCs w:val="24"/>
        </w:rPr>
        <w:t xml:space="preserve">: </w:t>
      </w:r>
      <w:r w:rsidR="007C3189" w:rsidRPr="007C3189">
        <w:rPr>
          <w:rFonts w:cs="Calibri"/>
          <w:b/>
          <w:bCs/>
          <w:sz w:val="24"/>
          <w:szCs w:val="24"/>
        </w:rPr>
        <w:t>5</w:t>
      </w:r>
      <w:r w:rsidRPr="007C3189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800,00 zł</w:t>
      </w:r>
    </w:p>
    <w:p w14:paraId="3591FE3C" w14:textId="77777777" w:rsidR="00903993" w:rsidRDefault="00903993" w:rsidP="00903993">
      <w:pPr>
        <w:pStyle w:val="Textbody"/>
        <w:spacing w:before="240" w:after="0" w:line="27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Cena nabycia nie obejmuje okazania granic nieruchomości. Przetarg odbędzie się w dniu </w:t>
      </w:r>
    </w:p>
    <w:p w14:paraId="3CD314B8" w14:textId="710782F0" w:rsidR="00903993" w:rsidRDefault="007C3189" w:rsidP="00903993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lastRenderedPageBreak/>
        <w:t>18</w:t>
      </w:r>
      <w:r w:rsidR="00903993">
        <w:rPr>
          <w:rFonts w:ascii="Calibri" w:eastAsia="Times New Roman" w:hAnsi="Calibri" w:cs="Calibri"/>
          <w:b/>
          <w:bCs/>
        </w:rPr>
        <w:t xml:space="preserve"> sierpnia 2022r. o godz. </w:t>
      </w:r>
      <w:r>
        <w:rPr>
          <w:rFonts w:ascii="Calibri" w:eastAsia="Times New Roman" w:hAnsi="Calibri" w:cs="Calibri"/>
          <w:b/>
          <w:bCs/>
        </w:rPr>
        <w:t>10</w:t>
      </w:r>
      <w:r w:rsidR="00903993">
        <w:rPr>
          <w:rFonts w:ascii="Calibri" w:eastAsia="Times New Roman" w:hAnsi="Calibri" w:cs="Calibri"/>
          <w:b/>
          <w:bCs/>
          <w:vertAlign w:val="superscript"/>
        </w:rPr>
        <w:t>00</w:t>
      </w:r>
      <w:r w:rsidR="00903993">
        <w:rPr>
          <w:rFonts w:ascii="Calibri" w:eastAsia="Times New Roman" w:hAnsi="Calibri" w:cs="Calibri"/>
        </w:rPr>
        <w:t xml:space="preserve"> w siedzibie Urzędu Gminy Nowa Ruda, ul. Niepodległości nr 2 pokój nr 14. Warunkiem uczestnictwa w przetargu jest wpłata wadium w podanej wysokości do dnia </w:t>
      </w:r>
      <w:r w:rsidRPr="007C3189">
        <w:rPr>
          <w:rFonts w:ascii="Calibri" w:eastAsia="Times New Roman" w:hAnsi="Calibri" w:cs="Calibri"/>
          <w:b/>
          <w:bCs/>
        </w:rPr>
        <w:t>12</w:t>
      </w:r>
      <w:r w:rsidR="00903993" w:rsidRPr="007C3189">
        <w:rPr>
          <w:rFonts w:ascii="Calibri" w:eastAsia="Times New Roman" w:hAnsi="Calibri" w:cs="Calibri"/>
          <w:b/>
          <w:bCs/>
        </w:rPr>
        <w:t>.</w:t>
      </w:r>
      <w:r>
        <w:rPr>
          <w:rFonts w:ascii="Calibri" w:eastAsia="Times New Roman" w:hAnsi="Calibri" w:cs="Calibri"/>
          <w:b/>
          <w:bCs/>
        </w:rPr>
        <w:t>08.</w:t>
      </w:r>
      <w:r w:rsidR="00903993">
        <w:rPr>
          <w:rFonts w:ascii="Calibri" w:eastAsia="Times New Roman" w:hAnsi="Calibri" w:cs="Calibri"/>
          <w:b/>
          <w:bCs/>
        </w:rPr>
        <w:t>2022 r.</w:t>
      </w:r>
      <w:r w:rsidR="00903993">
        <w:rPr>
          <w:rFonts w:ascii="Calibri" w:eastAsia="Times New Roman" w:hAnsi="Calibri" w:cs="Calibri"/>
        </w:rPr>
        <w:t xml:space="preserve"> w kasie Urzędu Gminy Nowa Ruda lub na rachunek Gminy Nowa Ruda: Gospodarczy Bank Spółdzielczy Radków z/s w Nowej Rudzie, ul. Radkowska 4, 57-402 Nowa Ruda, Nr 62 9536 0001 3001 0006 7351 0005.</w:t>
      </w:r>
      <w:r w:rsidR="0090399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903993">
        <w:rPr>
          <w:rFonts w:ascii="Calibri" w:eastAsia="Times New Roman" w:hAnsi="Calibri" w:cs="Calibri"/>
        </w:rPr>
        <w:br/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08CEB748" w14:textId="77777777" w:rsidR="00903993" w:rsidRDefault="00903993" w:rsidP="0090399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="Calibri" w:eastAsia="Times New Roman" w:hAnsi="Calibri" w:cs="Calibri"/>
        </w:rPr>
        <w:br/>
        <w:t xml:space="preserve">O wysokości postąpienia decydują uczestnicy przetargu z tym, że postąpienie nie może wynosić mniej niż 1% ceny wywoławczej z zaokrągleniem w górę do pełnych dziesiątek złotych. </w:t>
      </w:r>
    </w:p>
    <w:p w14:paraId="7D59EFDD" w14:textId="77777777" w:rsidR="00903993" w:rsidRDefault="00903993" w:rsidP="0090399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>
        <w:rPr>
          <w:rFonts w:ascii="Calibri" w:eastAsia="Times New Roman" w:hAnsi="Calibri" w:cs="Calibri"/>
        </w:rPr>
        <w:br/>
        <w:t>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eastAsia="Times New Roman" w:hAnsi="Calibri" w:cs="Calibri"/>
        </w:rPr>
        <w:t>cy</w:t>
      </w:r>
      <w:proofErr w:type="spellEnd"/>
      <w:r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E53DFA7" w14:textId="77777777" w:rsidR="00903993" w:rsidRDefault="00903993" w:rsidP="00903993">
      <w:pPr>
        <w:pStyle w:val="Standard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 terminie zawarcia umowy notarialnej nabywca zostanie zawiadomiony do 21 dni od dnia rozstrzygnięcia przetargu. Koszty umowy notarialnej ponosi nabywca. Jeżeli osoba ustalona </w:t>
      </w:r>
      <w:r>
        <w:rPr>
          <w:rFonts w:ascii="Calibri" w:eastAsia="Times New Roman" w:hAnsi="Calibri" w:cs="Calibri"/>
        </w:rPr>
        <w:lastRenderedPageBreak/>
        <w:t>jako nabywca nieruchomości nie stawi się bez usprawiedliwienia w miejscu i terminie podanym w zawiadomieniu, organizator przetargu może odstąpić od zawarcia umowy, a wpłacone wadium nie podlega zwrotowi.</w:t>
      </w:r>
    </w:p>
    <w:p w14:paraId="72B7F8EF" w14:textId="77777777" w:rsidR="00903993" w:rsidRDefault="00903993" w:rsidP="00903993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16D5DEFD" w14:textId="77777777" w:rsidR="00903993" w:rsidRDefault="00903993" w:rsidP="0090399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1)wiadomym jest mu fakt, iż sprzedaż przedmiotowej nieruchomości następuje na podstawie danych uwidocznionych w katastrze nieruchomości,</w:t>
      </w:r>
    </w:p>
    <w:p w14:paraId="25D8549F" w14:textId="77777777" w:rsidR="00903993" w:rsidRDefault="00903993" w:rsidP="0090399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2)zapoznał się z przedmiotem przetargu i przyjmuje go bez zastrzeżeń,</w:t>
      </w:r>
    </w:p>
    <w:p w14:paraId="773320E4" w14:textId="77777777" w:rsidR="00903993" w:rsidRDefault="00903993" w:rsidP="0090399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3)wiadomym jest mu fakt, że okazanie granic nabywanej nieruchomości przez uprawnionego geodetę może nastąpić na wyłączne życzenie i koszt nabywcy,</w:t>
      </w:r>
    </w:p>
    <w:p w14:paraId="7F81AF74" w14:textId="77777777" w:rsidR="00903993" w:rsidRDefault="00903993" w:rsidP="0090399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4)nie będzie występować z żadnym roszczeniem wobec Gminy Nowa Ruda z tytułu ewentualnej różnicy w powierzchni sprzedawanej nieruchomości,</w:t>
      </w:r>
    </w:p>
    <w:p w14:paraId="2D34F33F" w14:textId="77777777" w:rsidR="00903993" w:rsidRDefault="00903993" w:rsidP="0090399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5)nie wnosi jakichkolwiek zastrzeżeń co do wyglądu i stanu zagospodarowania przedmiotowej nieruchomości.</w:t>
      </w:r>
    </w:p>
    <w:p w14:paraId="63648656" w14:textId="77777777" w:rsidR="00903993" w:rsidRDefault="00903993" w:rsidP="0090399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28271E7" w14:textId="77777777" w:rsidR="00903993" w:rsidRDefault="00903993" w:rsidP="0090399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Szczegółowych informacji dotyczących przetargu udziela Referat Gospodarki Nieruchomościami i Geodezji Urzędu Gminy Nowa Ruda, ul. Niepodległości nr 2, pokój nr 19, tel. 74 872 09 15 w godzinach pracy Urzędu. W referacie jest do wglądu mapa ewidencyjna sprzedawanej nieruchomości.</w:t>
      </w:r>
    </w:p>
    <w:p w14:paraId="01586A89" w14:textId="0EA1FE20" w:rsidR="00903993" w:rsidRDefault="00903993" w:rsidP="0090399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Wysokość zgromadzonych środków na funduszu remontowym Wspólnoty Mieszkaniowej z/s w Jugowie, ul. Główna nr 73a</w:t>
      </w:r>
      <w:r w:rsidR="003725D3">
        <w:rPr>
          <w:rFonts w:ascii="Calibri" w:eastAsia="Times New Roman" w:hAnsi="Calibri" w:cs="Calibri"/>
        </w:rPr>
        <w:t xml:space="preserve">, </w:t>
      </w:r>
      <w:proofErr w:type="spellStart"/>
      <w:r w:rsidR="003725D3">
        <w:rPr>
          <w:rFonts w:ascii="Calibri" w:eastAsia="Times New Roman" w:hAnsi="Calibri" w:cs="Calibri"/>
        </w:rPr>
        <w:t>l.m</w:t>
      </w:r>
      <w:proofErr w:type="spellEnd"/>
      <w:r w:rsidR="003725D3">
        <w:rPr>
          <w:rFonts w:ascii="Calibri" w:eastAsia="Times New Roman" w:hAnsi="Calibri" w:cs="Calibri"/>
        </w:rPr>
        <w:t xml:space="preserve">. nr 2 </w:t>
      </w:r>
      <w:r>
        <w:rPr>
          <w:rFonts w:ascii="Calibri" w:eastAsia="Times New Roman" w:hAnsi="Calibri" w:cs="Calibri"/>
        </w:rPr>
        <w:t xml:space="preserve"> to kwota </w:t>
      </w:r>
      <w:r w:rsidR="003725D3">
        <w:rPr>
          <w:rFonts w:ascii="Calibri" w:eastAsia="Times New Roman" w:hAnsi="Calibri" w:cs="Calibri"/>
        </w:rPr>
        <w:t>2 636,47</w:t>
      </w:r>
      <w:r>
        <w:rPr>
          <w:rFonts w:ascii="Calibri" w:eastAsia="Times New Roman" w:hAnsi="Calibri" w:cs="Calibri"/>
        </w:rPr>
        <w:t xml:space="preserve"> zł na dzień </w:t>
      </w:r>
      <w:r w:rsidR="003725D3">
        <w:rPr>
          <w:rFonts w:ascii="Calibri" w:eastAsia="Times New Roman" w:hAnsi="Calibri" w:cs="Calibri"/>
        </w:rPr>
        <w:t>07</w:t>
      </w:r>
      <w:r>
        <w:rPr>
          <w:rFonts w:ascii="Calibri" w:eastAsia="Times New Roman" w:hAnsi="Calibri" w:cs="Calibri"/>
        </w:rPr>
        <w:t>.07.2022 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37FBC56A" w14:textId="77777777" w:rsidR="00903993" w:rsidRDefault="00903993" w:rsidP="0090399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Szczegółowych informacji odnośnie kosztów utrzymania lokalu oraz wysokości wkładu na fundusz remontowy i zasad jego wyliczania udzieli administrator nieruchomości tj. Noworudzkie Towarzystwo Budownictwa Społecznego Sp. z o.o. w Nowej Rudzie ul. Cmentarna 23, Rejon Jugów tel. 74 872 46 22.</w:t>
      </w:r>
    </w:p>
    <w:p w14:paraId="50D13D76" w14:textId="49D1FD20" w:rsidR="00903993" w:rsidRDefault="00903993" w:rsidP="00903993">
      <w:pPr>
        <w:pStyle w:val="Standard"/>
        <w:tabs>
          <w:tab w:val="left" w:pos="7371"/>
        </w:tabs>
        <w:spacing w:before="120" w:line="360" w:lineRule="auto"/>
        <w:rPr>
          <w:rFonts w:eastAsiaTheme="minorHAnsi" w:cs="Calibri"/>
          <w:iCs/>
          <w:color w:val="000000" w:themeColor="text1"/>
        </w:rPr>
      </w:pPr>
      <w:r>
        <w:rPr>
          <w:rFonts w:ascii="Calibri" w:eastAsia="Times New Roman" w:hAnsi="Calibri" w:cs="Calibri"/>
        </w:rPr>
        <w:t xml:space="preserve">Wójt Gminy Nowa Ruda może odwołać ogłoszony przetarg jedynie z ważnych powodów, informując o tym niezwłocznie w formie właściwej dla ogłoszenia o przetargu i podając przyczynę odwołania przetargu. Ogłoszenie o przetargu dostępne jest na stronie internetowej </w:t>
      </w:r>
      <w:hyperlink r:id="rId5" w:history="1">
        <w:r>
          <w:rPr>
            <w:rStyle w:val="Hipercze"/>
            <w:rFonts w:ascii="Calibri" w:eastAsia="Times New Roman" w:hAnsi="Calibri" w:cs="Calibri"/>
            <w:color w:val="5B9BD5" w:themeColor="accent5"/>
          </w:rPr>
          <w:t>www.bip.gmina.nowaruda.pl/zakłdka</w:t>
        </w:r>
      </w:hyperlink>
      <w:r>
        <w:rPr>
          <w:rFonts w:ascii="Calibri" w:eastAsia="Times New Roman" w:hAnsi="Calibri" w:cs="Calibri"/>
          <w:color w:val="5B9BD5" w:themeColor="accent5"/>
        </w:rPr>
        <w:t xml:space="preserve"> Gospodarka, punkt Przetargi-Mienie Komunalne, </w:t>
      </w:r>
      <w:hyperlink r:id="rId6" w:history="1">
        <w:r>
          <w:rPr>
            <w:rStyle w:val="Hipercze"/>
            <w:rFonts w:ascii="Calibri" w:eastAsia="Times New Roman" w:hAnsi="Calibri" w:cs="Calibri"/>
          </w:rPr>
          <w:t>www.gmina.nowaruda.pl</w:t>
        </w:r>
      </w:hyperlink>
      <w:r>
        <w:rPr>
          <w:rFonts w:ascii="Calibri" w:eastAsia="Times New Roman" w:hAnsi="Calibri" w:cs="Calibri"/>
        </w:rPr>
        <w:t xml:space="preserve">Informację o przetargu zamieszcza się na stronie </w:t>
      </w:r>
      <w:hyperlink r:id="rId7" w:history="1">
        <w:r>
          <w:rPr>
            <w:rStyle w:val="Hipercze"/>
            <w:rFonts w:ascii="Calibri" w:eastAsia="Times New Roman" w:hAnsi="Calibri" w:cs="Calibri"/>
          </w:rPr>
          <w:t>www.otoprzetargi.pl</w:t>
        </w:r>
      </w:hyperlink>
      <w:r>
        <w:rPr>
          <w:rFonts w:ascii="Calibri" w:eastAsia="Times New Roman" w:hAnsi="Calibri" w:cs="Calibri"/>
        </w:rPr>
        <w:t xml:space="preserve"> .</w:t>
      </w:r>
      <w:r>
        <w:rPr>
          <w:rFonts w:eastAsia="Times New Roman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/>
        </w:rPr>
        <w:t>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 U. z 2021 r. poz. 1899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zm.),</w:t>
      </w:r>
      <w:r>
        <w:rPr>
          <w:rFonts w:eastAsia="Times New Roman" w:cs="Calibri"/>
        </w:rPr>
        <w:t xml:space="preserve"> oraz rozporządzenia Rady Ministrów z dnia 14 września 2004 r. w sprawie sposobu i trybu przeprowadzania przetargów oraz rokowań na zbycie nieruchomości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 U. z 2021 r. poz. 2213). </w:t>
      </w:r>
      <w:r>
        <w:rPr>
          <w:rFonts w:cs="Calibri"/>
          <w:iCs/>
        </w:rPr>
        <w:t xml:space="preserve">Więcej informacji o przetwarzaniu danych osobowych przez Gminę Nowa Ruda można </w:t>
      </w:r>
      <w:r>
        <w:rPr>
          <w:rFonts w:cs="Calibri"/>
          <w:iCs/>
          <w:color w:val="000000" w:themeColor="text1"/>
        </w:rPr>
        <w:t xml:space="preserve">uzyskać  pod linkiem </w:t>
      </w:r>
      <w:hyperlink r:id="rId8" w:history="1">
        <w:r>
          <w:rPr>
            <w:rStyle w:val="Hipercze"/>
            <w:rFonts w:cs="Calibri"/>
            <w:iCs/>
          </w:rPr>
          <w:t>https://bip.gmina.nowaruda.pl/index.php?cid=231&amp;bip_id=6531</w:t>
        </w:r>
      </w:hyperlink>
      <w:r>
        <w:rPr>
          <w:rFonts w:cs="Calibri"/>
          <w:iCs/>
          <w:color w:val="000000" w:themeColor="text1"/>
        </w:rPr>
        <w:t>.</w:t>
      </w:r>
    </w:p>
    <w:p w14:paraId="062FC7E4" w14:textId="77777777" w:rsidR="00903993" w:rsidRDefault="00903993" w:rsidP="00903993">
      <w:pPr>
        <w:pStyle w:val="Akapitzlist"/>
        <w:spacing w:before="100" w:beforeAutospacing="1" w:line="360" w:lineRule="auto"/>
        <w:ind w:left="0"/>
        <w:rPr>
          <w:rFonts w:cs="Calibri"/>
        </w:rPr>
      </w:pPr>
    </w:p>
    <w:p w14:paraId="72141824" w14:textId="184F62C9" w:rsidR="00903993" w:rsidRDefault="00903993" w:rsidP="00903993">
      <w:pPr>
        <w:pStyle w:val="Akapitzlist"/>
        <w:tabs>
          <w:tab w:val="right" w:pos="8931"/>
        </w:tabs>
        <w:spacing w:before="36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</w:t>
      </w:r>
      <w:r w:rsidRPr="003725D3">
        <w:rPr>
          <w:rFonts w:cs="Calibri"/>
        </w:rPr>
        <w:t xml:space="preserve"> Wójt </w:t>
      </w:r>
      <w:r w:rsidR="003725D3">
        <w:rPr>
          <w:rFonts w:cs="Calibri"/>
        </w:rPr>
        <w:t>Gminy Nowa Ruda</w:t>
      </w:r>
    </w:p>
    <w:p w14:paraId="388D6B17" w14:textId="79021427" w:rsidR="003725D3" w:rsidRDefault="003725D3" w:rsidP="00903993">
      <w:pPr>
        <w:pStyle w:val="Akapitzlist"/>
        <w:tabs>
          <w:tab w:val="right" w:pos="8931"/>
        </w:tabs>
        <w:spacing w:before="360"/>
        <w:rPr>
          <w:rFonts w:eastAsiaTheme="minorHAnsi" w:cs="Calibri"/>
          <w:color w:val="FFFFFF" w:themeColor="background1"/>
        </w:rPr>
      </w:pPr>
      <w:r>
        <w:rPr>
          <w:rFonts w:cs="Calibri"/>
        </w:rPr>
        <w:t xml:space="preserve">                                                                                  Adrianna Mierzejewska</w:t>
      </w:r>
    </w:p>
    <w:p w14:paraId="07EF24A1" w14:textId="77777777" w:rsidR="00903993" w:rsidRDefault="00903993" w:rsidP="00903993">
      <w:pPr>
        <w:pStyle w:val="Akapitzlist"/>
        <w:tabs>
          <w:tab w:val="right" w:pos="8931"/>
        </w:tabs>
        <w:spacing w:before="360" w:after="600"/>
        <w:rPr>
          <w:rFonts w:cs="Calibri"/>
        </w:rPr>
      </w:pPr>
      <w:r>
        <w:rPr>
          <w:rFonts w:cs="Calibri"/>
        </w:rPr>
        <w:br w:type="page"/>
      </w:r>
    </w:p>
    <w:p w14:paraId="7C0E1C1C" w14:textId="77777777" w:rsidR="008814EC" w:rsidRDefault="008814EC"/>
    <w:sectPr w:rsidR="00881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6316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241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D0"/>
    <w:rsid w:val="003725D3"/>
    <w:rsid w:val="00432F8F"/>
    <w:rsid w:val="005832D0"/>
    <w:rsid w:val="007C3189"/>
    <w:rsid w:val="008814EC"/>
    <w:rsid w:val="00903993"/>
    <w:rsid w:val="00F8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E34D"/>
  <w15:chartTrackingRefBased/>
  <w15:docId w15:val="{107CC3B7-22DE-4A08-A43C-17BB4A26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6FE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76FE"/>
    <w:pPr>
      <w:keepNext/>
      <w:keepLines/>
      <w:suppressAutoHyphens w:val="0"/>
      <w:autoSpaceDN/>
      <w:spacing w:after="0" w:line="36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6FE"/>
    <w:pPr>
      <w:keepNext/>
      <w:keepLines/>
      <w:suppressAutoHyphens w:val="0"/>
      <w:autoSpaceDN/>
      <w:spacing w:after="0" w:line="36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76FE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6FE"/>
    <w:rPr>
      <w:rFonts w:asciiTheme="majorHAnsi" w:eastAsiaTheme="majorEastAsia" w:hAnsiTheme="majorHAnsi" w:cstheme="majorBidi"/>
      <w:sz w:val="24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F876FE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F876FE"/>
    <w:pPr>
      <w:ind w:left="720"/>
    </w:pPr>
  </w:style>
  <w:style w:type="paragraph" w:customStyle="1" w:styleId="Textbody">
    <w:name w:val="Text body"/>
    <w:basedOn w:val="Normalny"/>
    <w:rsid w:val="00F876FE"/>
    <w:pPr>
      <w:widowControl w:val="0"/>
      <w:spacing w:after="12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876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F87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.nowaruda.pl/index.php?cid=231&amp;bip_id=65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oprzetarg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.nowaruda.pl/" TargetMode="External"/><Relationship Id="rId5" Type="http://schemas.openxmlformats.org/officeDocument/2006/relationships/hyperlink" Target="http://www.bip.gmina.nowaruda.pl/zak&#322;d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1413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7</cp:revision>
  <dcterms:created xsi:type="dcterms:W3CDTF">2022-07-06T11:20:00Z</dcterms:created>
  <dcterms:modified xsi:type="dcterms:W3CDTF">2022-07-08T07:40:00Z</dcterms:modified>
</cp:coreProperties>
</file>