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F06A" w14:textId="1ED2E070" w:rsidR="00C81C46" w:rsidRPr="001A46A0" w:rsidRDefault="00C81C46" w:rsidP="00C81C46">
      <w:pPr>
        <w:pStyle w:val="Textbody"/>
        <w:jc w:val="right"/>
        <w:rPr>
          <w:color w:val="000000"/>
        </w:rPr>
      </w:pPr>
      <w:r w:rsidRPr="001A46A0">
        <w:rPr>
          <w:rFonts w:ascii="Arial" w:hAnsi="Arial" w:cs="Arial"/>
          <w:i/>
          <w:color w:val="000000"/>
          <w:sz w:val="22"/>
          <w:szCs w:val="22"/>
          <w:lang w:val="pl-PL"/>
        </w:rPr>
        <w:t>Załącznik do zarządzenia Nr 22</w:t>
      </w:r>
      <w:r w:rsidR="00A759FA">
        <w:rPr>
          <w:rFonts w:ascii="Arial" w:hAnsi="Arial" w:cs="Arial"/>
          <w:i/>
          <w:color w:val="000000"/>
          <w:sz w:val="22"/>
          <w:szCs w:val="22"/>
          <w:lang w:val="pl-PL"/>
        </w:rPr>
        <w:t>7</w:t>
      </w:r>
      <w:r w:rsidRPr="001A46A0">
        <w:rPr>
          <w:rFonts w:ascii="Arial" w:hAnsi="Arial" w:cs="Arial"/>
          <w:i/>
          <w:color w:val="000000"/>
          <w:sz w:val="22"/>
          <w:szCs w:val="22"/>
          <w:lang w:val="pl-PL"/>
        </w:rPr>
        <w:t>/22</w:t>
      </w:r>
    </w:p>
    <w:p w14:paraId="13E30766" w14:textId="77777777" w:rsidR="00C81C46" w:rsidRPr="001A46A0" w:rsidRDefault="00C81C46" w:rsidP="00C81C46">
      <w:pPr>
        <w:pStyle w:val="Textbody"/>
        <w:jc w:val="right"/>
        <w:rPr>
          <w:color w:val="000000"/>
        </w:rPr>
      </w:pPr>
      <w:r w:rsidRPr="001A46A0">
        <w:rPr>
          <w:rFonts w:ascii="Arial" w:hAnsi="Arial" w:cs="Arial"/>
          <w:i/>
          <w:color w:val="000000"/>
          <w:sz w:val="22"/>
          <w:szCs w:val="22"/>
          <w:lang w:val="pl-PL"/>
        </w:rPr>
        <w:t>Wójta Gminy Nowa Ruda</w:t>
      </w:r>
    </w:p>
    <w:p w14:paraId="079F9552" w14:textId="267DB0FA" w:rsidR="00C81C46" w:rsidRPr="001A46A0" w:rsidRDefault="00C81C46" w:rsidP="00C81C46">
      <w:pPr>
        <w:pStyle w:val="Textbody"/>
        <w:jc w:val="right"/>
        <w:rPr>
          <w:color w:val="000000"/>
        </w:rPr>
      </w:pPr>
      <w:r w:rsidRPr="001A46A0">
        <w:rPr>
          <w:rFonts w:ascii="Arial" w:hAnsi="Arial" w:cs="Arial"/>
          <w:i/>
          <w:color w:val="000000"/>
          <w:sz w:val="22"/>
          <w:szCs w:val="22"/>
          <w:lang w:val="pl-PL"/>
        </w:rPr>
        <w:t xml:space="preserve">z dnia </w:t>
      </w:r>
      <w:r w:rsidR="00A1080F">
        <w:rPr>
          <w:rFonts w:ascii="Arial" w:hAnsi="Arial" w:cs="Arial"/>
          <w:i/>
          <w:color w:val="000000"/>
          <w:sz w:val="22"/>
          <w:szCs w:val="22"/>
          <w:lang w:val="pl-PL"/>
        </w:rPr>
        <w:t>7</w:t>
      </w:r>
      <w:r w:rsidRPr="001A46A0">
        <w:rPr>
          <w:rFonts w:ascii="Arial" w:hAnsi="Arial" w:cs="Arial"/>
          <w:i/>
          <w:color w:val="000000"/>
          <w:sz w:val="22"/>
          <w:szCs w:val="22"/>
          <w:lang w:val="pl-PL"/>
        </w:rPr>
        <w:t xml:space="preserve"> czerwca 2022 r.</w:t>
      </w:r>
    </w:p>
    <w:p w14:paraId="10302649" w14:textId="77777777" w:rsidR="00C81C46" w:rsidRPr="001A46A0" w:rsidRDefault="00C81C46" w:rsidP="00C81C46">
      <w:pPr>
        <w:pStyle w:val="Textbody"/>
        <w:rPr>
          <w:rFonts w:ascii="Arial" w:hAnsi="Arial" w:cs="Arial"/>
          <w:color w:val="000000"/>
          <w:sz w:val="22"/>
          <w:szCs w:val="22"/>
          <w:lang w:val="pl-PL"/>
        </w:rPr>
      </w:pPr>
    </w:p>
    <w:p w14:paraId="22397A8A" w14:textId="0B6472AE" w:rsidR="00C81C46" w:rsidRPr="001A46A0" w:rsidRDefault="00C81C46" w:rsidP="00C81C46">
      <w:pPr>
        <w:pStyle w:val="Textbody"/>
        <w:spacing w:line="360" w:lineRule="auto"/>
        <w:rPr>
          <w:rFonts w:ascii="Arial" w:hAnsi="Arial" w:cs="Arial"/>
          <w:color w:val="000000"/>
          <w:sz w:val="22"/>
          <w:szCs w:val="22"/>
          <w:lang w:val="pl-PL"/>
        </w:rPr>
      </w:pPr>
      <w:r w:rsidRPr="001A46A0">
        <w:rPr>
          <w:rFonts w:ascii="Arial" w:hAnsi="Arial" w:cs="Arial"/>
          <w:color w:val="000000"/>
          <w:sz w:val="22"/>
          <w:szCs w:val="22"/>
          <w:lang w:val="pl-PL"/>
        </w:rPr>
        <w:t>OSOOC.210.</w:t>
      </w:r>
      <w:r w:rsidR="003A7275">
        <w:rPr>
          <w:rFonts w:ascii="Arial" w:hAnsi="Arial" w:cs="Arial"/>
          <w:color w:val="000000"/>
          <w:sz w:val="22"/>
          <w:szCs w:val="22"/>
          <w:lang w:val="pl-PL"/>
        </w:rPr>
        <w:t>5</w:t>
      </w:r>
      <w:r w:rsidRPr="001A46A0">
        <w:rPr>
          <w:rFonts w:ascii="Arial" w:hAnsi="Arial" w:cs="Arial"/>
          <w:color w:val="000000"/>
          <w:sz w:val="22"/>
          <w:szCs w:val="22"/>
          <w:lang w:val="pl-PL"/>
        </w:rPr>
        <w:t xml:space="preserve">.2022                                                              </w:t>
      </w:r>
      <w:r w:rsidRPr="00105FF5">
        <w:rPr>
          <w:rFonts w:ascii="Arial" w:hAnsi="Arial" w:cs="Arial"/>
          <w:color w:val="000000"/>
          <w:sz w:val="22"/>
          <w:szCs w:val="22"/>
          <w:lang w:val="pl-PL"/>
        </w:rPr>
        <w:t xml:space="preserve">      </w:t>
      </w:r>
      <w:r w:rsidRPr="001A46A0">
        <w:rPr>
          <w:rFonts w:ascii="Arial" w:hAnsi="Arial" w:cs="Arial"/>
          <w:color w:val="000000"/>
          <w:sz w:val="22"/>
          <w:szCs w:val="22"/>
          <w:lang w:val="pl-PL"/>
        </w:rPr>
        <w:t>Nowa Ruda,</w:t>
      </w:r>
      <w:r w:rsidR="00A1080F">
        <w:rPr>
          <w:rFonts w:ascii="Arial" w:hAnsi="Arial" w:cs="Arial"/>
          <w:color w:val="000000"/>
          <w:sz w:val="22"/>
          <w:szCs w:val="22"/>
          <w:lang w:val="pl-PL"/>
        </w:rPr>
        <w:t xml:space="preserve"> dn. </w:t>
      </w:r>
      <w:r w:rsidRPr="001A46A0">
        <w:rPr>
          <w:rFonts w:ascii="Arial" w:hAnsi="Arial" w:cs="Arial"/>
          <w:color w:val="000000"/>
          <w:sz w:val="22"/>
          <w:szCs w:val="22"/>
          <w:lang w:val="pl-PL"/>
        </w:rPr>
        <w:t>0</w:t>
      </w:r>
      <w:r w:rsidR="00A1080F">
        <w:rPr>
          <w:rFonts w:ascii="Arial" w:hAnsi="Arial" w:cs="Arial"/>
          <w:color w:val="000000"/>
          <w:sz w:val="22"/>
          <w:szCs w:val="22"/>
          <w:lang w:val="pl-PL"/>
        </w:rPr>
        <w:t>7</w:t>
      </w:r>
      <w:r w:rsidRPr="001A46A0">
        <w:rPr>
          <w:rFonts w:ascii="Arial" w:hAnsi="Arial" w:cs="Arial"/>
          <w:color w:val="000000"/>
          <w:sz w:val="22"/>
          <w:szCs w:val="22"/>
          <w:lang w:val="pl-PL"/>
        </w:rPr>
        <w:t>.06.2022 r.</w:t>
      </w:r>
    </w:p>
    <w:p w14:paraId="121EC692" w14:textId="77777777" w:rsidR="00C81C46" w:rsidRPr="001A46A0" w:rsidRDefault="00C81C46" w:rsidP="00C81C46">
      <w:pPr>
        <w:pStyle w:val="Tekstpodstawowy21"/>
        <w:jc w:val="center"/>
        <w:rPr>
          <w:rFonts w:ascii="Arial" w:hAnsi="Arial" w:cs="Arial"/>
          <w:b/>
          <w:bCs/>
          <w:color w:val="000000"/>
          <w:sz w:val="22"/>
          <w:szCs w:val="22"/>
          <w:lang w:val="pl-PL"/>
        </w:rPr>
      </w:pPr>
    </w:p>
    <w:p w14:paraId="41B478A0" w14:textId="77777777" w:rsidR="00C81C46" w:rsidRPr="003A7275" w:rsidRDefault="00C81C46" w:rsidP="003A7275">
      <w:pPr>
        <w:pStyle w:val="Nagwek1"/>
        <w:spacing w:before="0" w:after="0" w:line="276" w:lineRule="auto"/>
        <w:rPr>
          <w:lang w:val="pl-PL"/>
        </w:rPr>
      </w:pPr>
      <w:r w:rsidRPr="003A7275">
        <w:rPr>
          <w:lang w:val="pl-PL"/>
        </w:rPr>
        <w:t>WÓJT GMINY NOWA RUDA</w:t>
      </w:r>
      <w:r w:rsidRPr="003A7275">
        <w:rPr>
          <w:lang w:val="pl-PL"/>
        </w:rPr>
        <w:br/>
        <w:t xml:space="preserve">OGŁASZA NABÓR NA WOLNE STANOWISKO URZĘDNICZE: </w:t>
      </w:r>
    </w:p>
    <w:p w14:paraId="438464B2" w14:textId="594DC712" w:rsidR="00C81C46" w:rsidRPr="003A7275" w:rsidRDefault="00C81C46" w:rsidP="003A7275">
      <w:pPr>
        <w:pStyle w:val="Nagwek1"/>
        <w:spacing w:before="0" w:after="0" w:line="276" w:lineRule="auto"/>
        <w:rPr>
          <w:lang w:val="pl-PL"/>
        </w:rPr>
      </w:pPr>
      <w:r w:rsidRPr="003A7275">
        <w:rPr>
          <w:lang w:val="pl-PL"/>
        </w:rPr>
        <w:t>Podinspektor ds.</w:t>
      </w:r>
      <w:r w:rsidR="00A1080F" w:rsidRPr="003A7275">
        <w:rPr>
          <w:lang w:val="pl-PL"/>
        </w:rPr>
        <w:t xml:space="preserve"> </w:t>
      </w:r>
      <w:r w:rsidR="003A7275" w:rsidRPr="003A7275">
        <w:rPr>
          <w:lang w:val="pl-PL"/>
        </w:rPr>
        <w:t xml:space="preserve">oświaty w Referacie Oświaty i Spraw Społecznych </w:t>
      </w:r>
      <w:r w:rsidR="003A7275">
        <w:rPr>
          <w:lang w:val="pl-PL"/>
        </w:rPr>
        <w:br/>
      </w:r>
      <w:r w:rsidRPr="003A7275">
        <w:rPr>
          <w:lang w:val="pl-PL"/>
        </w:rPr>
        <w:t>w Urzędzie Gminy Nowa Ruda</w:t>
      </w:r>
    </w:p>
    <w:p w14:paraId="4917E0F2" w14:textId="77777777" w:rsidR="00C81C46" w:rsidRPr="00303A95" w:rsidRDefault="00C81C46" w:rsidP="00074C97">
      <w:pPr>
        <w:pStyle w:val="Tekstpodstawowy"/>
        <w:tabs>
          <w:tab w:val="left" w:pos="360"/>
        </w:tabs>
        <w:spacing w:line="360" w:lineRule="auto"/>
        <w:rPr>
          <w:rFonts w:asciiTheme="minorBidi" w:hAnsiTheme="minorBidi" w:cstheme="minorBidi"/>
          <w:color w:val="000000"/>
          <w:sz w:val="22"/>
          <w:szCs w:val="22"/>
          <w:lang w:val="pl-PL"/>
        </w:rPr>
      </w:pPr>
      <w:r w:rsidRPr="00303A95">
        <w:rPr>
          <w:rFonts w:asciiTheme="minorBidi" w:hAnsiTheme="minorBidi" w:cstheme="minorBidi"/>
          <w:b/>
          <w:bCs/>
          <w:color w:val="000000"/>
          <w:sz w:val="22"/>
          <w:szCs w:val="22"/>
          <w:lang w:val="pl-PL"/>
        </w:rPr>
        <w:t>1.Wymagania niezbędne:</w:t>
      </w:r>
    </w:p>
    <w:p w14:paraId="341D8D6A" w14:textId="01965C4D" w:rsidR="00C81C46" w:rsidRPr="00303A95" w:rsidRDefault="00C81C46" w:rsidP="00074C97">
      <w:pPr>
        <w:spacing w:after="0" w:line="360" w:lineRule="auto"/>
        <w:rPr>
          <w:rFonts w:asciiTheme="minorBidi" w:hAnsiTheme="minorBidi"/>
          <w:color w:val="000000"/>
        </w:rPr>
      </w:pPr>
      <w:r w:rsidRPr="00303A95">
        <w:rPr>
          <w:rFonts w:asciiTheme="minorBidi" w:hAnsiTheme="minorBidi"/>
          <w:color w:val="000000"/>
        </w:rPr>
        <w:t>1) posiadanie obywatelstwa polskiego</w:t>
      </w:r>
      <w:r w:rsidRPr="00303A95">
        <w:rPr>
          <w:rFonts w:asciiTheme="minorBidi" w:hAnsiTheme="minorBidi"/>
          <w:color w:val="000000"/>
          <w:vertAlign w:val="superscript"/>
        </w:rPr>
        <w:t>*</w:t>
      </w:r>
      <w:r w:rsidRPr="00303A95">
        <w:rPr>
          <w:rFonts w:asciiTheme="minorBidi" w:hAnsiTheme="minorBidi"/>
          <w:color w:val="000000"/>
        </w:rPr>
        <w:t>,</w:t>
      </w:r>
      <w:r w:rsidRPr="00303A95">
        <w:rPr>
          <w:rFonts w:asciiTheme="minorBidi" w:hAnsiTheme="minorBidi"/>
          <w:color w:val="000000"/>
        </w:rPr>
        <w:br/>
        <w:t>2) posiadanie pełnej zdolności do czynności prawnych oraz korzystanie z pełni praw publicznych,</w:t>
      </w:r>
      <w:r w:rsidRPr="00303A95">
        <w:rPr>
          <w:rFonts w:asciiTheme="minorBidi" w:hAnsiTheme="minorBidi"/>
          <w:color w:val="000000"/>
        </w:rPr>
        <w:br/>
        <w:t>3) niekaralność sądowa za umyślne przestępstwo ścigane z oskarżenia publicznego lub umyślne przestępstwo skarbowe,</w:t>
      </w:r>
      <w:r w:rsidRPr="00303A95">
        <w:rPr>
          <w:rFonts w:asciiTheme="minorBidi" w:hAnsiTheme="minorBidi"/>
          <w:color w:val="000000"/>
        </w:rPr>
        <w:br/>
        <w:t>4) </w:t>
      </w:r>
      <w:r w:rsidR="00137D27" w:rsidRPr="00303A95">
        <w:rPr>
          <w:rFonts w:asciiTheme="minorBidi" w:hAnsiTheme="minorBidi"/>
          <w:color w:val="000000"/>
        </w:rPr>
        <w:t xml:space="preserve">posiadanie </w:t>
      </w:r>
      <w:r w:rsidRPr="00303A95">
        <w:rPr>
          <w:rFonts w:asciiTheme="minorBidi" w:hAnsiTheme="minorBidi"/>
          <w:color w:val="000000"/>
        </w:rPr>
        <w:t>wykształceni</w:t>
      </w:r>
      <w:r w:rsidR="00137D27" w:rsidRPr="00303A95">
        <w:rPr>
          <w:rFonts w:asciiTheme="minorBidi" w:hAnsiTheme="minorBidi"/>
          <w:color w:val="000000"/>
        </w:rPr>
        <w:t>a wyższego lub</w:t>
      </w:r>
      <w:r w:rsidRPr="00303A95">
        <w:rPr>
          <w:rFonts w:asciiTheme="minorBidi" w:hAnsiTheme="minorBidi"/>
          <w:color w:val="000000"/>
        </w:rPr>
        <w:t xml:space="preserve"> średnie</w:t>
      </w:r>
      <w:r w:rsidR="00137D27" w:rsidRPr="00303A95">
        <w:rPr>
          <w:rFonts w:asciiTheme="minorBidi" w:hAnsiTheme="minorBidi"/>
          <w:color w:val="000000"/>
        </w:rPr>
        <w:t>go</w:t>
      </w:r>
      <w:r w:rsidRPr="00303A95">
        <w:rPr>
          <w:rFonts w:asciiTheme="minorBidi" w:hAnsiTheme="minorBidi"/>
          <w:color w:val="000000"/>
        </w:rPr>
        <w:t xml:space="preserve"> i co najmniej 3 letni</w:t>
      </w:r>
      <w:r w:rsidR="00137D27" w:rsidRPr="00303A95">
        <w:rPr>
          <w:rFonts w:asciiTheme="minorBidi" w:hAnsiTheme="minorBidi"/>
          <w:color w:val="000000"/>
        </w:rPr>
        <w:t>ego</w:t>
      </w:r>
      <w:r w:rsidRPr="00303A95">
        <w:rPr>
          <w:rFonts w:asciiTheme="minorBidi" w:hAnsiTheme="minorBidi"/>
          <w:color w:val="000000"/>
        </w:rPr>
        <w:t xml:space="preserve"> staż</w:t>
      </w:r>
      <w:r w:rsidR="00137D27" w:rsidRPr="00303A95">
        <w:rPr>
          <w:rFonts w:asciiTheme="minorBidi" w:hAnsiTheme="minorBidi"/>
          <w:color w:val="000000"/>
        </w:rPr>
        <w:t>u</w:t>
      </w:r>
      <w:r w:rsidRPr="00303A95">
        <w:rPr>
          <w:rFonts w:asciiTheme="minorBidi" w:hAnsiTheme="minorBidi"/>
          <w:color w:val="000000"/>
        </w:rPr>
        <w:t xml:space="preserve"> pracy</w:t>
      </w:r>
      <w:r w:rsidR="00975757" w:rsidRPr="00303A95">
        <w:rPr>
          <w:rFonts w:asciiTheme="minorBidi" w:hAnsiTheme="minorBidi"/>
          <w:color w:val="000000"/>
        </w:rPr>
        <w:t xml:space="preserve">, </w:t>
      </w:r>
    </w:p>
    <w:p w14:paraId="6CC6EBC1" w14:textId="77777777" w:rsidR="00C81C46" w:rsidRPr="00303A95" w:rsidRDefault="00C81C46" w:rsidP="00074C97">
      <w:pPr>
        <w:spacing w:after="0" w:line="360" w:lineRule="auto"/>
        <w:rPr>
          <w:rFonts w:asciiTheme="minorBidi" w:eastAsia="Times New Roman" w:hAnsiTheme="minorBidi"/>
          <w:color w:val="000000"/>
        </w:rPr>
      </w:pPr>
      <w:r w:rsidRPr="00303A95">
        <w:rPr>
          <w:rFonts w:asciiTheme="minorBidi" w:hAnsiTheme="minorBidi"/>
          <w:color w:val="000000"/>
        </w:rPr>
        <w:t>5) nieposzlakowana opinia,</w:t>
      </w:r>
    </w:p>
    <w:p w14:paraId="264F398F" w14:textId="77777777" w:rsidR="00C81C46" w:rsidRPr="00303A95" w:rsidRDefault="00C81C46" w:rsidP="00074C97">
      <w:pPr>
        <w:spacing w:after="0" w:line="360" w:lineRule="auto"/>
        <w:rPr>
          <w:rFonts w:asciiTheme="minorBidi" w:hAnsiTheme="minorBidi"/>
          <w:b/>
          <w:bCs/>
          <w:color w:val="000000"/>
        </w:rPr>
      </w:pPr>
      <w:r w:rsidRPr="00303A95">
        <w:rPr>
          <w:rFonts w:asciiTheme="minorBidi" w:eastAsia="Times New Roman" w:hAnsiTheme="minorBidi"/>
          <w:color w:val="000000"/>
        </w:rPr>
        <w:t>6) posiadanie kwalifikacji zawodowych wymaganych do wykonywania pracy na stanowisku.</w:t>
      </w:r>
    </w:p>
    <w:p w14:paraId="4FF46FC1" w14:textId="77777777" w:rsidR="003C2500" w:rsidRPr="00303A95" w:rsidRDefault="00C81C46" w:rsidP="003C2500">
      <w:pPr>
        <w:spacing w:after="0" w:line="360" w:lineRule="auto"/>
        <w:rPr>
          <w:rFonts w:asciiTheme="minorBidi" w:hAnsiTheme="minorBidi"/>
          <w:color w:val="000000"/>
        </w:rPr>
      </w:pPr>
      <w:r w:rsidRPr="00303A95">
        <w:rPr>
          <w:rFonts w:asciiTheme="minorBidi" w:hAnsiTheme="minorBidi"/>
          <w:b/>
          <w:bCs/>
          <w:color w:val="000000"/>
        </w:rPr>
        <w:t>2. Wymagania dodatkowe:</w:t>
      </w:r>
    </w:p>
    <w:p w14:paraId="55B97575" w14:textId="77777777" w:rsidR="00610B84" w:rsidRDefault="003C2500" w:rsidP="00610B84">
      <w:pPr>
        <w:tabs>
          <w:tab w:val="left" w:pos="360"/>
        </w:tabs>
        <w:spacing w:after="0" w:line="360" w:lineRule="auto"/>
        <w:rPr>
          <w:rFonts w:asciiTheme="minorBidi" w:hAnsiTheme="minorBidi"/>
          <w:color w:val="000000" w:themeColor="text1"/>
        </w:rPr>
      </w:pPr>
      <w:r w:rsidRPr="00610B84">
        <w:rPr>
          <w:rFonts w:asciiTheme="minorBidi" w:hAnsiTheme="minorBidi"/>
          <w:color w:val="000000" w:themeColor="text1"/>
        </w:rPr>
        <w:t xml:space="preserve">1) preferowane doświadczenie zawodowe w administracji publicznej, na stanowisku o podobnym charakterze, </w:t>
      </w:r>
    </w:p>
    <w:p w14:paraId="1409DB72" w14:textId="58C341A0" w:rsidR="00610B84" w:rsidRPr="00610B84" w:rsidRDefault="00610B84" w:rsidP="00610B84">
      <w:pPr>
        <w:tabs>
          <w:tab w:val="left" w:pos="360"/>
        </w:tabs>
        <w:spacing w:after="0" w:line="360" w:lineRule="auto"/>
        <w:rPr>
          <w:rFonts w:asciiTheme="minorBidi" w:hAnsiTheme="minorBidi"/>
          <w:color w:val="000000" w:themeColor="text1"/>
        </w:rPr>
      </w:pPr>
      <w:r w:rsidRPr="00610B84">
        <w:rPr>
          <w:rFonts w:asciiTheme="minorBidi" w:hAnsiTheme="minorBidi"/>
          <w:color w:val="000000" w:themeColor="text1"/>
        </w:rPr>
        <w:t xml:space="preserve">2) wykształcenie umożliwiające wykonywanie zadań na przedmiotowym stanowisku, </w:t>
      </w:r>
    </w:p>
    <w:p w14:paraId="5A687DB1" w14:textId="159F95DA" w:rsidR="003C2500" w:rsidRPr="00610B84" w:rsidRDefault="00610B84" w:rsidP="00610B84">
      <w:pPr>
        <w:tabs>
          <w:tab w:val="left" w:pos="360"/>
        </w:tabs>
        <w:spacing w:after="0" w:line="360" w:lineRule="auto"/>
        <w:rPr>
          <w:rFonts w:asciiTheme="minorBidi" w:hAnsiTheme="minorBidi"/>
          <w:szCs w:val="24"/>
        </w:rPr>
      </w:pPr>
      <w:r w:rsidRPr="00610B84">
        <w:rPr>
          <w:rFonts w:asciiTheme="minorBidi" w:hAnsiTheme="minorBidi"/>
          <w:color w:val="000000" w:themeColor="text1"/>
        </w:rPr>
        <w:t xml:space="preserve">3) </w:t>
      </w:r>
      <w:r w:rsidR="003C2500" w:rsidRPr="00610B84">
        <w:rPr>
          <w:rFonts w:asciiTheme="minorBidi" w:hAnsiTheme="minorBidi"/>
          <w:szCs w:val="24"/>
        </w:rPr>
        <w:t>biegła znajomość obsługi komputera (środowisko Windows, pakiety biurowe Open Office, Microsoft Office, programy do obsługi poczty elektronicznej, przeglądarki internetowe),</w:t>
      </w:r>
    </w:p>
    <w:p w14:paraId="75AAC64A" w14:textId="24BBEE33" w:rsidR="003C2500" w:rsidRPr="00610B84" w:rsidRDefault="003C2500" w:rsidP="00610B84">
      <w:pPr>
        <w:pStyle w:val="Akapitzlist"/>
        <w:numPr>
          <w:ilvl w:val="0"/>
          <w:numId w:val="12"/>
        </w:numPr>
        <w:tabs>
          <w:tab w:val="left" w:pos="0"/>
          <w:tab w:val="left" w:pos="360"/>
        </w:tabs>
        <w:spacing w:line="360" w:lineRule="auto"/>
        <w:ind w:left="0" w:firstLine="0"/>
        <w:jc w:val="both"/>
        <w:rPr>
          <w:rFonts w:asciiTheme="minorBidi" w:hAnsiTheme="minorBidi" w:cstheme="minorBidi"/>
          <w:sz w:val="22"/>
          <w:szCs w:val="22"/>
          <w:lang w:val="pl-PL"/>
        </w:rPr>
      </w:pPr>
      <w:r w:rsidRPr="00610B84">
        <w:rPr>
          <w:rFonts w:asciiTheme="minorBidi" w:hAnsiTheme="minorBidi" w:cstheme="minorBidi"/>
          <w:sz w:val="22"/>
          <w:szCs w:val="22"/>
          <w:lang w:val="pl-PL"/>
        </w:rPr>
        <w:t>znajomość podstawowych aktów prawnych regulujących funkcjonowanie samorządu gminnego (ustawa o samorządzie gminnym, kodeks postępowania administracyjnego, ustawa prawo zamówień publicznych),</w:t>
      </w:r>
    </w:p>
    <w:p w14:paraId="338600AA" w14:textId="711EA252" w:rsidR="003C2500" w:rsidRPr="00610B84" w:rsidRDefault="003C2500" w:rsidP="00610B84">
      <w:pPr>
        <w:pStyle w:val="Akapitzlist"/>
        <w:numPr>
          <w:ilvl w:val="0"/>
          <w:numId w:val="12"/>
        </w:numPr>
        <w:tabs>
          <w:tab w:val="left" w:pos="0"/>
          <w:tab w:val="left" w:pos="284"/>
        </w:tabs>
        <w:spacing w:line="360" w:lineRule="auto"/>
        <w:ind w:hanging="720"/>
        <w:jc w:val="both"/>
        <w:rPr>
          <w:rFonts w:asciiTheme="minorBidi" w:hAnsiTheme="minorBidi"/>
          <w:sz w:val="22"/>
          <w:szCs w:val="22"/>
        </w:rPr>
      </w:pPr>
      <w:r w:rsidRPr="00610B84">
        <w:rPr>
          <w:rFonts w:asciiTheme="minorBidi" w:hAnsiTheme="minorBidi"/>
          <w:sz w:val="22"/>
          <w:szCs w:val="22"/>
          <w:lang w:val="pl-PL"/>
        </w:rPr>
        <w:t>znajomość aktów prawnych związanych</w:t>
      </w:r>
      <w:r w:rsidRPr="00610B84">
        <w:rPr>
          <w:rFonts w:asciiTheme="minorBidi" w:hAnsiTheme="minorBidi"/>
          <w:sz w:val="22"/>
          <w:szCs w:val="22"/>
        </w:rPr>
        <w:t xml:space="preserve"> z zajmowanym stanowiskiem, </w:t>
      </w:r>
    </w:p>
    <w:p w14:paraId="36D4564C" w14:textId="77777777" w:rsidR="003C2500" w:rsidRPr="0016337C" w:rsidRDefault="003C2500" w:rsidP="0016337C">
      <w:pPr>
        <w:tabs>
          <w:tab w:val="left" w:pos="0"/>
          <w:tab w:val="left" w:pos="360"/>
        </w:tabs>
        <w:spacing w:after="0" w:line="360" w:lineRule="auto"/>
        <w:jc w:val="both"/>
        <w:rPr>
          <w:rFonts w:asciiTheme="minorBidi" w:hAnsiTheme="minorBidi"/>
          <w:color w:val="000000" w:themeColor="text1"/>
        </w:rPr>
      </w:pPr>
      <w:r w:rsidRPr="00610B84">
        <w:rPr>
          <w:rFonts w:asciiTheme="minorBidi" w:hAnsiTheme="minorBidi"/>
        </w:rPr>
        <w:t>a w szczególności ustaw: Prawo oświatowe, o finansowaniu zadań oświatowych (</w:t>
      </w:r>
      <w:proofErr w:type="spellStart"/>
      <w:r w:rsidRPr="00610B84">
        <w:rPr>
          <w:rFonts w:asciiTheme="minorBidi" w:hAnsiTheme="minorBidi"/>
        </w:rPr>
        <w:t>u.f.o</w:t>
      </w:r>
      <w:proofErr w:type="spellEnd"/>
      <w:r w:rsidRPr="00610B84">
        <w:rPr>
          <w:rFonts w:asciiTheme="minorBidi" w:hAnsiTheme="minorBidi"/>
        </w:rPr>
        <w:t xml:space="preserve">.); o finansach publicznych, kodeks postępowania administracyjnego, o systemie informacji oświatowej, </w:t>
      </w:r>
      <w:r w:rsidRPr="0016337C">
        <w:rPr>
          <w:rFonts w:asciiTheme="minorBidi" w:hAnsiTheme="minorBidi"/>
          <w:color w:val="000000" w:themeColor="text1"/>
        </w:rPr>
        <w:t>rozporządzeń wykonawczych m.in. w sprawie sposobu podziału części oświatowej subwencji ogólnej dla jednostek samorządu terytorialnego na dany rok, ustawa o opiece nad dziećmi do lat 3.</w:t>
      </w:r>
    </w:p>
    <w:p w14:paraId="50E88462" w14:textId="2E8B3D2D" w:rsidR="00477227" w:rsidRPr="0016337C" w:rsidRDefault="0016337C" w:rsidP="0016337C">
      <w:pPr>
        <w:tabs>
          <w:tab w:val="left" w:pos="360"/>
        </w:tabs>
        <w:spacing w:after="0" w:line="360" w:lineRule="auto"/>
        <w:rPr>
          <w:rFonts w:asciiTheme="minorBidi" w:hAnsiTheme="minorBidi"/>
          <w:color w:val="000000" w:themeColor="text1"/>
        </w:rPr>
      </w:pPr>
      <w:r w:rsidRPr="0016337C">
        <w:rPr>
          <w:rFonts w:asciiTheme="minorBidi" w:hAnsiTheme="minorBidi"/>
          <w:color w:val="000000" w:themeColor="text1"/>
        </w:rPr>
        <w:t>6</w:t>
      </w:r>
      <w:r w:rsidR="00477227" w:rsidRPr="0016337C">
        <w:rPr>
          <w:rFonts w:asciiTheme="minorBidi" w:hAnsiTheme="minorBidi"/>
          <w:color w:val="000000" w:themeColor="text1"/>
        </w:rPr>
        <w:t>) wiedza na temat zadań i funkcjonowania samorządu gminnego,</w:t>
      </w:r>
    </w:p>
    <w:p w14:paraId="73BD1620" w14:textId="3049EC36" w:rsidR="00C81C46" w:rsidRPr="0016337C" w:rsidRDefault="0016337C" w:rsidP="0016337C">
      <w:pPr>
        <w:tabs>
          <w:tab w:val="left" w:pos="360"/>
        </w:tabs>
        <w:spacing w:after="0" w:line="360" w:lineRule="auto"/>
        <w:rPr>
          <w:rFonts w:asciiTheme="minorBidi" w:hAnsiTheme="minorBidi"/>
          <w:color w:val="000000" w:themeColor="text1"/>
        </w:rPr>
      </w:pPr>
      <w:r w:rsidRPr="0016337C">
        <w:rPr>
          <w:rFonts w:asciiTheme="minorBidi" w:hAnsiTheme="minorBidi"/>
          <w:color w:val="000000" w:themeColor="text1"/>
        </w:rPr>
        <w:t>7</w:t>
      </w:r>
      <w:r w:rsidR="00170A45" w:rsidRPr="0016337C">
        <w:rPr>
          <w:rFonts w:asciiTheme="minorBidi" w:hAnsiTheme="minorBidi"/>
          <w:color w:val="000000" w:themeColor="text1"/>
        </w:rPr>
        <w:t>) wy</w:t>
      </w:r>
      <w:r w:rsidR="00C81C46" w:rsidRPr="0016337C">
        <w:rPr>
          <w:rFonts w:asciiTheme="minorBidi" w:hAnsiTheme="minorBidi"/>
          <w:color w:val="000000" w:themeColor="text1"/>
        </w:rPr>
        <w:t xml:space="preserve">soki stopień kultury osobistej, terminowość, komunikatywność, zaangażowanie </w:t>
      </w:r>
      <w:r w:rsidR="004A3115" w:rsidRPr="0016337C">
        <w:rPr>
          <w:rFonts w:asciiTheme="minorBidi" w:hAnsiTheme="minorBidi"/>
          <w:color w:val="000000" w:themeColor="text1"/>
        </w:rPr>
        <w:br/>
      </w:r>
      <w:r w:rsidR="00C81C46" w:rsidRPr="0016337C">
        <w:rPr>
          <w:rFonts w:asciiTheme="minorBidi" w:hAnsiTheme="minorBidi"/>
          <w:color w:val="000000" w:themeColor="text1"/>
        </w:rPr>
        <w:t>w rozwiązywanie problemów oraz wykonywaną pracę</w:t>
      </w:r>
      <w:r w:rsidR="004A3115" w:rsidRPr="0016337C">
        <w:rPr>
          <w:rFonts w:asciiTheme="minorBidi" w:hAnsiTheme="minorBidi"/>
          <w:color w:val="000000" w:themeColor="text1"/>
        </w:rPr>
        <w:t>,</w:t>
      </w:r>
    </w:p>
    <w:p w14:paraId="0B61F35D" w14:textId="1C95AC66" w:rsidR="004A3115" w:rsidRPr="0016337C" w:rsidRDefault="0016337C" w:rsidP="0016337C">
      <w:pPr>
        <w:tabs>
          <w:tab w:val="left" w:pos="360"/>
        </w:tabs>
        <w:spacing w:after="0" w:line="360" w:lineRule="auto"/>
        <w:rPr>
          <w:rFonts w:asciiTheme="minorBidi" w:hAnsiTheme="minorBidi"/>
          <w:b/>
          <w:bCs/>
          <w:color w:val="000000" w:themeColor="text1"/>
        </w:rPr>
      </w:pPr>
      <w:r w:rsidRPr="0016337C">
        <w:rPr>
          <w:rFonts w:asciiTheme="minorBidi" w:hAnsiTheme="minorBidi"/>
          <w:color w:val="000000" w:themeColor="text1"/>
        </w:rPr>
        <w:t>8</w:t>
      </w:r>
      <w:r w:rsidR="004A3115" w:rsidRPr="0016337C">
        <w:rPr>
          <w:rFonts w:asciiTheme="minorBidi" w:hAnsiTheme="minorBidi"/>
          <w:color w:val="000000" w:themeColor="text1"/>
        </w:rPr>
        <w:t>) posiadanie prawa jazdy kat. B.</w:t>
      </w:r>
    </w:p>
    <w:p w14:paraId="3806B227" w14:textId="3A263613" w:rsidR="00C81C46" w:rsidRDefault="00C81C46" w:rsidP="00074C97">
      <w:pPr>
        <w:tabs>
          <w:tab w:val="left" w:pos="720"/>
        </w:tabs>
        <w:spacing w:after="0" w:line="360" w:lineRule="auto"/>
        <w:rPr>
          <w:rFonts w:asciiTheme="minorBidi" w:hAnsiTheme="minorBidi"/>
          <w:b/>
          <w:bCs/>
          <w:color w:val="000000"/>
        </w:rPr>
      </w:pPr>
      <w:r w:rsidRPr="00303A95">
        <w:rPr>
          <w:rFonts w:asciiTheme="minorBidi" w:hAnsiTheme="minorBidi"/>
          <w:b/>
          <w:bCs/>
          <w:color w:val="000000"/>
        </w:rPr>
        <w:t>3. Zakres wykonywanych zadań na stanowisku:</w:t>
      </w:r>
    </w:p>
    <w:p w14:paraId="73ED44A0" w14:textId="2E973807" w:rsidR="00C81C46" w:rsidRPr="00303A95" w:rsidRDefault="00C81C46" w:rsidP="00074C97">
      <w:pPr>
        <w:tabs>
          <w:tab w:val="left" w:pos="360"/>
        </w:tabs>
        <w:spacing w:after="0" w:line="360" w:lineRule="auto"/>
        <w:rPr>
          <w:rFonts w:asciiTheme="minorBidi" w:hAnsiTheme="minorBidi"/>
          <w:b/>
          <w:color w:val="000000"/>
        </w:rPr>
      </w:pPr>
      <w:r w:rsidRPr="00303A95">
        <w:rPr>
          <w:rFonts w:asciiTheme="minorBidi" w:hAnsiTheme="minorBidi"/>
          <w:b/>
          <w:color w:val="000000"/>
          <w:u w:val="single"/>
        </w:rPr>
        <w:t>Obowiązki ogólne</w:t>
      </w:r>
    </w:p>
    <w:p w14:paraId="706EB2BF"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1) znajomość i przestrzeganie przepisów powszechnie obowiązujących oraz przepisów wewnętrznych obowiązujących w Urzędzie,</w:t>
      </w:r>
    </w:p>
    <w:p w14:paraId="61CC36B5"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lastRenderedPageBreak/>
        <w:t>2) przestrzeganie zasad organizacyjnych i porządkowych obowiązujących w Urzędzie i danej komórce organizacyjnej,</w:t>
      </w:r>
    </w:p>
    <w:p w14:paraId="725B9831" w14:textId="241F2515"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3) sumienne, rzeczowe i terminowe wykonywanie wyznaczonych obowiązków</w:t>
      </w:r>
      <w:r w:rsidR="00074C97">
        <w:rPr>
          <w:rFonts w:asciiTheme="minorBidi" w:hAnsiTheme="minorBidi"/>
          <w:color w:val="000000"/>
        </w:rPr>
        <w:t xml:space="preserve"> </w:t>
      </w:r>
      <w:r w:rsidRPr="00303A95">
        <w:rPr>
          <w:rFonts w:asciiTheme="minorBidi" w:hAnsiTheme="minorBidi"/>
          <w:color w:val="000000"/>
        </w:rPr>
        <w:t>i</w:t>
      </w:r>
      <w:r w:rsidR="00074C97">
        <w:rPr>
          <w:rFonts w:asciiTheme="minorBidi" w:hAnsiTheme="minorBidi"/>
          <w:color w:val="000000"/>
        </w:rPr>
        <w:t xml:space="preserve"> </w:t>
      </w:r>
      <w:r w:rsidRPr="00303A95">
        <w:rPr>
          <w:rFonts w:asciiTheme="minorBidi" w:hAnsiTheme="minorBidi"/>
          <w:color w:val="000000"/>
        </w:rPr>
        <w:t>otrzymywanych poleceń,</w:t>
      </w:r>
    </w:p>
    <w:p w14:paraId="3EEA72DB"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4) zgłaszanie zwierzchnikom o niedociągnięciach zaistniałych lub mogących powstać w toku pracy, przedstawianie propozycji usprawnienia własnej pracy lub innych odcinków działalności,</w:t>
      </w:r>
    </w:p>
    <w:p w14:paraId="43451A7E"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5) zachowanie drogi służbowej przy wykonywaniu zleconych obowiązków,</w:t>
      </w:r>
    </w:p>
    <w:p w14:paraId="4D1632EF"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6) przestrzeganie zasad współżycia oraz dbałość o właściwe stosunki międzyludzkie,</w:t>
      </w:r>
    </w:p>
    <w:p w14:paraId="67ACC886"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7) wnikliwe, uprzejme oraz bezstronne załatwianie stron,</w:t>
      </w:r>
    </w:p>
    <w:p w14:paraId="6A95A461" w14:textId="12E0C476"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8) prawidłowe organizowanie oraz usprawnianie metod pracy</w:t>
      </w:r>
      <w:r w:rsidR="00C02094">
        <w:rPr>
          <w:rFonts w:asciiTheme="minorBidi" w:hAnsiTheme="minorBidi"/>
          <w:color w:val="000000"/>
        </w:rPr>
        <w:t xml:space="preserve"> </w:t>
      </w:r>
      <w:r w:rsidRPr="00303A95">
        <w:rPr>
          <w:rFonts w:asciiTheme="minorBidi" w:hAnsiTheme="minorBidi"/>
          <w:color w:val="000000"/>
        </w:rPr>
        <w:t>własn</w:t>
      </w:r>
      <w:r w:rsidR="00C02094">
        <w:rPr>
          <w:rFonts w:asciiTheme="minorBidi" w:hAnsiTheme="minorBidi"/>
          <w:color w:val="000000"/>
        </w:rPr>
        <w:t>ego</w:t>
      </w:r>
      <w:r w:rsidRPr="00303A95">
        <w:rPr>
          <w:rFonts w:asciiTheme="minorBidi" w:hAnsiTheme="minorBidi"/>
          <w:color w:val="000000"/>
        </w:rPr>
        <w:t xml:space="preserve"> stanowiska,</w:t>
      </w:r>
    </w:p>
    <w:p w14:paraId="09D00611"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9) podnoszenie kwalifikacji drogą samokształcenia,</w:t>
      </w:r>
    </w:p>
    <w:p w14:paraId="0C857213" w14:textId="77777777" w:rsidR="00C81C46" w:rsidRPr="00303A95" w:rsidRDefault="00C81C46" w:rsidP="00074C97">
      <w:pPr>
        <w:tabs>
          <w:tab w:val="left" w:pos="360"/>
        </w:tabs>
        <w:spacing w:after="0" w:line="360" w:lineRule="auto"/>
        <w:rPr>
          <w:rFonts w:asciiTheme="minorBidi" w:hAnsiTheme="minorBidi"/>
          <w:color w:val="000000"/>
          <w:u w:val="single"/>
        </w:rPr>
      </w:pPr>
      <w:r w:rsidRPr="00303A95">
        <w:rPr>
          <w:rFonts w:asciiTheme="minorBidi" w:hAnsiTheme="minorBidi"/>
          <w:color w:val="000000"/>
        </w:rPr>
        <w:t>10) wykonywanie innych czynności wynikających z polecenia służbowego przełożonego.</w:t>
      </w:r>
    </w:p>
    <w:p w14:paraId="75FE7338" w14:textId="77777777" w:rsidR="00A071E9" w:rsidRDefault="00C81C46" w:rsidP="00A071E9">
      <w:pPr>
        <w:tabs>
          <w:tab w:val="left" w:pos="360"/>
        </w:tabs>
        <w:spacing w:after="0" w:line="360" w:lineRule="auto"/>
        <w:rPr>
          <w:rFonts w:asciiTheme="minorBidi" w:hAnsiTheme="minorBidi"/>
          <w:b/>
          <w:color w:val="000000"/>
          <w:u w:val="single"/>
        </w:rPr>
      </w:pPr>
      <w:r w:rsidRPr="00303A95">
        <w:rPr>
          <w:rFonts w:asciiTheme="minorBidi" w:hAnsiTheme="minorBidi"/>
          <w:b/>
          <w:color w:val="000000"/>
          <w:u w:val="single"/>
        </w:rPr>
        <w:t>Obowiązki szczegółowe</w:t>
      </w:r>
    </w:p>
    <w:p w14:paraId="323F8660" w14:textId="229F1B88" w:rsidR="00A071E9" w:rsidRPr="00A071E9" w:rsidRDefault="00A071E9" w:rsidP="00A071E9">
      <w:pPr>
        <w:tabs>
          <w:tab w:val="left" w:pos="0"/>
        </w:tabs>
        <w:spacing w:after="0" w:line="360" w:lineRule="auto"/>
        <w:rPr>
          <w:rFonts w:asciiTheme="minorBidi" w:hAnsiTheme="minorBidi"/>
          <w:b/>
          <w:color w:val="000000"/>
          <w:u w:val="single"/>
        </w:rPr>
      </w:pPr>
      <w:r w:rsidRPr="00A071E9">
        <w:rPr>
          <w:rFonts w:asciiTheme="minorBidi" w:hAnsiTheme="minorBidi"/>
        </w:rPr>
        <w:t>Zadania główne: realizacja zadań w zakresie udzielania, rozliczania i kontroli wykorzystania dotacji podmiotowych dla placówek oświatowych prowadzonych przez osoby fizyczne lub osoby prawne niebędące jednostką samorządu terytorialnego</w:t>
      </w:r>
      <w:r w:rsidR="00F75144">
        <w:rPr>
          <w:rFonts w:asciiTheme="minorBidi" w:hAnsiTheme="minorBidi"/>
        </w:rPr>
        <w:t>;</w:t>
      </w:r>
      <w:r w:rsidRPr="00A071E9">
        <w:rPr>
          <w:rFonts w:asciiTheme="minorBidi" w:hAnsiTheme="minorBidi"/>
          <w:b/>
          <w:color w:val="000000"/>
          <w:u w:val="single"/>
        </w:rPr>
        <w:br/>
      </w:r>
      <w:r w:rsidRPr="00A071E9">
        <w:rPr>
          <w:rFonts w:asciiTheme="minorBidi" w:hAnsiTheme="minorBidi"/>
        </w:rPr>
        <w:t>Zadania okresowe: wg. potrzeb wynikających z realizacji zadań Referatu Oświaty i Spraw Społecznych.</w:t>
      </w:r>
    </w:p>
    <w:p w14:paraId="5D063ACD" w14:textId="3ABE087C" w:rsidR="00F82101" w:rsidRPr="00A071E9" w:rsidRDefault="00F82101" w:rsidP="00F75144">
      <w:pPr>
        <w:tabs>
          <w:tab w:val="left" w:pos="284"/>
        </w:tabs>
        <w:spacing w:after="0" w:line="360" w:lineRule="auto"/>
        <w:rPr>
          <w:rFonts w:asciiTheme="minorBidi" w:eastAsia="Times New Roman" w:hAnsiTheme="minorBidi"/>
        </w:rPr>
      </w:pPr>
      <w:r w:rsidRPr="00A071E9">
        <w:rPr>
          <w:rFonts w:asciiTheme="minorBidi" w:eastAsia="Lucida Sans Unicode" w:hAnsiTheme="minorBidi"/>
        </w:rPr>
        <w:t xml:space="preserve">1. </w:t>
      </w:r>
      <w:r w:rsidRPr="00A071E9">
        <w:rPr>
          <w:rFonts w:asciiTheme="minorBidi" w:hAnsiTheme="minorBidi"/>
        </w:rPr>
        <w:t xml:space="preserve">Realizacja zadań związanych z finansowaniem niepublicznych placówek wychowania przedszkolnego, szkół i placówek niepublicznych ( art.9-art.49 </w:t>
      </w:r>
      <w:proofErr w:type="spellStart"/>
      <w:r w:rsidRPr="00A071E9">
        <w:rPr>
          <w:rFonts w:asciiTheme="minorBidi" w:hAnsiTheme="minorBidi"/>
        </w:rPr>
        <w:t>u.f.o</w:t>
      </w:r>
      <w:proofErr w:type="spellEnd"/>
      <w:r w:rsidRPr="00A071E9">
        <w:rPr>
          <w:rFonts w:asciiTheme="minorBidi" w:hAnsiTheme="minorBidi"/>
        </w:rPr>
        <w:t>.), w szczególności:</w:t>
      </w:r>
    </w:p>
    <w:p w14:paraId="530ABCE3" w14:textId="7777777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planowanie i rozdział dotacji z budżetu gminy dla niepublicznych szkół i placówek oświatowych;</w:t>
      </w:r>
    </w:p>
    <w:p w14:paraId="5DFD3850" w14:textId="7777777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ustalanie wysokości dotacji według subwencji oświatowej;</w:t>
      </w:r>
    </w:p>
    <w:p w14:paraId="56664BD3" w14:textId="7777777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ustalanie podstawowej kwoty dotacji dla przedszkoli oraz ich aktualizacji, przygotowywanie projektów zarządzeń w tym zakresie;</w:t>
      </w:r>
    </w:p>
    <w:p w14:paraId="2D77B3AC" w14:textId="7777777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ustalanie wysokości miesięcznych transz dotacji oświatowej;</w:t>
      </w:r>
    </w:p>
    <w:p w14:paraId="6434950A" w14:textId="292EF1FA"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prowadzenie bieżącej kontroli stanu liczbowego dzieci w niepublicznych placówkach wychowania przedszkolnego, szkołach i placówkach oświatowych w oparciu o dane Systemu Informacji Oświatowej;</w:t>
      </w:r>
    </w:p>
    <w:p w14:paraId="50468C61" w14:textId="7777777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Prowadzenie weryfikacji rocznych rozliczeń otrzymanych dotacji, składanych przez podmioty dotowane.</w:t>
      </w:r>
    </w:p>
    <w:p w14:paraId="3D8446B8" w14:textId="672DBD6A"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 xml:space="preserve">Planowanie i prowadzenie kontroli prawidłowości pobrania dotacji, zgodnie z obowiązującą </w:t>
      </w:r>
      <w:r w:rsidR="00F75144">
        <w:rPr>
          <w:rFonts w:asciiTheme="minorBidi" w:hAnsiTheme="minorBidi"/>
        </w:rPr>
        <w:br/>
      </w:r>
      <w:r w:rsidRPr="00A071E9">
        <w:rPr>
          <w:rFonts w:asciiTheme="minorBidi" w:hAnsiTheme="minorBidi"/>
        </w:rPr>
        <w:t>w tym zakresie procedurą uregulowana w uchwale rady gminy;</w:t>
      </w:r>
    </w:p>
    <w:p w14:paraId="1699E6C0" w14:textId="4C2E25A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Planowanie i prowadzenie wspólnej z Referatem Rachunkowości Budżet</w:t>
      </w:r>
      <w:r w:rsidR="005D122F">
        <w:rPr>
          <w:rFonts w:asciiTheme="minorBidi" w:hAnsiTheme="minorBidi"/>
        </w:rPr>
        <w:t>owej</w:t>
      </w:r>
      <w:r w:rsidR="00F75144">
        <w:rPr>
          <w:rFonts w:asciiTheme="minorBidi" w:hAnsiTheme="minorBidi"/>
        </w:rPr>
        <w:t xml:space="preserve"> </w:t>
      </w:r>
      <w:r w:rsidRPr="00A071E9">
        <w:rPr>
          <w:rFonts w:asciiTheme="minorBidi" w:hAnsiTheme="minorBidi"/>
        </w:rPr>
        <w:t xml:space="preserve">i Dochodów kontroli wykorzystania dotacji, w tym kontroli wydatków na realizację zadań związanych </w:t>
      </w:r>
      <w:r w:rsidR="005D122F">
        <w:rPr>
          <w:rFonts w:asciiTheme="minorBidi" w:hAnsiTheme="minorBidi"/>
        </w:rPr>
        <w:br/>
      </w:r>
      <w:r w:rsidRPr="00A071E9">
        <w:rPr>
          <w:rFonts w:asciiTheme="minorBidi" w:hAnsiTheme="minorBidi"/>
        </w:rPr>
        <w:t>z organizacją kształcenia specjalnego;</w:t>
      </w:r>
    </w:p>
    <w:p w14:paraId="2936086D" w14:textId="77777777" w:rsidR="00F82101" w:rsidRPr="00A071E9" w:rsidRDefault="00F82101" w:rsidP="00A071E9">
      <w:pPr>
        <w:widowControl w:val="0"/>
        <w:numPr>
          <w:ilvl w:val="0"/>
          <w:numId w:val="5"/>
        </w:numPr>
        <w:tabs>
          <w:tab w:val="left" w:pos="284"/>
        </w:tabs>
        <w:suppressAutoHyphens/>
        <w:spacing w:after="0" w:line="360" w:lineRule="auto"/>
        <w:ind w:left="0" w:firstLine="0"/>
        <w:rPr>
          <w:rFonts w:asciiTheme="minorBidi" w:hAnsiTheme="minorBidi"/>
        </w:rPr>
      </w:pPr>
      <w:r w:rsidRPr="00A071E9">
        <w:rPr>
          <w:rFonts w:asciiTheme="minorBidi" w:hAnsiTheme="minorBidi"/>
        </w:rPr>
        <w:t>Prowadzenie postępowań dotyczących nadmiernego pobrania dotacji lub wykorzystania dotacji oświatowej niezgodnie z jej przeznaczeniem.</w:t>
      </w:r>
    </w:p>
    <w:p w14:paraId="7F42A9A9" w14:textId="14003F30" w:rsidR="00F82101" w:rsidRPr="00F75144" w:rsidRDefault="00F82101" w:rsidP="00F75144">
      <w:pPr>
        <w:pStyle w:val="Akapitzlist"/>
        <w:numPr>
          <w:ilvl w:val="0"/>
          <w:numId w:val="10"/>
        </w:numPr>
        <w:tabs>
          <w:tab w:val="left" w:pos="284"/>
        </w:tabs>
        <w:spacing w:line="360" w:lineRule="auto"/>
        <w:ind w:left="0" w:firstLine="0"/>
        <w:rPr>
          <w:rFonts w:asciiTheme="minorBidi" w:hAnsiTheme="minorBidi"/>
          <w:sz w:val="22"/>
          <w:szCs w:val="22"/>
          <w:lang w:val="pl-PL"/>
        </w:rPr>
      </w:pPr>
      <w:r w:rsidRPr="00F75144">
        <w:rPr>
          <w:rFonts w:asciiTheme="minorBidi" w:hAnsiTheme="minorBidi"/>
          <w:sz w:val="22"/>
          <w:szCs w:val="22"/>
          <w:lang w:val="pl-PL"/>
        </w:rPr>
        <w:t xml:space="preserve">Realizacja zadań związanych z pokrywaniem kosztów wychowania przedszkolnego i udzielonej dotacji w przypadku uczniów  niebędących  mieszkańcami gminy dotującej to przedszkole, </w:t>
      </w:r>
      <w:r w:rsidR="00F75144">
        <w:rPr>
          <w:rFonts w:asciiTheme="minorBidi" w:hAnsiTheme="minorBidi"/>
          <w:sz w:val="22"/>
          <w:szCs w:val="22"/>
          <w:lang w:val="pl-PL"/>
        </w:rPr>
        <w:br/>
      </w:r>
      <w:r w:rsidRPr="00F75144">
        <w:rPr>
          <w:rFonts w:asciiTheme="minorBidi" w:hAnsiTheme="minorBidi"/>
          <w:sz w:val="22"/>
          <w:szCs w:val="22"/>
          <w:lang w:val="pl-PL"/>
        </w:rPr>
        <w:lastRenderedPageBreak/>
        <w:t>w szczególności:</w:t>
      </w:r>
    </w:p>
    <w:p w14:paraId="3B73B2FA" w14:textId="77777777" w:rsidR="00F82101" w:rsidRPr="00A071E9" w:rsidRDefault="00F82101" w:rsidP="00A071E9">
      <w:pPr>
        <w:widowControl w:val="0"/>
        <w:numPr>
          <w:ilvl w:val="0"/>
          <w:numId w:val="7"/>
        </w:numPr>
        <w:tabs>
          <w:tab w:val="left" w:pos="284"/>
        </w:tabs>
        <w:suppressAutoHyphens/>
        <w:spacing w:after="0" w:line="360" w:lineRule="auto"/>
        <w:ind w:left="0" w:firstLine="0"/>
        <w:rPr>
          <w:rFonts w:asciiTheme="minorBidi" w:hAnsiTheme="minorBidi"/>
        </w:rPr>
      </w:pPr>
      <w:r w:rsidRPr="00A071E9">
        <w:rPr>
          <w:rFonts w:asciiTheme="minorBidi" w:hAnsiTheme="minorBidi"/>
        </w:rPr>
        <w:t xml:space="preserve">Opracowywanie miesięcznych rozliczeń pomiędzy gminami we współpracy z Referatem Rachunkowości, Budżetu i Dochodów ( art. 50 i 51 </w:t>
      </w:r>
      <w:proofErr w:type="spellStart"/>
      <w:r w:rsidRPr="00A071E9">
        <w:rPr>
          <w:rFonts w:asciiTheme="minorBidi" w:hAnsiTheme="minorBidi"/>
        </w:rPr>
        <w:t>u.f.o</w:t>
      </w:r>
      <w:proofErr w:type="spellEnd"/>
      <w:r w:rsidRPr="00A071E9">
        <w:rPr>
          <w:rFonts w:asciiTheme="minorBidi" w:hAnsiTheme="minorBidi"/>
        </w:rPr>
        <w:t>.);</w:t>
      </w:r>
    </w:p>
    <w:p w14:paraId="60A600F4" w14:textId="216762D1" w:rsidR="00F82101" w:rsidRPr="00A071E9" w:rsidRDefault="00F82101" w:rsidP="00A071E9">
      <w:pPr>
        <w:widowControl w:val="0"/>
        <w:numPr>
          <w:ilvl w:val="0"/>
          <w:numId w:val="7"/>
        </w:numPr>
        <w:tabs>
          <w:tab w:val="left" w:pos="284"/>
        </w:tabs>
        <w:suppressAutoHyphens/>
        <w:spacing w:after="0" w:line="360" w:lineRule="auto"/>
        <w:ind w:left="0" w:firstLine="0"/>
        <w:rPr>
          <w:rFonts w:asciiTheme="minorBidi" w:hAnsiTheme="minorBidi"/>
        </w:rPr>
      </w:pPr>
      <w:r w:rsidRPr="00A071E9">
        <w:rPr>
          <w:rFonts w:asciiTheme="minorBidi" w:hAnsiTheme="minorBidi"/>
        </w:rPr>
        <w:t xml:space="preserve">Dokonywanie weryfikacji i merytorycznych opisów dokumentów księgowych związanych </w:t>
      </w:r>
      <w:r w:rsidR="005D122F">
        <w:rPr>
          <w:rFonts w:asciiTheme="minorBidi" w:hAnsiTheme="minorBidi"/>
        </w:rPr>
        <w:br/>
      </w:r>
      <w:r w:rsidRPr="00A071E9">
        <w:rPr>
          <w:rFonts w:asciiTheme="minorBidi" w:hAnsiTheme="minorBidi"/>
        </w:rPr>
        <w:t xml:space="preserve">z pokrywaniem kosztów wychowania przedszkolnego i udzielonych dotacji na uczniów będących mieszkańcami Gminy Nowa Ruda (art. 50 i 51 </w:t>
      </w:r>
      <w:proofErr w:type="spellStart"/>
      <w:r w:rsidRPr="00A071E9">
        <w:rPr>
          <w:rFonts w:asciiTheme="minorBidi" w:hAnsiTheme="minorBidi"/>
        </w:rPr>
        <w:t>u.f.o</w:t>
      </w:r>
      <w:proofErr w:type="spellEnd"/>
      <w:r w:rsidRPr="00A071E9">
        <w:rPr>
          <w:rFonts w:asciiTheme="minorBidi" w:hAnsiTheme="minorBidi"/>
        </w:rPr>
        <w:t>.);</w:t>
      </w:r>
    </w:p>
    <w:p w14:paraId="5B7F6C34" w14:textId="5825DAE0" w:rsidR="00F82101" w:rsidRPr="00F75144" w:rsidRDefault="00F82101" w:rsidP="00F75144">
      <w:pPr>
        <w:pStyle w:val="Akapitzlist"/>
        <w:numPr>
          <w:ilvl w:val="0"/>
          <w:numId w:val="10"/>
        </w:numPr>
        <w:tabs>
          <w:tab w:val="left" w:pos="284"/>
        </w:tabs>
        <w:spacing w:line="360" w:lineRule="auto"/>
        <w:ind w:left="0" w:firstLine="0"/>
        <w:rPr>
          <w:rFonts w:asciiTheme="minorBidi" w:hAnsiTheme="minorBidi"/>
          <w:sz w:val="22"/>
          <w:szCs w:val="22"/>
          <w:lang w:val="pl-PL"/>
        </w:rPr>
      </w:pPr>
      <w:r w:rsidRPr="00F75144">
        <w:rPr>
          <w:rFonts w:asciiTheme="minorBidi" w:hAnsiTheme="minorBidi"/>
          <w:sz w:val="22"/>
          <w:szCs w:val="22"/>
          <w:lang w:val="pl-PL"/>
        </w:rPr>
        <w:t>Współpraca w zakresie opracowywania aktów prawnych, w szczególności dotyczących trybu udzielania i rozliczania dotacji dla niepublicznych szkół, przedszkoli i innych form wychowani przedszkolnego, trybu przeprowadzania kontroli prawidłowości  ich pobrania i wykorzystania oraz terminu i sposobu rozliczenia wykorzystania dotacji.</w:t>
      </w:r>
    </w:p>
    <w:p w14:paraId="4266DF62" w14:textId="77777777" w:rsidR="00F82101" w:rsidRPr="00F75144" w:rsidRDefault="00F82101" w:rsidP="00F75144">
      <w:pPr>
        <w:widowControl w:val="0"/>
        <w:numPr>
          <w:ilvl w:val="0"/>
          <w:numId w:val="10"/>
        </w:numPr>
        <w:tabs>
          <w:tab w:val="left" w:pos="284"/>
        </w:tabs>
        <w:suppressAutoHyphens/>
        <w:spacing w:after="0" w:line="360" w:lineRule="auto"/>
        <w:ind w:left="0" w:firstLine="0"/>
        <w:rPr>
          <w:rFonts w:asciiTheme="minorBidi" w:hAnsiTheme="minorBidi"/>
        </w:rPr>
      </w:pPr>
      <w:r w:rsidRPr="00F75144">
        <w:rPr>
          <w:rFonts w:asciiTheme="minorBidi" w:eastAsia="Lucida Sans Unicode" w:hAnsiTheme="minorBidi"/>
        </w:rPr>
        <w:t>Przygotowywanie materiałów do sporządzenia corocznego raportu o stanie realizacji zadań oświatowych na terenie Gminy Nowa Ruda, z zakresu wspierania placówek niepublicznych.</w:t>
      </w:r>
    </w:p>
    <w:p w14:paraId="7F9479EE" w14:textId="77777777" w:rsidR="00F82101" w:rsidRPr="00F75144" w:rsidRDefault="00F82101" w:rsidP="00F75144">
      <w:pPr>
        <w:widowControl w:val="0"/>
        <w:numPr>
          <w:ilvl w:val="0"/>
          <w:numId w:val="10"/>
        </w:numPr>
        <w:tabs>
          <w:tab w:val="left" w:pos="284"/>
          <w:tab w:val="left" w:pos="426"/>
        </w:tabs>
        <w:suppressAutoHyphens/>
        <w:spacing w:after="0" w:line="360" w:lineRule="auto"/>
        <w:ind w:left="0" w:firstLine="0"/>
        <w:rPr>
          <w:rFonts w:asciiTheme="minorBidi" w:eastAsia="Lucida Sans Unicode" w:hAnsiTheme="minorBidi"/>
        </w:rPr>
      </w:pPr>
      <w:r w:rsidRPr="00F75144">
        <w:rPr>
          <w:rFonts w:asciiTheme="minorBidi" w:eastAsia="Lucida Sans Unicode" w:hAnsiTheme="minorBidi"/>
        </w:rPr>
        <w:t>Prowadzenie i nadzorowanie terminowego wprowadzania danych do  Systemu  Informacji Oświatowej przez placówki objęte dotacją oświatową.</w:t>
      </w:r>
    </w:p>
    <w:p w14:paraId="448513AD" w14:textId="77777777" w:rsidR="00F82101" w:rsidRPr="00A071E9" w:rsidRDefault="00F82101" w:rsidP="00746052">
      <w:pPr>
        <w:tabs>
          <w:tab w:val="left" w:pos="284"/>
        </w:tabs>
        <w:spacing w:after="0" w:line="360" w:lineRule="auto"/>
        <w:rPr>
          <w:rFonts w:asciiTheme="minorBidi" w:hAnsiTheme="minorBidi"/>
        </w:rPr>
      </w:pPr>
      <w:r w:rsidRPr="00F75144">
        <w:rPr>
          <w:rFonts w:asciiTheme="minorBidi" w:hAnsiTheme="minorBidi"/>
        </w:rPr>
        <w:t>6. Z zakresu ewidencji szkół i placówek niepublicznych (art.168–art.182 ustawy – Prawo</w:t>
      </w:r>
      <w:r w:rsidRPr="00A071E9">
        <w:rPr>
          <w:rFonts w:asciiTheme="minorBidi" w:hAnsiTheme="minorBidi"/>
        </w:rPr>
        <w:t xml:space="preserve"> oświatowe):</w:t>
      </w:r>
    </w:p>
    <w:p w14:paraId="4050BFAB" w14:textId="7559A7CE" w:rsidR="00F82101" w:rsidRPr="00A071E9" w:rsidRDefault="00F82101" w:rsidP="00746052">
      <w:pPr>
        <w:tabs>
          <w:tab w:val="left" w:pos="284"/>
          <w:tab w:val="left" w:pos="720"/>
        </w:tabs>
        <w:spacing w:after="0" w:line="360" w:lineRule="auto"/>
        <w:rPr>
          <w:rFonts w:asciiTheme="minorBidi" w:hAnsiTheme="minorBidi"/>
        </w:rPr>
      </w:pPr>
      <w:r w:rsidRPr="00A071E9">
        <w:rPr>
          <w:rFonts w:asciiTheme="minorBidi" w:hAnsiTheme="minorBidi"/>
        </w:rPr>
        <w:t>1)</w:t>
      </w:r>
      <w:r w:rsidR="00746052">
        <w:rPr>
          <w:rFonts w:asciiTheme="minorBidi" w:hAnsiTheme="minorBidi"/>
        </w:rPr>
        <w:t xml:space="preserve"> </w:t>
      </w:r>
      <w:r w:rsidRPr="00A071E9">
        <w:rPr>
          <w:rFonts w:asciiTheme="minorBidi" w:hAnsiTheme="minorBidi"/>
        </w:rPr>
        <w:t>dokonywanie wpisów oraz prowadzenie ewidencji szkół i placówek niepublicznych prowadzonych przez osoby prawne i fizyczne,</w:t>
      </w:r>
    </w:p>
    <w:p w14:paraId="74D5EB91" w14:textId="77777777" w:rsidR="00F82101" w:rsidRPr="00A071E9" w:rsidRDefault="00F82101" w:rsidP="00746052">
      <w:pPr>
        <w:tabs>
          <w:tab w:val="left" w:pos="284"/>
          <w:tab w:val="left" w:pos="720"/>
        </w:tabs>
        <w:spacing w:after="0" w:line="360" w:lineRule="auto"/>
        <w:rPr>
          <w:rFonts w:asciiTheme="minorBidi" w:hAnsiTheme="minorBidi"/>
          <w:shd w:val="clear" w:color="auto" w:fill="FFFFFF"/>
        </w:rPr>
      </w:pPr>
      <w:r w:rsidRPr="00A071E9">
        <w:rPr>
          <w:rFonts w:asciiTheme="minorBidi" w:hAnsiTheme="minorBidi"/>
          <w:shd w:val="clear" w:color="auto" w:fill="FFFFFF"/>
        </w:rPr>
        <w:t>2) wydawanie zaświadczeń o wpisie do ewidencji oraz przekazywanie ich kopii  właściwemu kuratorowi oświaty oraz organowi podatkowemu.</w:t>
      </w:r>
    </w:p>
    <w:p w14:paraId="4DBB21D2" w14:textId="77777777" w:rsidR="00F82101" w:rsidRPr="00A071E9" w:rsidRDefault="00F82101" w:rsidP="00746052">
      <w:pPr>
        <w:tabs>
          <w:tab w:val="left" w:pos="284"/>
          <w:tab w:val="left" w:pos="720"/>
        </w:tabs>
        <w:spacing w:after="0" w:line="360" w:lineRule="auto"/>
        <w:rPr>
          <w:rFonts w:asciiTheme="minorBidi" w:hAnsiTheme="minorBidi"/>
          <w:shd w:val="clear" w:color="auto" w:fill="FFFFFF"/>
        </w:rPr>
      </w:pPr>
      <w:r w:rsidRPr="00A071E9">
        <w:rPr>
          <w:rFonts w:asciiTheme="minorBidi" w:hAnsiTheme="minorBidi"/>
          <w:shd w:val="clear" w:color="auto" w:fill="FFFFFF"/>
        </w:rPr>
        <w:t>3) wydawanie decyzji o odmowie wpisu placówki do ewidencji szkół i placówek niepublicznych;</w:t>
      </w:r>
    </w:p>
    <w:p w14:paraId="1F0D50C7" w14:textId="46F9E109" w:rsidR="00F82101" w:rsidRPr="00A071E9" w:rsidRDefault="00F82101" w:rsidP="00746052">
      <w:pPr>
        <w:tabs>
          <w:tab w:val="left" w:pos="284"/>
          <w:tab w:val="left" w:pos="720"/>
        </w:tabs>
        <w:spacing w:after="0" w:line="360" w:lineRule="auto"/>
        <w:rPr>
          <w:rFonts w:asciiTheme="minorBidi" w:hAnsiTheme="minorBidi"/>
        </w:rPr>
      </w:pPr>
      <w:r w:rsidRPr="00A071E9">
        <w:rPr>
          <w:rFonts w:asciiTheme="minorBidi" w:hAnsiTheme="minorBidi"/>
          <w:shd w:val="clear" w:color="auto" w:fill="FFFFFF"/>
        </w:rPr>
        <w:t xml:space="preserve">4) dokonywanie wykreśleń wpisów w ewidencji szkół i placówek oświatowych </w:t>
      </w:r>
      <w:r w:rsidR="00A071E9" w:rsidRPr="00A071E9">
        <w:rPr>
          <w:rFonts w:asciiTheme="minorBidi" w:hAnsiTheme="minorBidi"/>
          <w:shd w:val="clear" w:color="auto" w:fill="FFFFFF"/>
        </w:rPr>
        <w:t>w</w:t>
      </w:r>
      <w:r w:rsidRPr="00A071E9">
        <w:rPr>
          <w:rFonts w:asciiTheme="minorBidi" w:hAnsiTheme="minorBidi"/>
          <w:shd w:val="clear" w:color="auto" w:fill="FFFFFF"/>
        </w:rPr>
        <w:t xml:space="preserve"> sytuacjach wskazanych ustawą – Prawo oświatowe;</w:t>
      </w:r>
    </w:p>
    <w:p w14:paraId="5CE0B3D0" w14:textId="77777777" w:rsidR="00F82101" w:rsidRPr="00A071E9" w:rsidRDefault="00F82101" w:rsidP="00746052">
      <w:pPr>
        <w:tabs>
          <w:tab w:val="left" w:pos="284"/>
          <w:tab w:val="left" w:pos="720"/>
        </w:tabs>
        <w:spacing w:after="0" w:line="360" w:lineRule="auto"/>
        <w:rPr>
          <w:rFonts w:asciiTheme="minorBidi" w:hAnsiTheme="minorBidi"/>
        </w:rPr>
      </w:pPr>
      <w:r w:rsidRPr="00A071E9">
        <w:rPr>
          <w:rFonts w:asciiTheme="minorBidi" w:hAnsiTheme="minorBidi"/>
        </w:rPr>
        <w:t>2) nadawanie szkole niepublicznej uprawnień szkoły publicznej.</w:t>
      </w:r>
    </w:p>
    <w:p w14:paraId="335F2461" w14:textId="0D548487" w:rsidR="00F82101" w:rsidRPr="00A071E9" w:rsidRDefault="00F82101" w:rsidP="00746052">
      <w:pPr>
        <w:pStyle w:val="Bezodstpw"/>
        <w:tabs>
          <w:tab w:val="left" w:pos="284"/>
        </w:tabs>
        <w:spacing w:line="360" w:lineRule="auto"/>
        <w:rPr>
          <w:rFonts w:asciiTheme="minorBidi" w:hAnsiTheme="minorBidi" w:cstheme="minorBidi"/>
          <w:color w:val="000000"/>
          <w:sz w:val="22"/>
          <w:szCs w:val="22"/>
        </w:rPr>
      </w:pPr>
      <w:r w:rsidRPr="00A071E9">
        <w:rPr>
          <w:rFonts w:asciiTheme="minorBidi" w:hAnsiTheme="minorBidi" w:cstheme="minorBidi"/>
          <w:sz w:val="22"/>
          <w:szCs w:val="22"/>
        </w:rPr>
        <w:t xml:space="preserve">7. </w:t>
      </w:r>
      <w:bookmarkStart w:id="0" w:name="_Hlk34378388"/>
      <w:r w:rsidRPr="00A071E9">
        <w:rPr>
          <w:rFonts w:asciiTheme="minorBidi" w:hAnsiTheme="minorBidi" w:cstheme="minorBidi"/>
          <w:color w:val="000000"/>
          <w:sz w:val="22"/>
          <w:szCs w:val="22"/>
        </w:rPr>
        <w:t xml:space="preserve">Załatwianie spraw związanych ze sprawowaniem  opieki nad dziećmi w wieku do lat 3, </w:t>
      </w:r>
      <w:r w:rsidR="00746052">
        <w:rPr>
          <w:rFonts w:asciiTheme="minorBidi" w:hAnsiTheme="minorBidi" w:cstheme="minorBidi"/>
          <w:color w:val="000000"/>
          <w:sz w:val="22"/>
          <w:szCs w:val="22"/>
        </w:rPr>
        <w:br/>
      </w:r>
      <w:r w:rsidRPr="00A071E9">
        <w:rPr>
          <w:rFonts w:asciiTheme="minorBidi" w:hAnsiTheme="minorBidi" w:cstheme="minorBidi"/>
          <w:color w:val="000000"/>
          <w:sz w:val="22"/>
          <w:szCs w:val="22"/>
        </w:rPr>
        <w:t>w szczególności:</w:t>
      </w:r>
    </w:p>
    <w:p w14:paraId="640373B4" w14:textId="77777777" w:rsidR="00F82101" w:rsidRPr="00A071E9" w:rsidRDefault="00F82101" w:rsidP="00746052">
      <w:pPr>
        <w:pStyle w:val="Bezodstpw"/>
        <w:numPr>
          <w:ilvl w:val="0"/>
          <w:numId w:val="8"/>
        </w:numPr>
        <w:tabs>
          <w:tab w:val="left" w:pos="284"/>
        </w:tabs>
        <w:spacing w:line="360" w:lineRule="auto"/>
        <w:ind w:left="0" w:firstLine="0"/>
        <w:rPr>
          <w:rFonts w:asciiTheme="minorBidi" w:hAnsiTheme="minorBidi" w:cstheme="minorBidi"/>
          <w:color w:val="000000"/>
          <w:sz w:val="22"/>
          <w:szCs w:val="22"/>
        </w:rPr>
      </w:pPr>
      <w:r w:rsidRPr="00A071E9">
        <w:rPr>
          <w:rFonts w:asciiTheme="minorBidi" w:hAnsiTheme="minorBidi" w:cstheme="minorBidi"/>
          <w:color w:val="000000"/>
          <w:sz w:val="22"/>
          <w:szCs w:val="22"/>
        </w:rPr>
        <w:t>Realizacja zdań związanych z  prowadzeniem  żłobków  i klubów dziecięcych w zakresie materialno-prawnym;</w:t>
      </w:r>
    </w:p>
    <w:p w14:paraId="737AB1C1" w14:textId="77777777" w:rsidR="00F82101" w:rsidRPr="00A071E9" w:rsidRDefault="00F82101" w:rsidP="00746052">
      <w:pPr>
        <w:pStyle w:val="Bezodstpw"/>
        <w:numPr>
          <w:ilvl w:val="0"/>
          <w:numId w:val="8"/>
        </w:numPr>
        <w:tabs>
          <w:tab w:val="left" w:pos="284"/>
        </w:tabs>
        <w:spacing w:line="360" w:lineRule="auto"/>
        <w:ind w:left="0" w:firstLine="0"/>
        <w:rPr>
          <w:rFonts w:asciiTheme="minorBidi" w:hAnsiTheme="minorBidi" w:cstheme="minorBidi"/>
          <w:color w:val="000000"/>
          <w:sz w:val="22"/>
          <w:szCs w:val="22"/>
        </w:rPr>
      </w:pPr>
      <w:r w:rsidRPr="00A071E9">
        <w:rPr>
          <w:rFonts w:asciiTheme="minorBidi" w:hAnsiTheme="minorBidi" w:cstheme="minorBidi"/>
          <w:color w:val="000000"/>
          <w:sz w:val="22"/>
          <w:szCs w:val="22"/>
        </w:rPr>
        <w:t>Realizacja zadań związanych z zatrudnianiem  przez gminę dziennego opiekuna oraz współpraca w tym zakresie z Gminnym Ośrodkiem pomocy społecznej;</w:t>
      </w:r>
    </w:p>
    <w:p w14:paraId="4502327F" w14:textId="77777777" w:rsidR="00F82101" w:rsidRPr="00A071E9" w:rsidRDefault="00F82101" w:rsidP="00746052">
      <w:pPr>
        <w:pStyle w:val="Bezodstpw"/>
        <w:numPr>
          <w:ilvl w:val="0"/>
          <w:numId w:val="8"/>
        </w:numPr>
        <w:tabs>
          <w:tab w:val="left" w:pos="284"/>
        </w:tabs>
        <w:spacing w:line="360" w:lineRule="auto"/>
        <w:ind w:left="0" w:firstLine="0"/>
        <w:rPr>
          <w:rFonts w:asciiTheme="minorBidi" w:hAnsiTheme="minorBidi" w:cstheme="minorBidi"/>
          <w:color w:val="000000"/>
          <w:sz w:val="22"/>
          <w:szCs w:val="22"/>
        </w:rPr>
      </w:pPr>
      <w:r w:rsidRPr="00A071E9">
        <w:rPr>
          <w:rFonts w:asciiTheme="minorBidi" w:hAnsiTheme="minorBidi" w:cstheme="minorBidi"/>
          <w:color w:val="000000"/>
          <w:sz w:val="22"/>
          <w:szCs w:val="22"/>
        </w:rPr>
        <w:t>Nadzorowanie działalności żłobków, klubów  dziecięcych oraz dziennych opiekunów,</w:t>
      </w:r>
    </w:p>
    <w:p w14:paraId="005815DF" w14:textId="77777777" w:rsidR="00F82101" w:rsidRPr="00A071E9" w:rsidRDefault="00F82101" w:rsidP="00746052">
      <w:pPr>
        <w:pStyle w:val="Bezodstpw"/>
        <w:numPr>
          <w:ilvl w:val="0"/>
          <w:numId w:val="8"/>
        </w:numPr>
        <w:tabs>
          <w:tab w:val="left" w:pos="284"/>
        </w:tabs>
        <w:spacing w:line="360" w:lineRule="auto"/>
        <w:ind w:left="0" w:firstLine="0"/>
        <w:rPr>
          <w:rFonts w:asciiTheme="minorBidi" w:hAnsiTheme="minorBidi" w:cstheme="minorBidi"/>
          <w:color w:val="000000"/>
          <w:sz w:val="22"/>
          <w:szCs w:val="22"/>
        </w:rPr>
      </w:pPr>
      <w:r w:rsidRPr="00A071E9">
        <w:rPr>
          <w:rFonts w:asciiTheme="minorBidi" w:hAnsiTheme="minorBidi" w:cstheme="minorBidi"/>
          <w:color w:val="000000"/>
          <w:sz w:val="22"/>
          <w:szCs w:val="22"/>
        </w:rPr>
        <w:t>Prowadzenie sprawozdawczości rzeczowo-finansowej z wykonywania zadań z zakresu opieki nad dziećmi do lat 3 w porozumieniu z Gminnym Ośrodkiem Pomocy Społecznej;</w:t>
      </w:r>
    </w:p>
    <w:p w14:paraId="4E4BB66C" w14:textId="77777777" w:rsidR="00F82101" w:rsidRPr="00A071E9" w:rsidRDefault="00F82101" w:rsidP="00746052">
      <w:pPr>
        <w:pStyle w:val="Bezodstpw"/>
        <w:numPr>
          <w:ilvl w:val="0"/>
          <w:numId w:val="8"/>
        </w:numPr>
        <w:tabs>
          <w:tab w:val="left" w:pos="284"/>
        </w:tabs>
        <w:spacing w:line="360" w:lineRule="auto"/>
        <w:ind w:left="0" w:firstLine="0"/>
        <w:rPr>
          <w:rFonts w:asciiTheme="minorBidi" w:hAnsiTheme="minorBidi" w:cstheme="minorBidi"/>
          <w:color w:val="000000"/>
          <w:sz w:val="22"/>
          <w:szCs w:val="22"/>
        </w:rPr>
      </w:pPr>
      <w:r w:rsidRPr="00A071E9">
        <w:rPr>
          <w:rFonts w:asciiTheme="minorBidi" w:hAnsiTheme="minorBidi" w:cstheme="minorBidi"/>
          <w:color w:val="000000"/>
          <w:sz w:val="22"/>
          <w:szCs w:val="22"/>
        </w:rPr>
        <w:t>Nadzór nad działalnością  dyrektora żłobka w zakresie gospodarowania majątkiem trwałym jednostki.</w:t>
      </w:r>
    </w:p>
    <w:bookmarkEnd w:id="0"/>
    <w:p w14:paraId="2E5E9FAD" w14:textId="77777777" w:rsidR="00F82101" w:rsidRPr="00A071E9" w:rsidRDefault="00F82101" w:rsidP="00746052">
      <w:pPr>
        <w:widowControl w:val="0"/>
        <w:numPr>
          <w:ilvl w:val="0"/>
          <w:numId w:val="9"/>
        </w:numPr>
        <w:tabs>
          <w:tab w:val="left" w:pos="284"/>
        </w:tabs>
        <w:suppressAutoHyphens/>
        <w:spacing w:after="0" w:line="360" w:lineRule="auto"/>
        <w:ind w:left="0" w:firstLine="0"/>
        <w:rPr>
          <w:rFonts w:asciiTheme="minorBidi" w:hAnsiTheme="minorBidi"/>
        </w:rPr>
      </w:pPr>
      <w:r w:rsidRPr="00A071E9">
        <w:rPr>
          <w:rFonts w:asciiTheme="minorBidi" w:hAnsiTheme="minorBidi"/>
        </w:rPr>
        <w:t>Wytwarzanie, przekazywanie i aktualizowanie informacji do Biuletynu Informacji Publicznej;</w:t>
      </w:r>
    </w:p>
    <w:p w14:paraId="7F208E2E" w14:textId="77777777" w:rsidR="00F82101" w:rsidRPr="00A071E9" w:rsidRDefault="00F82101" w:rsidP="00746052">
      <w:pPr>
        <w:widowControl w:val="0"/>
        <w:numPr>
          <w:ilvl w:val="0"/>
          <w:numId w:val="9"/>
        </w:numPr>
        <w:tabs>
          <w:tab w:val="left" w:pos="284"/>
        </w:tabs>
        <w:suppressAutoHyphens/>
        <w:spacing w:after="0" w:line="360" w:lineRule="auto"/>
        <w:ind w:left="0" w:firstLine="0"/>
        <w:rPr>
          <w:rFonts w:asciiTheme="minorBidi" w:hAnsiTheme="minorBidi"/>
        </w:rPr>
      </w:pPr>
      <w:r w:rsidRPr="00A071E9">
        <w:rPr>
          <w:rFonts w:asciiTheme="minorBidi" w:hAnsiTheme="minorBidi"/>
        </w:rPr>
        <w:t>Sporządzanie odpowiedzi na wnioski o udostępnienie informacji publicznej w zakresie powierzonych obowiązku.</w:t>
      </w:r>
    </w:p>
    <w:p w14:paraId="1EFB6EDA" w14:textId="77777777" w:rsidR="00F82101" w:rsidRPr="00A071E9" w:rsidRDefault="00F82101" w:rsidP="00746052">
      <w:pPr>
        <w:tabs>
          <w:tab w:val="left" w:pos="284"/>
        </w:tabs>
        <w:spacing w:after="0" w:line="360" w:lineRule="auto"/>
        <w:rPr>
          <w:rFonts w:asciiTheme="minorBidi" w:eastAsia="Lucida Sans Unicode" w:hAnsiTheme="minorBidi"/>
        </w:rPr>
      </w:pPr>
      <w:r w:rsidRPr="00A071E9">
        <w:rPr>
          <w:rFonts w:asciiTheme="minorBidi" w:eastAsia="Lucida Sans Unicode" w:hAnsiTheme="minorBidi"/>
        </w:rPr>
        <w:t xml:space="preserve">10 . Sporządzanie sprawozdań statystycznych.    </w:t>
      </w:r>
    </w:p>
    <w:p w14:paraId="2ED869A7" w14:textId="77777777" w:rsidR="00F82101" w:rsidRPr="00A071E9" w:rsidRDefault="00F82101" w:rsidP="00746052">
      <w:pPr>
        <w:tabs>
          <w:tab w:val="left" w:pos="284"/>
        </w:tabs>
        <w:spacing w:after="0" w:line="360" w:lineRule="auto"/>
        <w:rPr>
          <w:rFonts w:asciiTheme="minorBidi" w:eastAsia="Lucida Sans Unicode" w:hAnsiTheme="minorBidi"/>
        </w:rPr>
      </w:pPr>
      <w:r w:rsidRPr="00A071E9">
        <w:rPr>
          <w:rFonts w:asciiTheme="minorBidi" w:eastAsia="Lucida Sans Unicode" w:hAnsiTheme="minorBidi"/>
        </w:rPr>
        <w:lastRenderedPageBreak/>
        <w:t>11. Przygotowanie i prowadzenie postępowań o udzielenie zamówień publicznych w zakresie dotyczącym zajmowanego stanowiska.</w:t>
      </w:r>
    </w:p>
    <w:p w14:paraId="3F59F7F2" w14:textId="77777777" w:rsidR="00F82101" w:rsidRPr="00A071E9" w:rsidRDefault="00F82101" w:rsidP="00746052">
      <w:pPr>
        <w:tabs>
          <w:tab w:val="left" w:pos="284"/>
        </w:tabs>
        <w:spacing w:after="0" w:line="360" w:lineRule="auto"/>
        <w:rPr>
          <w:rFonts w:asciiTheme="minorBidi" w:eastAsia="Lucida Sans Unicode" w:hAnsiTheme="minorBidi"/>
        </w:rPr>
      </w:pPr>
      <w:r w:rsidRPr="00A071E9">
        <w:rPr>
          <w:rFonts w:asciiTheme="minorBidi" w:eastAsia="Lucida Sans Unicode" w:hAnsiTheme="minorBidi"/>
        </w:rPr>
        <w:t>12. Udział w przygotowaniu procedury przetargowej zgodnie z ustawą prawo zamówień publicznych.</w:t>
      </w:r>
    </w:p>
    <w:p w14:paraId="7F52E600" w14:textId="7C8C583B" w:rsidR="00975757" w:rsidRPr="00746052" w:rsidRDefault="00F82101" w:rsidP="00746052">
      <w:pPr>
        <w:tabs>
          <w:tab w:val="left" w:pos="284"/>
        </w:tabs>
        <w:spacing w:after="0" w:line="360" w:lineRule="auto"/>
        <w:rPr>
          <w:rFonts w:asciiTheme="minorBidi" w:eastAsia="Lucida Sans Unicode" w:hAnsiTheme="minorBidi"/>
        </w:rPr>
      </w:pPr>
      <w:r w:rsidRPr="00A071E9">
        <w:rPr>
          <w:rFonts w:asciiTheme="minorBidi" w:eastAsia="Lucida Sans Unicode" w:hAnsiTheme="minorBidi"/>
        </w:rPr>
        <w:t>13. Przygotowanie materiału do konstrukcji budżetu na dany rok w zakresie dotyczącym zajmowanego stanowiska.</w:t>
      </w:r>
    </w:p>
    <w:p w14:paraId="2CF2DE02" w14:textId="77777777" w:rsidR="00C81C46" w:rsidRPr="00303A95" w:rsidRDefault="00C81C46" w:rsidP="00746052">
      <w:pPr>
        <w:tabs>
          <w:tab w:val="left" w:pos="720"/>
        </w:tabs>
        <w:spacing w:after="0" w:line="360" w:lineRule="auto"/>
        <w:rPr>
          <w:rFonts w:asciiTheme="minorBidi" w:hAnsiTheme="minorBidi"/>
          <w:color w:val="000000"/>
        </w:rPr>
      </w:pPr>
      <w:r w:rsidRPr="00303A95">
        <w:rPr>
          <w:rFonts w:asciiTheme="minorBidi" w:hAnsiTheme="minorBidi"/>
          <w:b/>
          <w:bCs/>
          <w:color w:val="000000"/>
        </w:rPr>
        <w:t>4. Wymagane dokumenty:</w:t>
      </w:r>
    </w:p>
    <w:p w14:paraId="7C3BBB41" w14:textId="3CF2834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1A8BA639"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życiorys (curriculum vitae) podpisany przez kandydata wraz z opisem przebiegu nauki i pracy zawodowej, z podaniem danych umożliwiających kontakt, </w:t>
      </w:r>
    </w:p>
    <w:p w14:paraId="7A74AB0D"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kwestionariusz osobowy podpisany przez kandydata</w:t>
      </w:r>
      <w:r w:rsidRPr="00303A95">
        <w:rPr>
          <w:rFonts w:asciiTheme="minorBidi" w:hAnsiTheme="minorBidi"/>
          <w:color w:val="000000"/>
          <w:vertAlign w:val="superscript"/>
        </w:rPr>
        <w:t>**</w:t>
      </w:r>
      <w:r w:rsidRPr="00303A95">
        <w:rPr>
          <w:rFonts w:asciiTheme="minorBidi" w:hAnsiTheme="minorBidi"/>
          <w:color w:val="000000"/>
        </w:rPr>
        <w:t>,</w:t>
      </w:r>
    </w:p>
    <w:p w14:paraId="68D30376"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kopie świadectw pracy (poświadczone przez kandydata za zgodność z oryginałem), </w:t>
      </w:r>
      <w:r w:rsidRPr="00303A95">
        <w:rPr>
          <w:rFonts w:asciiTheme="minorBidi" w:hAnsiTheme="minorBidi"/>
          <w:color w:val="000000"/>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238BBE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kopie dokumentów potwierdzających wymagane wykształcenie i kwalifikacje zawodowe (poświadczone przez kandydata za zgodność z oryginałem),</w:t>
      </w:r>
    </w:p>
    <w:p w14:paraId="558C83CC"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podpisane oświadczenie kandydata o pełnej zdolności do czynności prawnych oraz korzystaniu z pełni praw publicznych,</w:t>
      </w:r>
    </w:p>
    <w:p w14:paraId="0AA919E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podpisane oświadczenie kandydata o niekaralności za umyślne przestępstwo ścigane </w:t>
      </w:r>
      <w:r w:rsidRPr="00303A95">
        <w:rPr>
          <w:rFonts w:asciiTheme="minorBidi" w:hAnsiTheme="minorBidi"/>
          <w:color w:val="000000"/>
        </w:rPr>
        <w:br/>
        <w:t>z oskarżenia publicznego lub umyślne przestępstwo skarbowe,</w:t>
      </w:r>
    </w:p>
    <w:p w14:paraId="1452A56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podpisane oświadczenie kandydata, że w przypadku jego wyboru zobowiązuje się nie pozostawać w innym stosunku pracy, który uniemożliwiałby mu zatrudnienie w Urzędzie </w:t>
      </w:r>
      <w:r w:rsidRPr="00303A95">
        <w:rPr>
          <w:rFonts w:asciiTheme="minorBidi" w:hAnsiTheme="minorBidi"/>
          <w:color w:val="000000"/>
        </w:rPr>
        <w:br/>
        <w:t>w wymiarze określonym w ogłoszeniu o naborze,</w:t>
      </w:r>
    </w:p>
    <w:p w14:paraId="419F4F8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podpisane oświadczenie kandydata o zapoznaniu się z „Klauzulą informacyjną dla kandydatów biorących udział w naborze na wolne stanowisko urzędnicze w Urzędzie Gminy Nowa Ruda“ </w:t>
      </w:r>
      <w:r w:rsidRPr="00303A95">
        <w:rPr>
          <w:rFonts w:asciiTheme="minorBidi" w:hAnsiTheme="minorBidi"/>
          <w:color w:val="000000"/>
          <w:vertAlign w:val="superscript"/>
        </w:rPr>
        <w:t>***</w:t>
      </w:r>
    </w:p>
    <w:p w14:paraId="17B9FCD4" w14:textId="0948808C" w:rsidR="00C81C46" w:rsidRPr="00303A95" w:rsidRDefault="00C81C46" w:rsidP="00074C97">
      <w:pPr>
        <w:widowControl w:val="0"/>
        <w:numPr>
          <w:ilvl w:val="0"/>
          <w:numId w:val="2"/>
        </w:numPr>
        <w:suppressAutoHyphens/>
        <w:spacing w:after="0" w:line="360" w:lineRule="auto"/>
        <w:rPr>
          <w:rFonts w:asciiTheme="minorBidi" w:hAnsiTheme="minorBidi"/>
          <w:color w:val="000000"/>
        </w:rPr>
      </w:pPr>
      <w:r w:rsidRPr="00303A95">
        <w:rPr>
          <w:rFonts w:asciiTheme="minorBidi" w:hAnsiTheme="minorBidi"/>
          <w:color w:val="000000"/>
        </w:rPr>
        <w:t xml:space="preserve">kopia dokumentu potwierdzającego niepełnosprawność poświadczona przez kandydata za zgodność z oryginałem (dotyczy kandydatów, którzy zamierzają skorzystać z uprawnienia </w:t>
      </w:r>
      <w:r w:rsidR="00A702D8">
        <w:rPr>
          <w:rFonts w:asciiTheme="minorBidi" w:hAnsiTheme="minorBidi"/>
          <w:color w:val="000000"/>
        </w:rPr>
        <w:br/>
      </w:r>
      <w:r w:rsidRPr="00303A95">
        <w:rPr>
          <w:rFonts w:asciiTheme="minorBidi" w:hAnsiTheme="minorBidi"/>
          <w:color w:val="000000"/>
        </w:rPr>
        <w:t xml:space="preserve">o którym mowa w art.13a  ust 2 ustawy o pracownikach samorządowych), </w:t>
      </w:r>
    </w:p>
    <w:p w14:paraId="5525193F"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inne dokumenty o posiadanych kwalifikacjach i umiejętnościach.</w:t>
      </w:r>
    </w:p>
    <w:p w14:paraId="0B4663A0" w14:textId="69A40902" w:rsidR="00C81C46" w:rsidRPr="00303A95" w:rsidRDefault="00C81C46" w:rsidP="00074C97">
      <w:pPr>
        <w:spacing w:after="0" w:line="360" w:lineRule="auto"/>
        <w:rPr>
          <w:rFonts w:asciiTheme="minorBidi" w:hAnsiTheme="minorBidi"/>
          <w:color w:val="000000"/>
        </w:rPr>
      </w:pPr>
      <w:r w:rsidRPr="00303A95">
        <w:rPr>
          <w:rFonts w:asciiTheme="minorBidi" w:hAnsiTheme="minorBidi"/>
          <w:b/>
          <w:color w:val="000000"/>
        </w:rPr>
        <w:t>5. Wskaźnik zatrudnienia osób niepełnosprawnych</w:t>
      </w:r>
    </w:p>
    <w:p w14:paraId="2668AD85" w14:textId="77777777" w:rsidR="00C81C46" w:rsidRPr="00303A95" w:rsidRDefault="00C81C46" w:rsidP="00074C97">
      <w:pPr>
        <w:spacing w:after="0" w:line="360" w:lineRule="auto"/>
        <w:rPr>
          <w:rFonts w:asciiTheme="minorBidi" w:hAnsiTheme="minorBidi"/>
          <w:b/>
          <w:bCs/>
          <w:color w:val="000000"/>
        </w:rPr>
      </w:pPr>
      <w:r w:rsidRPr="00303A95">
        <w:rPr>
          <w:rFonts w:asciiTheme="minorBidi" w:hAnsiTheme="minorBidi"/>
          <w:color w:val="000000"/>
        </w:rPr>
        <w:t>W miesiącu poprzedzającym datę upublicznienia ogłoszenia wskaźnik zatrudnienia osób niepełnosprawnych w jednostce, w rozumieniu przepisów o rehabilitacji zawodowej i społecznej oraz zatrudnianiu osób niepełnosprawnych jest</w:t>
      </w:r>
      <w:r w:rsidRPr="00303A95">
        <w:rPr>
          <w:rFonts w:asciiTheme="minorBidi" w:hAnsiTheme="minorBidi"/>
          <w:bCs/>
          <w:color w:val="000000"/>
        </w:rPr>
        <w:t xml:space="preserve"> niższy</w:t>
      </w:r>
      <w:r w:rsidRPr="00303A95">
        <w:rPr>
          <w:rFonts w:asciiTheme="minorBidi" w:hAnsiTheme="minorBidi"/>
          <w:color w:val="000000"/>
        </w:rPr>
        <w:t xml:space="preserve"> niż 6%. </w:t>
      </w:r>
    </w:p>
    <w:p w14:paraId="18D58A3B"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
          <w:bCs/>
          <w:color w:val="000000"/>
        </w:rPr>
        <w:t>6. Warunki pracy i płacy:</w:t>
      </w:r>
    </w:p>
    <w:p w14:paraId="5324B4C7"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 xml:space="preserve">Miejsce pracy: Urząd Gminy Nowa Ruda. </w:t>
      </w:r>
    </w:p>
    <w:p w14:paraId="42380ABD" w14:textId="325778E0" w:rsidR="00C81C46" w:rsidRPr="00303A95" w:rsidRDefault="00C81C46" w:rsidP="00074C97">
      <w:pPr>
        <w:pStyle w:val="Nagwek1"/>
        <w:spacing w:before="0" w:after="0" w:line="360" w:lineRule="auto"/>
        <w:rPr>
          <w:rFonts w:asciiTheme="minorBidi" w:hAnsiTheme="minorBidi" w:cstheme="minorBidi"/>
          <w:b w:val="0"/>
          <w:sz w:val="22"/>
          <w:szCs w:val="22"/>
          <w:lang w:val="pl-PL"/>
        </w:rPr>
      </w:pPr>
      <w:r w:rsidRPr="00303A95">
        <w:rPr>
          <w:rFonts w:asciiTheme="minorBidi" w:hAnsiTheme="minorBidi" w:cstheme="minorBidi"/>
          <w:b w:val="0"/>
          <w:color w:val="000000"/>
          <w:sz w:val="22"/>
          <w:szCs w:val="22"/>
          <w:lang w:val="pl-PL"/>
        </w:rPr>
        <w:t>Stan</w:t>
      </w:r>
      <w:r w:rsidR="003B2728" w:rsidRPr="00303A95">
        <w:rPr>
          <w:rFonts w:asciiTheme="minorBidi" w:hAnsiTheme="minorBidi" w:cstheme="minorBidi"/>
          <w:b w:val="0"/>
          <w:color w:val="000000"/>
          <w:sz w:val="22"/>
          <w:szCs w:val="22"/>
          <w:lang w:val="pl-PL"/>
        </w:rPr>
        <w:t>owisko: P</w:t>
      </w:r>
      <w:r w:rsidR="003B2728" w:rsidRPr="00303A95">
        <w:rPr>
          <w:rFonts w:asciiTheme="minorBidi" w:hAnsiTheme="minorBidi" w:cstheme="minorBidi"/>
          <w:b w:val="0"/>
          <w:sz w:val="22"/>
          <w:szCs w:val="22"/>
          <w:lang w:val="pl-PL"/>
        </w:rPr>
        <w:t>odinspektor ds.</w:t>
      </w:r>
      <w:r w:rsidR="00F82101">
        <w:rPr>
          <w:rFonts w:asciiTheme="minorBidi" w:hAnsiTheme="minorBidi" w:cstheme="minorBidi"/>
          <w:b w:val="0"/>
          <w:sz w:val="22"/>
          <w:szCs w:val="22"/>
          <w:lang w:val="pl-PL"/>
        </w:rPr>
        <w:t xml:space="preserve"> </w:t>
      </w:r>
      <w:r w:rsidR="00F82101" w:rsidRPr="00F82101">
        <w:rPr>
          <w:rFonts w:asciiTheme="minorBidi" w:hAnsiTheme="minorBidi" w:cstheme="minorBidi"/>
          <w:b w:val="0"/>
          <w:sz w:val="22"/>
          <w:szCs w:val="22"/>
          <w:lang w:val="pl-PL"/>
        </w:rPr>
        <w:t xml:space="preserve">oświaty w Referacie Oświaty i Spraw Społecznych Urzędzie Gminy </w:t>
      </w:r>
      <w:r w:rsidR="00F82101" w:rsidRPr="00F82101">
        <w:rPr>
          <w:rFonts w:asciiTheme="minorBidi" w:hAnsiTheme="minorBidi" w:cstheme="minorBidi"/>
          <w:b w:val="0"/>
          <w:sz w:val="22"/>
          <w:szCs w:val="22"/>
          <w:lang w:val="pl-PL"/>
        </w:rPr>
        <w:lastRenderedPageBreak/>
        <w:t>Nowa Ruda.</w:t>
      </w:r>
      <w:r w:rsidRPr="00303A95">
        <w:rPr>
          <w:rFonts w:asciiTheme="minorBidi" w:hAnsiTheme="minorBidi" w:cstheme="minorBidi"/>
          <w:b w:val="0"/>
          <w:color w:val="000000"/>
          <w:sz w:val="22"/>
          <w:szCs w:val="22"/>
        </w:rPr>
        <w:t xml:space="preserve"> </w:t>
      </w:r>
      <w:r w:rsidRPr="00303A95">
        <w:rPr>
          <w:rFonts w:asciiTheme="minorBidi" w:hAnsiTheme="minorBidi" w:cstheme="minorBidi"/>
          <w:b w:val="0"/>
          <w:color w:val="000000"/>
          <w:sz w:val="22"/>
          <w:szCs w:val="22"/>
          <w:lang w:val="pl-PL"/>
        </w:rPr>
        <w:t>Pierwsza umowa</w:t>
      </w:r>
      <w:r w:rsidR="00F82101">
        <w:rPr>
          <w:rFonts w:asciiTheme="minorBidi" w:hAnsiTheme="minorBidi" w:cstheme="minorBidi"/>
          <w:b w:val="0"/>
          <w:color w:val="000000"/>
          <w:sz w:val="22"/>
          <w:szCs w:val="22"/>
          <w:lang w:val="pl-PL"/>
        </w:rPr>
        <w:t xml:space="preserve"> </w:t>
      </w:r>
      <w:r w:rsidRPr="00303A95">
        <w:rPr>
          <w:rFonts w:asciiTheme="minorBidi" w:hAnsiTheme="minorBidi" w:cstheme="minorBidi"/>
          <w:b w:val="0"/>
          <w:color w:val="000000"/>
          <w:sz w:val="22"/>
          <w:szCs w:val="22"/>
          <w:lang w:val="pl-PL"/>
        </w:rPr>
        <w:t>o pracę zostanie zawarta na czas określony w wymiarze 1 etatu.</w:t>
      </w:r>
    </w:p>
    <w:p w14:paraId="7B00C355" w14:textId="57144F45"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Praca przy monitorze ekranowym. Praca w budynku bez windy.</w:t>
      </w:r>
      <w:r w:rsidR="005D122F">
        <w:rPr>
          <w:rFonts w:asciiTheme="minorBidi" w:hAnsiTheme="minorBidi"/>
          <w:bCs/>
          <w:color w:val="000000"/>
        </w:rPr>
        <w:t xml:space="preserve"> Praca w terenie.</w:t>
      </w:r>
    </w:p>
    <w:p w14:paraId="67528970"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 xml:space="preserve">Przewidywany termin zatrudnienia: lipiec 2022 r.  </w:t>
      </w:r>
    </w:p>
    <w:p w14:paraId="646F8DBD"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Wynagrodzenie brutto: według kategorii X zaszeregowania  na podstawie Regulaminu wynagradzania pracowników samorządowych zatrudnionych w Urzędzie Gminy Nowa Ruda.</w:t>
      </w:r>
    </w:p>
    <w:p w14:paraId="269D75C3" w14:textId="77777777" w:rsidR="00C81C46" w:rsidRPr="00303A95" w:rsidRDefault="00C81C46" w:rsidP="00074C97">
      <w:pPr>
        <w:spacing w:after="0" w:line="360" w:lineRule="auto"/>
        <w:rPr>
          <w:rFonts w:asciiTheme="minorBidi" w:hAnsiTheme="minorBidi"/>
          <w:color w:val="000000"/>
        </w:rPr>
      </w:pPr>
      <w:r w:rsidRPr="00303A95">
        <w:rPr>
          <w:rFonts w:asciiTheme="minorBidi" w:hAnsiTheme="minorBidi"/>
          <w:color w:val="000000"/>
        </w:rPr>
        <w:t xml:space="preserve">Pracownik podejmujący po raz pierwszy pracę na stanowisku urzędniczym, w tym na kierowniczym stanowisku urzędniczym, w rozumieniu przepisów art. 16 ust. 3 ustawy z dnia 21 listopada 2008 roku o pracownikach samorządowych (Dz.U. z 2019 r. poz. 1282 </w:t>
      </w:r>
      <w:proofErr w:type="spellStart"/>
      <w:r w:rsidRPr="00303A95">
        <w:rPr>
          <w:rFonts w:asciiTheme="minorBidi" w:hAnsiTheme="minorBidi"/>
          <w:color w:val="000000"/>
        </w:rPr>
        <w:t>t.j</w:t>
      </w:r>
      <w:proofErr w:type="spellEnd"/>
      <w:r w:rsidRPr="00303A95">
        <w:rPr>
          <w:rFonts w:asciiTheme="minorBidi" w:hAnsiTheme="minorBidi"/>
          <w:color w:val="000000"/>
        </w:rPr>
        <w:t>.), obowiązany jest odbyć służbę przygotowawczą, o której mowa w art.19 w/w ustawy.</w:t>
      </w:r>
    </w:p>
    <w:p w14:paraId="01BB751D" w14:textId="3A4C9864" w:rsidR="00C81C46" w:rsidRPr="00303A95" w:rsidRDefault="00C81C46" w:rsidP="00074C97">
      <w:pPr>
        <w:pStyle w:val="Nagwek1"/>
        <w:spacing w:before="0" w:after="0" w:line="360" w:lineRule="auto"/>
        <w:rPr>
          <w:rFonts w:asciiTheme="minorBidi" w:hAnsiTheme="minorBidi" w:cstheme="minorBidi"/>
          <w:b w:val="0"/>
          <w:bCs w:val="0"/>
          <w:color w:val="000000"/>
          <w:sz w:val="22"/>
          <w:szCs w:val="22"/>
          <w:lang w:val="pl-PL"/>
        </w:rPr>
      </w:pPr>
      <w:r w:rsidRPr="00303A95">
        <w:rPr>
          <w:rFonts w:asciiTheme="minorBidi" w:hAnsiTheme="minorBidi" w:cstheme="minorBidi"/>
          <w:color w:val="000000"/>
          <w:sz w:val="22"/>
          <w:szCs w:val="22"/>
          <w:lang w:val="pl-PL"/>
        </w:rPr>
        <w:t xml:space="preserve">Wymagane dokumenty aplikacyjne należy składać w sekretariacie Urzędu Gminy Nowa Ruda ul. Niepodległości 2 lub przesłać w terminie do dnia </w:t>
      </w:r>
      <w:r w:rsidR="00237744" w:rsidRPr="00303A95">
        <w:rPr>
          <w:rFonts w:asciiTheme="minorBidi" w:hAnsiTheme="minorBidi" w:cstheme="minorBidi"/>
          <w:color w:val="000000"/>
          <w:sz w:val="22"/>
          <w:szCs w:val="22"/>
          <w:lang w:val="pl-PL"/>
        </w:rPr>
        <w:t>20</w:t>
      </w:r>
      <w:r w:rsidRPr="00303A95">
        <w:rPr>
          <w:rFonts w:asciiTheme="minorBidi" w:hAnsiTheme="minorBidi" w:cstheme="minorBidi"/>
          <w:color w:val="000000"/>
          <w:sz w:val="22"/>
          <w:szCs w:val="22"/>
          <w:lang w:val="pl-PL"/>
        </w:rPr>
        <w:t xml:space="preserve"> czerwca 2022 r. do godziny 15.30  </w:t>
      </w:r>
      <w:r w:rsidRPr="00303A95">
        <w:rPr>
          <w:rFonts w:asciiTheme="minorBidi" w:hAnsiTheme="minorBidi" w:cstheme="minorBidi"/>
          <w:b w:val="0"/>
          <w:bCs w:val="0"/>
          <w:color w:val="000000"/>
          <w:sz w:val="22"/>
          <w:szCs w:val="22"/>
          <w:lang w:val="pl-PL"/>
        </w:rPr>
        <w:t xml:space="preserve">na adres:  Urząd Gminy Nowa Ruda, ul. Niepodległości 2, 57-400 Nowa Ruda, </w:t>
      </w:r>
      <w:r w:rsidR="00A702D8">
        <w:rPr>
          <w:rFonts w:asciiTheme="minorBidi" w:hAnsiTheme="minorBidi" w:cstheme="minorBidi"/>
          <w:b w:val="0"/>
          <w:bCs w:val="0"/>
          <w:color w:val="000000"/>
          <w:sz w:val="22"/>
          <w:szCs w:val="22"/>
          <w:lang w:val="pl-PL"/>
        </w:rPr>
        <w:br/>
      </w:r>
      <w:r w:rsidRPr="00303A95">
        <w:rPr>
          <w:rFonts w:asciiTheme="minorBidi" w:hAnsiTheme="minorBidi" w:cstheme="minorBidi"/>
          <w:b w:val="0"/>
          <w:bCs w:val="0"/>
          <w:color w:val="000000"/>
          <w:sz w:val="22"/>
          <w:szCs w:val="22"/>
          <w:lang w:val="pl-PL"/>
        </w:rPr>
        <w:t xml:space="preserve">w zaklejonych kopertach z dopiskiem: </w:t>
      </w:r>
      <w:r w:rsidRPr="00303A95">
        <w:rPr>
          <w:rFonts w:asciiTheme="minorBidi" w:hAnsiTheme="minorBidi" w:cstheme="minorBidi"/>
          <w:color w:val="000000"/>
          <w:sz w:val="22"/>
          <w:szCs w:val="22"/>
          <w:lang w:val="pl-PL"/>
        </w:rPr>
        <w:t xml:space="preserve">„Nabór na wolne stanowisko urzędnicze: </w:t>
      </w:r>
      <w:r w:rsidR="00303A95" w:rsidRPr="00303A95">
        <w:rPr>
          <w:rFonts w:asciiTheme="minorBidi" w:hAnsiTheme="minorBidi" w:cstheme="minorBidi"/>
          <w:bCs w:val="0"/>
          <w:color w:val="000000"/>
          <w:sz w:val="22"/>
          <w:szCs w:val="22"/>
          <w:lang w:val="pl-PL"/>
        </w:rPr>
        <w:t>P</w:t>
      </w:r>
      <w:r w:rsidR="00303A95" w:rsidRPr="00303A95">
        <w:rPr>
          <w:rFonts w:asciiTheme="minorBidi" w:hAnsiTheme="minorBidi" w:cstheme="minorBidi"/>
          <w:bCs w:val="0"/>
          <w:sz w:val="22"/>
          <w:szCs w:val="22"/>
          <w:lang w:val="pl-PL"/>
        </w:rPr>
        <w:t xml:space="preserve">odinspektor ds. </w:t>
      </w:r>
      <w:r w:rsidR="00F82101">
        <w:rPr>
          <w:rFonts w:asciiTheme="minorBidi" w:hAnsiTheme="minorBidi" w:cstheme="minorBidi"/>
          <w:bCs w:val="0"/>
          <w:sz w:val="22"/>
          <w:szCs w:val="22"/>
          <w:lang w:val="pl-PL"/>
        </w:rPr>
        <w:t xml:space="preserve">oświaty w Referacie Oświaty i Spraw Społecznych </w:t>
      </w:r>
      <w:r w:rsidR="00303A95" w:rsidRPr="00303A95">
        <w:rPr>
          <w:rFonts w:asciiTheme="minorBidi" w:hAnsiTheme="minorBidi" w:cstheme="minorBidi"/>
          <w:bCs w:val="0"/>
          <w:sz w:val="22"/>
          <w:szCs w:val="22"/>
          <w:lang w:val="pl-PL"/>
        </w:rPr>
        <w:t>Urzędzie Gminy Nowa Ruda</w:t>
      </w:r>
      <w:r w:rsidRPr="00303A95">
        <w:rPr>
          <w:rFonts w:asciiTheme="minorBidi" w:hAnsiTheme="minorBidi" w:cstheme="minorBidi"/>
          <w:bCs w:val="0"/>
          <w:color w:val="000000"/>
          <w:sz w:val="22"/>
          <w:szCs w:val="22"/>
          <w:lang w:val="pl-PL"/>
        </w:rPr>
        <w:t>”.</w:t>
      </w:r>
    </w:p>
    <w:p w14:paraId="0F8880A7" w14:textId="77777777" w:rsidR="00C81C46" w:rsidRPr="00303A95" w:rsidRDefault="00C81C46" w:rsidP="00074C97">
      <w:pPr>
        <w:pStyle w:val="Nagwek1"/>
        <w:spacing w:before="0" w:after="0" w:line="360" w:lineRule="auto"/>
        <w:rPr>
          <w:rFonts w:asciiTheme="minorBidi" w:hAnsiTheme="minorBidi" w:cstheme="minorBidi"/>
          <w:b w:val="0"/>
          <w:bCs w:val="0"/>
          <w:color w:val="000000"/>
          <w:sz w:val="22"/>
          <w:szCs w:val="22"/>
          <w:lang w:val="pl-PL"/>
        </w:rPr>
      </w:pPr>
      <w:r w:rsidRPr="00303A95">
        <w:rPr>
          <w:rFonts w:asciiTheme="minorBidi" w:hAnsiTheme="minorBidi" w:cstheme="minorBidi"/>
          <w:b w:val="0"/>
          <w:bCs w:val="0"/>
          <w:color w:val="000000"/>
          <w:sz w:val="22"/>
          <w:szCs w:val="22"/>
          <w:lang w:val="pl-PL"/>
        </w:rPr>
        <w:t>Aplikacje, które wpłyną do Urzędu po wyżej określonym terminie nie będą rozpatrywane. Nie ma możliwości uzupełnienia dokumentów po upływie terminu składania aplikacji.</w:t>
      </w:r>
    </w:p>
    <w:p w14:paraId="02BC331B" w14:textId="7CDD7768" w:rsidR="00C81C46" w:rsidRPr="00303A95" w:rsidRDefault="00C81C46" w:rsidP="00074C97">
      <w:pPr>
        <w:pStyle w:val="Nagwek3"/>
        <w:tabs>
          <w:tab w:val="left" w:pos="0"/>
        </w:tabs>
        <w:spacing w:before="0" w:after="0" w:line="360" w:lineRule="auto"/>
        <w:rPr>
          <w:rFonts w:asciiTheme="minorBidi" w:hAnsiTheme="minorBidi" w:cstheme="minorBidi"/>
          <w:sz w:val="22"/>
          <w:szCs w:val="22"/>
        </w:rPr>
      </w:pPr>
      <w:r w:rsidRPr="00303A95">
        <w:rPr>
          <w:rFonts w:asciiTheme="minorBidi" w:eastAsia="Times New Roman" w:hAnsiTheme="minorBidi" w:cstheme="minorBidi"/>
          <w:b w:val="0"/>
          <w:sz w:val="22"/>
          <w:szCs w:val="22"/>
          <w:lang w:val="pl-PL"/>
        </w:rPr>
        <w:t xml:space="preserve">Otwarcie aplikacji nastąpi w Urzędzie Gminy Nowa Ruda </w:t>
      </w:r>
      <w:r w:rsidRPr="00303A95">
        <w:rPr>
          <w:rFonts w:asciiTheme="minorBidi" w:eastAsia="Times New Roman" w:hAnsiTheme="minorBidi" w:cstheme="minorBidi"/>
          <w:sz w:val="22"/>
          <w:szCs w:val="22"/>
          <w:lang w:val="pl-PL"/>
        </w:rPr>
        <w:t xml:space="preserve">w dniu </w:t>
      </w:r>
      <w:r w:rsidR="00237744" w:rsidRPr="00303A95">
        <w:rPr>
          <w:rFonts w:asciiTheme="minorBidi" w:eastAsia="Times New Roman" w:hAnsiTheme="minorBidi" w:cstheme="minorBidi"/>
          <w:sz w:val="22"/>
          <w:szCs w:val="22"/>
          <w:lang w:val="pl-PL"/>
        </w:rPr>
        <w:t>2</w:t>
      </w:r>
      <w:r w:rsidRPr="00303A95">
        <w:rPr>
          <w:rFonts w:asciiTheme="minorBidi" w:eastAsia="Times New Roman" w:hAnsiTheme="minorBidi" w:cstheme="minorBidi"/>
          <w:sz w:val="22"/>
          <w:szCs w:val="22"/>
          <w:lang w:val="pl-PL"/>
        </w:rPr>
        <w:t>1 czerwca 2022</w:t>
      </w:r>
      <w:r w:rsidRPr="00303A95">
        <w:rPr>
          <w:rFonts w:asciiTheme="minorBidi" w:eastAsia="Times New Roman" w:hAnsiTheme="minorBidi" w:cstheme="minorBidi"/>
          <w:bCs w:val="0"/>
          <w:sz w:val="22"/>
          <w:szCs w:val="22"/>
          <w:lang w:val="pl-PL"/>
        </w:rPr>
        <w:t xml:space="preserve"> roku </w:t>
      </w:r>
      <w:r w:rsidRPr="00303A95">
        <w:rPr>
          <w:rFonts w:asciiTheme="minorBidi" w:eastAsia="Times New Roman" w:hAnsiTheme="minorBidi" w:cstheme="minorBidi"/>
          <w:bCs w:val="0"/>
          <w:sz w:val="22"/>
          <w:szCs w:val="22"/>
          <w:lang w:val="pl-PL"/>
        </w:rPr>
        <w:br/>
        <w:t>o godz</w:t>
      </w:r>
      <w:r w:rsidR="00303A95" w:rsidRPr="00303A95">
        <w:rPr>
          <w:rFonts w:asciiTheme="minorBidi" w:eastAsia="Times New Roman" w:hAnsiTheme="minorBidi" w:cstheme="minorBidi"/>
          <w:bCs w:val="0"/>
          <w:sz w:val="22"/>
          <w:szCs w:val="22"/>
          <w:lang w:val="pl-PL"/>
        </w:rPr>
        <w:t>.</w:t>
      </w:r>
      <w:r w:rsidRPr="00303A95">
        <w:rPr>
          <w:rFonts w:asciiTheme="minorBidi" w:eastAsia="Times New Roman" w:hAnsiTheme="minorBidi" w:cstheme="minorBidi"/>
          <w:bCs w:val="0"/>
          <w:sz w:val="22"/>
          <w:szCs w:val="22"/>
          <w:lang w:val="pl-PL"/>
        </w:rPr>
        <w:t xml:space="preserve"> 9.</w:t>
      </w:r>
      <w:r w:rsidR="00F82101">
        <w:rPr>
          <w:rFonts w:asciiTheme="minorBidi" w:eastAsia="Times New Roman" w:hAnsiTheme="minorBidi" w:cstheme="minorBidi"/>
          <w:bCs w:val="0"/>
          <w:sz w:val="22"/>
          <w:szCs w:val="22"/>
          <w:lang w:val="pl-PL"/>
        </w:rPr>
        <w:t>3</w:t>
      </w:r>
      <w:r w:rsidRPr="00303A95">
        <w:rPr>
          <w:rFonts w:asciiTheme="minorBidi" w:eastAsia="Times New Roman" w:hAnsiTheme="minorBidi" w:cstheme="minorBidi"/>
          <w:bCs w:val="0"/>
          <w:sz w:val="22"/>
          <w:szCs w:val="22"/>
          <w:lang w:val="pl-PL"/>
        </w:rPr>
        <w:t>0.</w:t>
      </w:r>
    </w:p>
    <w:p w14:paraId="09015247" w14:textId="77777777" w:rsidR="00C81C46" w:rsidRPr="00303A95" w:rsidRDefault="00C81C46" w:rsidP="00074C97">
      <w:pPr>
        <w:pStyle w:val="Standard"/>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lang w:val="pl-PL"/>
        </w:rPr>
        <w:t xml:space="preserve">Z Regulaminem naboru można się zapoznać w Urzędzie Gminy Nowa Ruda przy </w:t>
      </w:r>
      <w:r w:rsidRPr="00303A95">
        <w:rPr>
          <w:rFonts w:asciiTheme="minorBidi" w:hAnsiTheme="minorBidi" w:cstheme="minorBidi"/>
          <w:color w:val="000000"/>
          <w:sz w:val="22"/>
          <w:szCs w:val="22"/>
          <w:lang w:val="pl-PL"/>
        </w:rPr>
        <w:br/>
        <w:t xml:space="preserve">ul. Niepodległości 2 oraz na stronie Biuletynu Informacji Publicznej </w:t>
      </w:r>
      <w:r w:rsidRPr="00303A95">
        <w:rPr>
          <w:rFonts w:asciiTheme="minorBidi" w:hAnsiTheme="minorBidi" w:cstheme="minorBidi"/>
          <w:color w:val="000000"/>
          <w:sz w:val="22"/>
          <w:szCs w:val="22"/>
          <w:u w:val="single"/>
          <w:lang w:val="pl-PL"/>
        </w:rPr>
        <w:t>www.bip.gmina.nowaruda.pl.</w:t>
      </w:r>
    </w:p>
    <w:p w14:paraId="12BE1B81" w14:textId="77777777" w:rsidR="00C81C46" w:rsidRPr="00303A95" w:rsidRDefault="00C81C46" w:rsidP="00074C97">
      <w:pPr>
        <w:pStyle w:val="Standard"/>
        <w:spacing w:line="360" w:lineRule="auto"/>
        <w:rPr>
          <w:rFonts w:asciiTheme="minorBidi" w:hAnsiTheme="minorBidi" w:cstheme="minorBidi"/>
          <w:color w:val="000000"/>
          <w:sz w:val="22"/>
          <w:szCs w:val="22"/>
          <w:lang w:val="pl-PL"/>
        </w:rPr>
      </w:pPr>
      <w:r w:rsidRPr="00303A95">
        <w:rPr>
          <w:rFonts w:asciiTheme="minorBidi" w:hAnsiTheme="minorBidi" w:cstheme="minorBidi"/>
          <w:color w:val="000000"/>
          <w:sz w:val="22"/>
          <w:szCs w:val="22"/>
          <w:lang w:val="pl-PL"/>
        </w:rPr>
        <w:t>Dodatkowe informacje można uzyskać pod numerem telefonu: 74 872 0908.</w:t>
      </w:r>
    </w:p>
    <w:p w14:paraId="2231E6B1" w14:textId="456B785D" w:rsidR="00C81C46" w:rsidRPr="00303A95" w:rsidRDefault="00C81C46" w:rsidP="00074C97">
      <w:pPr>
        <w:pStyle w:val="Textbody"/>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sidRPr="00303A95">
        <w:rPr>
          <w:rFonts w:asciiTheme="minorBidi" w:hAnsiTheme="minorBidi" w:cstheme="minorBidi"/>
          <w:iCs/>
          <w:color w:val="000000"/>
          <w:sz w:val="22"/>
          <w:szCs w:val="22"/>
          <w:lang w:val="pl-PL"/>
        </w:rPr>
        <w:t xml:space="preserve">Niezwłocznie po przeprowadzonym naborze informacja o wyniku naboru będzie umieszczona na stronie Biuletynu Informacji Publicznej oraz na tablicy ogłoszeń Urzędu Gminy Nowa  Ruda ul. Niepodległości 2, przez okres co najmniej 3 miesięcy.  </w:t>
      </w:r>
    </w:p>
    <w:p w14:paraId="6F6BDFCA" w14:textId="2E909BA1" w:rsidR="00C81C46" w:rsidRPr="00EE523D" w:rsidRDefault="00C81C46" w:rsidP="00074C97">
      <w:pPr>
        <w:pStyle w:val="Textbody"/>
        <w:spacing w:line="360" w:lineRule="auto"/>
        <w:rPr>
          <w:rFonts w:asciiTheme="minorBidi" w:hAnsiTheme="minorBidi" w:cstheme="minorBidi"/>
          <w:bCs/>
          <w:color w:val="000000" w:themeColor="text1"/>
          <w:sz w:val="22"/>
          <w:szCs w:val="22"/>
          <w:lang w:val="pl-PL"/>
        </w:rPr>
      </w:pPr>
      <w:r w:rsidRPr="00303A95">
        <w:rPr>
          <w:rFonts w:asciiTheme="minorBidi" w:hAnsiTheme="minorBidi" w:cstheme="minorBidi"/>
          <w:iCs/>
          <w:color w:val="000000"/>
          <w:sz w:val="22"/>
          <w:szCs w:val="22"/>
          <w:lang w:val="pl-PL"/>
        </w:rPr>
        <w:t xml:space="preserve">Wójt Gminy może odwołać, przerwać lub unieważnić procedurę naboru na każdym jej etapie, </w:t>
      </w:r>
      <w:r w:rsidRPr="00303A95">
        <w:rPr>
          <w:rFonts w:asciiTheme="minorBidi" w:hAnsiTheme="minorBidi" w:cstheme="minorBidi"/>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sidRPr="00303A95">
        <w:rPr>
          <w:rFonts w:asciiTheme="minorBidi" w:hAnsiTheme="minorBidi" w:cstheme="minorBidi"/>
          <w:bCs/>
          <w:color w:val="000000"/>
          <w:sz w:val="22"/>
          <w:szCs w:val="22"/>
          <w:lang w:val="pl-PL"/>
        </w:rPr>
        <w:t xml:space="preserve">   </w:t>
      </w:r>
      <w:r w:rsidRPr="00EE523D">
        <w:rPr>
          <w:rFonts w:asciiTheme="minorBidi" w:hAnsiTheme="minorBidi" w:cstheme="minorBidi"/>
          <w:bCs/>
          <w:color w:val="000000" w:themeColor="text1"/>
          <w:sz w:val="22"/>
          <w:szCs w:val="22"/>
          <w:lang w:val="pl-PL"/>
        </w:rPr>
        <w:br/>
        <w:t xml:space="preserve"> </w:t>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00EE523D">
        <w:rPr>
          <w:rFonts w:asciiTheme="minorBidi" w:hAnsiTheme="minorBidi" w:cstheme="minorBidi"/>
          <w:bCs/>
          <w:color w:val="000000" w:themeColor="text1"/>
          <w:sz w:val="22"/>
          <w:szCs w:val="22"/>
          <w:lang w:val="pl-PL"/>
        </w:rPr>
        <w:tab/>
      </w:r>
      <w:r w:rsidRPr="00EE523D">
        <w:rPr>
          <w:rFonts w:asciiTheme="minorBidi" w:hAnsiTheme="minorBidi" w:cstheme="minorBidi"/>
          <w:bCs/>
          <w:color w:val="000000" w:themeColor="text1"/>
          <w:sz w:val="22"/>
          <w:szCs w:val="22"/>
          <w:lang w:val="pl-PL"/>
        </w:rPr>
        <w:t xml:space="preserve">z up. Wójta </w:t>
      </w:r>
    </w:p>
    <w:p w14:paraId="18753585" w14:textId="77777777" w:rsidR="00C81C46" w:rsidRPr="00EE523D" w:rsidRDefault="00C81C46" w:rsidP="00EE523D">
      <w:pPr>
        <w:pStyle w:val="Textbody"/>
        <w:spacing w:line="360" w:lineRule="auto"/>
        <w:ind w:left="6372" w:firstLine="708"/>
        <w:rPr>
          <w:rFonts w:asciiTheme="minorBidi" w:hAnsiTheme="minorBidi" w:cstheme="minorBidi"/>
          <w:bCs/>
          <w:color w:val="000000" w:themeColor="text1"/>
          <w:sz w:val="22"/>
          <w:szCs w:val="22"/>
          <w:lang w:val="pl-PL"/>
        </w:rPr>
      </w:pPr>
      <w:r w:rsidRPr="00EE523D">
        <w:rPr>
          <w:rFonts w:asciiTheme="minorBidi" w:hAnsiTheme="minorBidi" w:cstheme="minorBidi"/>
          <w:bCs/>
          <w:color w:val="000000" w:themeColor="text1"/>
          <w:sz w:val="22"/>
          <w:szCs w:val="22"/>
          <w:lang w:val="pl-PL"/>
        </w:rPr>
        <w:t xml:space="preserve">Anna Zawiślak </w:t>
      </w:r>
    </w:p>
    <w:p w14:paraId="6392E530" w14:textId="0C7CB300" w:rsidR="00C81C46" w:rsidRPr="00EE523D" w:rsidRDefault="00C81C46" w:rsidP="00EE523D">
      <w:pPr>
        <w:pStyle w:val="Textbody"/>
        <w:spacing w:line="360" w:lineRule="auto"/>
        <w:ind w:left="6372" w:firstLine="708"/>
        <w:rPr>
          <w:rFonts w:asciiTheme="minorBidi" w:hAnsiTheme="minorBidi" w:cstheme="minorBidi"/>
          <w:color w:val="000000" w:themeColor="text1"/>
          <w:sz w:val="22"/>
          <w:szCs w:val="22"/>
        </w:rPr>
      </w:pPr>
      <w:r w:rsidRPr="00EE523D">
        <w:rPr>
          <w:rFonts w:asciiTheme="minorBidi" w:hAnsiTheme="minorBidi" w:cstheme="minorBidi"/>
          <w:bCs/>
          <w:color w:val="000000" w:themeColor="text1"/>
          <w:sz w:val="22"/>
          <w:szCs w:val="22"/>
          <w:lang w:val="pl-PL"/>
        </w:rPr>
        <w:t xml:space="preserve">Zastępca Wójta                                                  </w:t>
      </w:r>
      <w:r w:rsidRPr="00EE523D">
        <w:rPr>
          <w:rFonts w:asciiTheme="minorBidi" w:hAnsiTheme="minorBidi" w:cstheme="minorBidi"/>
          <w:color w:val="000000" w:themeColor="text1"/>
          <w:sz w:val="22"/>
          <w:szCs w:val="22"/>
          <w:lang w:val="pl-PL"/>
        </w:rPr>
        <w:t xml:space="preserve">                                              </w:t>
      </w:r>
      <w:r w:rsidRPr="00EE523D">
        <w:rPr>
          <w:rFonts w:asciiTheme="minorBidi" w:hAnsiTheme="minorBidi" w:cstheme="minorBidi"/>
          <w:b/>
          <w:color w:val="000000" w:themeColor="text1"/>
          <w:sz w:val="22"/>
          <w:szCs w:val="22"/>
          <w:lang w:val="pl-PL"/>
        </w:rPr>
        <w:t xml:space="preserve">                                            </w:t>
      </w:r>
    </w:p>
    <w:p w14:paraId="6415480D" w14:textId="77777777" w:rsidR="00C81C46" w:rsidRPr="00303A95" w:rsidRDefault="00C81C46" w:rsidP="00074C97">
      <w:pPr>
        <w:pStyle w:val="Standard"/>
        <w:tabs>
          <w:tab w:val="left" w:pos="720"/>
        </w:tabs>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vertAlign w:val="superscript"/>
          <w:lang w:val="pl-PL"/>
        </w:rPr>
        <w:t>*</w:t>
      </w:r>
      <w:r w:rsidRPr="00303A95">
        <w:rPr>
          <w:rFonts w:asciiTheme="minorBidi" w:hAnsiTheme="minorBidi" w:cstheme="minorBidi"/>
          <w:color w:val="000000"/>
          <w:sz w:val="22"/>
          <w:szCs w:val="22"/>
          <w:lang w:val="pl-PL"/>
        </w:rPr>
        <w:t xml:space="preserve"> </w:t>
      </w:r>
      <w:r w:rsidRPr="00303A95">
        <w:rPr>
          <w:rFonts w:asciiTheme="minorBidi" w:hAnsiTheme="minorBidi" w:cstheme="minorBidi"/>
          <w:i/>
          <w:color w:val="000000"/>
          <w:sz w:val="22"/>
          <w:szCs w:val="22"/>
          <w:lang w:val="pl-PL"/>
        </w:rPr>
        <w:t xml:space="preserve">Wójt Gminy Nowa Ruda, upowszechniając informację o wolnych stanowiskach urzędniczych, </w:t>
      </w:r>
      <w:r w:rsidRPr="00303A95">
        <w:rPr>
          <w:rFonts w:asciiTheme="minorBidi" w:hAnsiTheme="minorBidi" w:cstheme="minorBidi"/>
          <w:i/>
          <w:color w:val="000000"/>
          <w:sz w:val="22"/>
          <w:szCs w:val="22"/>
          <w:lang w:val="pl-PL"/>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303A95">
        <w:rPr>
          <w:rFonts w:asciiTheme="minorBidi" w:hAnsiTheme="minorBidi" w:cstheme="minorBidi"/>
          <w:color w:val="000000"/>
          <w:sz w:val="22"/>
          <w:szCs w:val="22"/>
          <w:lang w:val="pl-PL"/>
        </w:rPr>
        <w:t>21 listopada 2008 r.</w:t>
      </w:r>
      <w:r w:rsidRPr="00303A95">
        <w:rPr>
          <w:rFonts w:asciiTheme="minorBidi" w:hAnsiTheme="minorBidi" w:cstheme="minorBidi"/>
          <w:i/>
          <w:color w:val="000000"/>
          <w:sz w:val="22"/>
          <w:szCs w:val="22"/>
          <w:lang w:val="pl-PL"/>
        </w:rPr>
        <w:t xml:space="preserve">  o pracownikach samorządowych,</w:t>
      </w:r>
    </w:p>
    <w:p w14:paraId="1F7A0F3D" w14:textId="77777777" w:rsidR="00C81C46" w:rsidRPr="00303A95" w:rsidRDefault="00C81C46" w:rsidP="00074C97">
      <w:pPr>
        <w:pStyle w:val="Standard"/>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vertAlign w:val="superscript"/>
          <w:lang w:val="pl-PL"/>
        </w:rPr>
        <w:t>**</w:t>
      </w:r>
      <w:r w:rsidRPr="00303A95">
        <w:rPr>
          <w:rFonts w:asciiTheme="minorBidi" w:hAnsiTheme="minorBidi" w:cstheme="minorBidi"/>
          <w:color w:val="000000"/>
          <w:sz w:val="22"/>
          <w:szCs w:val="22"/>
          <w:lang w:val="pl-PL"/>
        </w:rPr>
        <w:t xml:space="preserve"> </w:t>
      </w:r>
      <w:r w:rsidRPr="00303A95">
        <w:rPr>
          <w:rFonts w:asciiTheme="minorBidi" w:hAnsiTheme="minorBidi" w:cstheme="minorBidi"/>
          <w:i/>
          <w:color w:val="000000"/>
          <w:sz w:val="22"/>
          <w:szCs w:val="22"/>
          <w:lang w:val="pl-PL"/>
        </w:rPr>
        <w:t xml:space="preserve">Kwestionariusz osobowych dla osoby ubiegającej się o zatrudnienie jest dostępny </w:t>
      </w:r>
      <w:r w:rsidRPr="00303A95">
        <w:rPr>
          <w:rFonts w:asciiTheme="minorBidi" w:hAnsiTheme="minorBidi" w:cstheme="minorBidi"/>
          <w:i/>
          <w:color w:val="000000"/>
          <w:sz w:val="22"/>
          <w:szCs w:val="22"/>
          <w:lang w:val="pl-PL"/>
        </w:rPr>
        <w:br/>
      </w:r>
      <w:r w:rsidRPr="00303A95">
        <w:rPr>
          <w:rFonts w:asciiTheme="minorBidi" w:hAnsiTheme="minorBidi" w:cstheme="minorBidi"/>
          <w:i/>
          <w:color w:val="000000"/>
          <w:sz w:val="22"/>
          <w:szCs w:val="22"/>
          <w:lang w:val="pl-PL"/>
        </w:rPr>
        <w:lastRenderedPageBreak/>
        <w:t>w Biuletynie Informacji Publicznej Urzędu Gminy Nowa Ruda w części dotyczącej naborów na stanowiska.</w:t>
      </w:r>
    </w:p>
    <w:p w14:paraId="28A75BF2" w14:textId="77777777" w:rsidR="00C81C46" w:rsidRPr="00303A95" w:rsidRDefault="00C81C46" w:rsidP="00A702D8">
      <w:pPr>
        <w:spacing w:line="360" w:lineRule="auto"/>
        <w:rPr>
          <w:rFonts w:asciiTheme="minorBidi" w:hAnsiTheme="minorBidi"/>
          <w:i/>
          <w:color w:val="000000"/>
        </w:rPr>
      </w:pPr>
      <w:r w:rsidRPr="00303A95">
        <w:rPr>
          <w:rFonts w:asciiTheme="minorBidi" w:hAnsiTheme="minorBidi"/>
          <w:color w:val="000000"/>
          <w:vertAlign w:val="superscript"/>
        </w:rPr>
        <w:t>***</w:t>
      </w:r>
      <w:r w:rsidRPr="00303A95">
        <w:rPr>
          <w:rFonts w:asciiTheme="minorBidi" w:hAnsiTheme="minorBidi"/>
          <w:color w:val="000000"/>
        </w:rPr>
        <w:t xml:space="preserve"> </w:t>
      </w:r>
      <w:r w:rsidRPr="00303A95">
        <w:rPr>
          <w:rFonts w:asciiTheme="minorBidi" w:hAnsiTheme="minorBidi"/>
          <w:i/>
          <w:color w:val="000000"/>
        </w:rPr>
        <w:t>Klauzula informacyjna dla kandydatów biorących udział w naborze na wolne stanowisko urzędnicze w Urzędzie Gminy Nowa Ruda dostępna jest w Biuletynie Informacji Publicznej Urzędu Gminy Nowa Ruda w części dotyczącej naborów na stanowiska.</w:t>
      </w:r>
      <w:r w:rsidRPr="00303A95">
        <w:rPr>
          <w:rFonts w:asciiTheme="minorBidi" w:hAnsiTheme="minorBidi"/>
          <w:b/>
          <w:color w:val="000000"/>
        </w:rPr>
        <w:t xml:space="preserve">                                      </w:t>
      </w:r>
    </w:p>
    <w:sectPr w:rsidR="00C81C46" w:rsidRPr="00303A95" w:rsidSect="00074C9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A278B3"/>
    <w:multiLevelType w:val="hybridMultilevel"/>
    <w:tmpl w:val="0DE0AF56"/>
    <w:lvl w:ilvl="0" w:tplc="CCFEE0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38830EE"/>
    <w:multiLevelType w:val="hybridMultilevel"/>
    <w:tmpl w:val="B3DEC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DC54DA"/>
    <w:multiLevelType w:val="hybridMultilevel"/>
    <w:tmpl w:val="1206E05E"/>
    <w:lvl w:ilvl="0" w:tplc="90DE41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6243B"/>
    <w:multiLevelType w:val="hybridMultilevel"/>
    <w:tmpl w:val="F6F25F74"/>
    <w:lvl w:ilvl="0" w:tplc="729687AA">
      <w:start w:val="1"/>
      <w:numFmt w:val="decimal"/>
      <w:lvlText w:val="%1)"/>
      <w:lvlJc w:val="left"/>
      <w:pPr>
        <w:ind w:left="720" w:hanging="360"/>
      </w:pPr>
      <w:rPr>
        <w:rFonts w:ascii="Verdana" w:hAnsi="Verdana" w:cs="Verdan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1803D4"/>
    <w:multiLevelType w:val="hybridMultilevel"/>
    <w:tmpl w:val="2D9893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05F3E96"/>
    <w:multiLevelType w:val="hybridMultilevel"/>
    <w:tmpl w:val="5C1AEAC4"/>
    <w:lvl w:ilvl="0" w:tplc="C890D2F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6C70230"/>
    <w:multiLevelType w:val="hybridMultilevel"/>
    <w:tmpl w:val="F5E2887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F6E68B5"/>
    <w:multiLevelType w:val="hybridMultilevel"/>
    <w:tmpl w:val="D3F87C52"/>
    <w:lvl w:ilvl="0" w:tplc="68D2B08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5F632116"/>
    <w:multiLevelType w:val="hybridMultilevel"/>
    <w:tmpl w:val="E74A8E6E"/>
    <w:lvl w:ilvl="0" w:tplc="E0F814D6">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2EC53C3"/>
    <w:multiLevelType w:val="hybridMultilevel"/>
    <w:tmpl w:val="985440C6"/>
    <w:lvl w:ilvl="0" w:tplc="B9520072">
      <w:start w:val="8"/>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78992882">
    <w:abstractNumId w:val="0"/>
  </w:num>
  <w:num w:numId="2" w16cid:durableId="1293634363">
    <w:abstractNumId w:val="1"/>
  </w:num>
  <w:num w:numId="3" w16cid:durableId="1080102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132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20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103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649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355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410799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023862">
    <w:abstractNumId w:val="7"/>
  </w:num>
  <w:num w:numId="11" w16cid:durableId="1049761798">
    <w:abstractNumId w:val="10"/>
  </w:num>
  <w:num w:numId="12" w16cid:durableId="1893730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03"/>
    <w:rsid w:val="00074C97"/>
    <w:rsid w:val="00102DD3"/>
    <w:rsid w:val="00137D27"/>
    <w:rsid w:val="00152051"/>
    <w:rsid w:val="0016337C"/>
    <w:rsid w:val="00170A45"/>
    <w:rsid w:val="00237744"/>
    <w:rsid w:val="00303A95"/>
    <w:rsid w:val="00351DC4"/>
    <w:rsid w:val="003A7275"/>
    <w:rsid w:val="003B2728"/>
    <w:rsid w:val="003C2500"/>
    <w:rsid w:val="00461F79"/>
    <w:rsid w:val="00477227"/>
    <w:rsid w:val="00493FBB"/>
    <w:rsid w:val="004A3115"/>
    <w:rsid w:val="004A39D6"/>
    <w:rsid w:val="004C4422"/>
    <w:rsid w:val="005640B9"/>
    <w:rsid w:val="0057225F"/>
    <w:rsid w:val="005D122F"/>
    <w:rsid w:val="00610B84"/>
    <w:rsid w:val="00746052"/>
    <w:rsid w:val="00771465"/>
    <w:rsid w:val="007F1F1E"/>
    <w:rsid w:val="00912C03"/>
    <w:rsid w:val="00975757"/>
    <w:rsid w:val="00A071E9"/>
    <w:rsid w:val="00A1080F"/>
    <w:rsid w:val="00A702D8"/>
    <w:rsid w:val="00A759FA"/>
    <w:rsid w:val="00B2648C"/>
    <w:rsid w:val="00BB0534"/>
    <w:rsid w:val="00C02094"/>
    <w:rsid w:val="00C81C46"/>
    <w:rsid w:val="00EB6A09"/>
    <w:rsid w:val="00ED0FD6"/>
    <w:rsid w:val="00EE523D"/>
    <w:rsid w:val="00F75144"/>
    <w:rsid w:val="00F8210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9017"/>
  <w15:chartTrackingRefBased/>
  <w15:docId w15:val="{89063B7D-9D5F-45E1-A08E-50BE7122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1C46"/>
    <w:pPr>
      <w:keepNext/>
      <w:widowControl w:val="0"/>
      <w:suppressAutoHyphens/>
      <w:spacing w:before="240" w:after="60" w:line="100" w:lineRule="atLeast"/>
      <w:outlineLvl w:val="0"/>
    </w:pPr>
    <w:rPr>
      <w:rFonts w:ascii="Calibri Light" w:eastAsia="Times New Roman" w:hAnsi="Calibri Light" w:cs="Times New Roman"/>
      <w:b/>
      <w:bCs/>
      <w:kern w:val="32"/>
      <w:sz w:val="32"/>
      <w:szCs w:val="32"/>
      <w:lang w:val="de-DE" w:eastAsia="fa-IR" w:bidi="fa-IR"/>
    </w:rPr>
  </w:style>
  <w:style w:type="paragraph" w:styleId="Nagwek3">
    <w:name w:val="heading 3"/>
    <w:basedOn w:val="Normalny"/>
    <w:next w:val="Tekstpodstawowy"/>
    <w:link w:val="Nagwek3Znak"/>
    <w:qFormat/>
    <w:rsid w:val="00C81C46"/>
    <w:pPr>
      <w:keepNext/>
      <w:widowControl w:val="0"/>
      <w:numPr>
        <w:ilvl w:val="2"/>
        <w:numId w:val="1"/>
      </w:numPr>
      <w:suppressAutoHyphens/>
      <w:spacing w:before="240" w:after="120" w:line="100" w:lineRule="atLeast"/>
      <w:outlineLvl w:val="2"/>
    </w:pPr>
    <w:rPr>
      <w:rFonts w:ascii="Arial" w:eastAsia="Lucida Sans Unicode" w:hAnsi="Arial" w:cs="Tahoma"/>
      <w:b/>
      <w:bCs/>
      <w:color w:val="000000"/>
      <w:kern w:val="1"/>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1C46"/>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rsid w:val="00C81C46"/>
    <w:rPr>
      <w:rFonts w:ascii="Arial" w:eastAsia="Lucida Sans Unicode" w:hAnsi="Arial" w:cs="Tahoma"/>
      <w:b/>
      <w:bCs/>
      <w:color w:val="000000"/>
      <w:kern w:val="1"/>
      <w:sz w:val="28"/>
      <w:szCs w:val="28"/>
      <w:lang w:val="de-DE" w:eastAsia="fa-IR" w:bidi="fa-IR"/>
    </w:rPr>
  </w:style>
  <w:style w:type="paragraph" w:styleId="Tekstpodstawowy">
    <w:name w:val="Body Text"/>
    <w:basedOn w:val="Normalny"/>
    <w:link w:val="TekstpodstawowyZnak"/>
    <w:rsid w:val="00C81C46"/>
    <w:pPr>
      <w:widowControl w:val="0"/>
      <w:suppressAutoHyphens/>
      <w:spacing w:after="0" w:line="100" w:lineRule="atLeast"/>
    </w:pPr>
    <w:rPr>
      <w:rFonts w:ascii="Times New Roman" w:eastAsia="Times New Roman" w:hAnsi="Times New Roman" w:cs="Tahoma"/>
      <w:kern w:val="1"/>
      <w:sz w:val="28"/>
      <w:szCs w:val="20"/>
      <w:lang w:val="de-DE" w:eastAsia="fa-IR" w:bidi="fa-IR"/>
    </w:rPr>
  </w:style>
  <w:style w:type="character" w:customStyle="1" w:styleId="TekstpodstawowyZnak">
    <w:name w:val="Tekst podstawowy Znak"/>
    <w:basedOn w:val="Domylnaczcionkaakapitu"/>
    <w:link w:val="Tekstpodstawowy"/>
    <w:rsid w:val="00C81C46"/>
    <w:rPr>
      <w:rFonts w:ascii="Times New Roman" w:eastAsia="Times New Roman" w:hAnsi="Times New Roman" w:cs="Tahoma"/>
      <w:kern w:val="1"/>
      <w:sz w:val="28"/>
      <w:szCs w:val="20"/>
      <w:lang w:val="de-DE" w:eastAsia="fa-IR" w:bidi="fa-IR"/>
    </w:rPr>
  </w:style>
  <w:style w:type="paragraph" w:customStyle="1" w:styleId="Tekstpodstawowy21">
    <w:name w:val="Tekst podstawowy 21"/>
    <w:basedOn w:val="Normalny"/>
    <w:rsid w:val="00C81C46"/>
    <w:pPr>
      <w:widowControl w:val="0"/>
      <w:suppressAutoHyphens/>
      <w:spacing w:after="0" w:line="100" w:lineRule="atLeast"/>
    </w:pPr>
    <w:rPr>
      <w:rFonts w:ascii="Times New Roman" w:eastAsia="Times New Roman" w:hAnsi="Times New Roman" w:cs="Tahoma"/>
      <w:kern w:val="1"/>
      <w:sz w:val="24"/>
      <w:szCs w:val="20"/>
      <w:lang w:val="de-DE" w:eastAsia="fa-IR" w:bidi="fa-IR"/>
    </w:rPr>
  </w:style>
  <w:style w:type="paragraph" w:customStyle="1" w:styleId="Tekstwstpniesformatowany">
    <w:name w:val="Tekst wstępnie sformatowany"/>
    <w:basedOn w:val="Normalny"/>
    <w:rsid w:val="00C81C46"/>
    <w:pPr>
      <w:widowControl w:val="0"/>
      <w:suppressAutoHyphens/>
      <w:spacing w:line="252" w:lineRule="auto"/>
    </w:pPr>
    <w:rPr>
      <w:rFonts w:ascii="Liberation Mono" w:eastAsia="NSimSun" w:hAnsi="Liberation Mono" w:cs="Liberation Mono"/>
      <w:kern w:val="1"/>
      <w:sz w:val="20"/>
      <w:szCs w:val="20"/>
      <w:lang w:eastAsia="hi-IN" w:bidi="hi-IN"/>
    </w:rPr>
  </w:style>
  <w:style w:type="paragraph" w:styleId="Akapitzlist">
    <w:name w:val="List Paragraph"/>
    <w:basedOn w:val="Normalny"/>
    <w:uiPriority w:val="34"/>
    <w:qFormat/>
    <w:rsid w:val="00C81C46"/>
    <w:pPr>
      <w:widowControl w:val="0"/>
      <w:suppressAutoHyphens/>
      <w:autoSpaceDN w:val="0"/>
      <w:spacing w:after="0" w:line="240" w:lineRule="auto"/>
      <w:ind w:left="72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Normalny"/>
    <w:rsid w:val="00C81C46"/>
    <w:pPr>
      <w:widowControl w:val="0"/>
      <w:suppressAutoHyphens/>
      <w:autoSpaceDN w:val="0"/>
      <w:spacing w:after="0" w:line="240" w:lineRule="auto"/>
    </w:pPr>
    <w:rPr>
      <w:rFonts w:ascii="Times New Roman" w:eastAsia="Times New Roman" w:hAnsi="Times New Roman" w:cs="Tahoma"/>
      <w:kern w:val="3"/>
      <w:sz w:val="28"/>
      <w:szCs w:val="20"/>
      <w:lang w:val="de-DE" w:eastAsia="pl-PL" w:bidi="fa-IR"/>
    </w:rPr>
  </w:style>
  <w:style w:type="paragraph" w:customStyle="1" w:styleId="Standard">
    <w:name w:val="Standard"/>
    <w:rsid w:val="00C81C4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ezodstpw">
    <w:name w:val="No Spacing"/>
    <w:uiPriority w:val="1"/>
    <w:qFormat/>
    <w:rsid w:val="00F82101"/>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330225">
      <w:bodyDiv w:val="1"/>
      <w:marLeft w:val="0"/>
      <w:marRight w:val="0"/>
      <w:marTop w:val="0"/>
      <w:marBottom w:val="0"/>
      <w:divBdr>
        <w:top w:val="none" w:sz="0" w:space="0" w:color="auto"/>
        <w:left w:val="none" w:sz="0" w:space="0" w:color="auto"/>
        <w:bottom w:val="none" w:sz="0" w:space="0" w:color="auto"/>
        <w:right w:val="none" w:sz="0" w:space="0" w:color="auto"/>
      </w:divBdr>
    </w:div>
    <w:div w:id="16625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1959</Words>
  <Characters>11756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8</cp:revision>
  <cp:lastPrinted>2022-06-08T12:08:00Z</cp:lastPrinted>
  <dcterms:created xsi:type="dcterms:W3CDTF">2022-06-07T10:23:00Z</dcterms:created>
  <dcterms:modified xsi:type="dcterms:W3CDTF">2022-06-08T12:09:00Z</dcterms:modified>
</cp:coreProperties>
</file>