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ZARZĄDZENIE  NR 44/22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WÓJTA GMINY NOWA RUDA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 dnia 1 lutego 2022 roku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sprawie użyczenia nieruchomości stanowiącej własność Gminy Nowa Ruda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Na podstawie art. 30 ust.2 pkt. 3 ustawy z dnia 8 marca 1990 roku o samorządzie gminnym (t.j. Dz. U. z 2021 r. poz. 1372 z póź.zm.) art. 13 ust. 1 i art. 25 ust. 1, art.35 ust. 1b ustawy z dnia  21 sierpnia 1997roku o gospodarce nieruchomościami (t.j. Dz.U. z 2021r. poz.1899 z póź.zm.), § 5, §20 ust.1, 2 pkt. 1 Uchwały Nr 252/XXXIII/13 Rady Gminy Nowa Ruda z dnia 29 stycznia 2013 roku w sprawie zasad gospodarowania nieruchomościami stanowiącymi własność Gminy Nowa Ruda (Dziennik Urzędowy Województwa Dolnośląskiego z dnia 14 marca 2013 roku, poz. 1851 , zm. 2014r. poz. 1824 i poz.2953, zm.2015r. poz. 4379, zm. 2016r. poz. 1665 i poz. 4413 oraz zm. 2020r. poz. 313), Wójt Gminy Nowa Ruda </w:t>
      </w:r>
      <w:r>
        <w:rPr>
          <w:rFonts w:cs="Calibri" w:cstheme="minorHAnsi"/>
          <w:bCs/>
          <w:sz w:val="24"/>
          <w:szCs w:val="24"/>
        </w:rPr>
        <w:t>zarządza,</w:t>
      </w:r>
      <w:r>
        <w:rPr>
          <w:rFonts w:cs="Calibri" w:cstheme="minorHAnsi"/>
          <w:sz w:val="24"/>
          <w:szCs w:val="24"/>
        </w:rPr>
        <w:t xml:space="preserve"> co następuje: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1. 1. Gmina Nowa Ruda użycza na okres do 3 miesięcy tj. od 1 lutego 2022r. do  1 maja 2022r, część działki o pow. 0,6500ha znajdującej się  w granicach nieruchomości  oznaczonej numerem ewidencyjnym 581/4 obręb  Jugów, ul. Grzybowska o powierzchni 0,7008ha.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W ewidencji gruntów i budynków Starosty Kłodzkiego działka numer 581/4, obręb Jugów sklasyfikowana jest jako RIVa, W, ŁIV o pow. 0,7008ha.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3. Część działki o której mowa w ust.1 wykorzystywana będzie na potrzeby zaplecza budowy i magazyn materiałów na czas realizacji przez Przedsiębiorstwo Robót Wodnych i Ekologicznych ,,EKO-WOD Sp. z o.o. z/s  w Świdnicy, ul. Towarowa nr 12-14 zadania ,,Budowa kanalizacji w miejscowości Jugów.”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2. Wykonanie zarządzenia powierza się kierownikowi Referatu Infrastruktury Technicznej i Ochrony Środowiska.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3. Zarządzenie wchodzi w życie z dniem wydania.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</w:t>
      </w:r>
      <w:r>
        <w:rPr>
          <w:rFonts w:cs="Calibri" w:cstheme="minorHAnsi"/>
          <w:sz w:val="24"/>
          <w:szCs w:val="24"/>
        </w:rPr>
        <w:t>/ Z up. Wójta Anna Zawiślak – Zastępca Wójta/</w:t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Jugów – do ogłoszenia na tablicy ogłoszeń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rStyle w:val="Czeinternetowe"/>
            <w:color w:val="auto"/>
          </w:rPr>
          <w:t>www.otoprzetargi.pl</w:t>
        </w:r>
      </w:hyperlink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  <w:bookmarkStart w:id="0" w:name="_Hlk56158633"/>
      <w:bookmarkEnd w:id="0"/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f6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93052f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93052f"/>
    <w:pPr>
      <w:suppressAutoHyphens w:val="true"/>
      <w:spacing w:lineRule="auto" w:line="240" w:before="0" w:after="16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LibreOffice/7.1.4.2$Windows_X86_64 LibreOffice_project/a529a4fab45b75fefc5b6226684193eb000654f6</Application>
  <AppVersion>15.0000</AppVersion>
  <Pages>2</Pages>
  <Words>318</Words>
  <Characters>1656</Characters>
  <CharactersWithSpaces>2041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2021-05-07T07:01:00Z</dcterms:created>
  <dc:creator>Ania</dc:creator>
  <dc:description/>
  <dc:language>pl-PL</dc:language>
  <cp:lastModifiedBy>Ania</cp:lastModifiedBy>
  <cp:lastPrinted>2022-02-01T14:28:00Z</cp:lastPrinted>
  <dcterms:modified xsi:type="dcterms:W3CDTF">2022-02-09T13:14:00Z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