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true"/>
        <w:keepLines/>
        <w:numPr>
          <w:ilvl w:val="0"/>
          <w:numId w:val="0"/>
        </w:numPr>
        <w:spacing w:before="240" w:after="0"/>
        <w:outlineLvl w:val="0"/>
        <w:rPr/>
      </w:pPr>
      <w:r>
        <w:rPr/>
        <w:t>Zarządzenie Nr 37/22  Wójta Gminy Nowa Ruda z dnia 27 stycznia 2022 roku w sprawie przeprowadzenia naboru na wolne stanowisko urzędnicze  - referent ds. budownictwa ogólnego w Referacie Administracji Mieszkaniowej i Budownictwa w Urzędzie Gminy Nowa Ruda</w:t>
      </w:r>
    </w:p>
    <w:p>
      <w:pPr>
        <w:pStyle w:val="Normal"/>
        <w:spacing w:lineRule="auto" w:line="360"/>
        <w:rPr>
          <w:rFonts w:ascii="Calibri" w:hAnsi="Calibri" w:eastAsia="Andale Sans UI" w:cs="Calibri" w:asciiTheme="minorHAnsi" w:cstheme="minorHAnsi" w:hAnsiTheme="minorHAnsi"/>
        </w:rPr>
      </w:pPr>
      <w:r>
        <w:rPr>
          <w:rFonts w:cs="Calibri" w:cstheme="minorHAnsi"/>
        </w:rPr>
        <w:t xml:space="preserve">Na podstawie art. 11 ust. 1 i 2 ustawy z dnia 21 listopada 2008 roku o pracownikach samorządowych (Dz.U z 2019 r. poz.1282 tj.)  oraz  § 3 ust. 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>
      <w:pPr>
        <w:pStyle w:val="Standard"/>
        <w:tabs>
          <w:tab w:val="clear" w:pos="708"/>
          <w:tab w:val="left" w:pos="-9855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  <w:lang w:eastAsia="ar-SA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§ 1. 1.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Ogłasza nabór na stanowisko urzędnicze – referent ds. budownictwa ogólnego</w:t>
        <w:br/>
        <w:t>w Referacie Administracji Mieszkaniowej i Budownictwa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 w:before="0" w:after="0"/>
        <w:rPr>
          <w:rFonts w:ascii="Calibri" w:hAnsi="Calibri" w:cs="Calibri" w:asciiTheme="minorHAnsi" w:cstheme="minorHAnsi" w:hAnsiTheme="minorHAnsi"/>
          <w:lang w:eastAsia="fa-IR"/>
        </w:rPr>
      </w:pPr>
      <w:r>
        <w:rPr>
          <w:rFonts w:cs="Calibri" w:cstheme="minorHAnsi"/>
          <w:b/>
          <w:bCs/>
        </w:rPr>
        <w:t>2.</w:t>
      </w:r>
      <w:r>
        <w:rPr>
          <w:rFonts w:cs="Calibri" w:cstheme="minorHAnsi"/>
        </w:rPr>
        <w:t xml:space="preserve"> Ogłoszenie o naborze stanowi załącznik do niniejszego zarządzenia.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§ 2.</w:t>
      </w:r>
      <w:r>
        <w:rPr>
          <w:rFonts w:cs="Calibri" w:cstheme="minorHAnsi"/>
        </w:rPr>
        <w:t xml:space="preserve"> Nabór, o którym mowa w § 1 będzie przeprowadzony w dwóch etapach: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cstheme="minorHAnsi"/>
          <w:b/>
          <w:bCs/>
        </w:rPr>
        <w:t>§ 3.</w:t>
      </w:r>
      <w:r>
        <w:rPr>
          <w:rFonts w:cs="Calibri" w:cstheme="minorHAnsi"/>
        </w:rPr>
        <w:t xml:space="preserve"> Powołuje Komisję Rekrutacyjną  do przeprowadzenia naboru na stanowisko: Inspektor ds. budownictwa ogolnego </w:t>
      </w:r>
      <w:r>
        <w:rPr>
          <w:rFonts w:cs="Calibri" w:cstheme="minorHAnsi"/>
          <w:bCs/>
          <w:color w:val="000000"/>
        </w:rPr>
        <w:t>w Urzędzie Gminy Nowa Ruda</w:t>
      </w:r>
      <w:r>
        <w:rPr>
          <w:rFonts w:cs="Calibri" w:cstheme="minorHAnsi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1. Anna Zawiślak - przewodniczący,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2. Maria Wojcińska - członek,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3. Krzysztof Niebora - członek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4. Agnieszka Polak - sekretarz.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§ 4.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spacing w:lineRule="auto" w:line="36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§ 5.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Zarządzenie  wchodzi w życie z dniem podpisania.</w:t>
      </w:r>
    </w:p>
    <w:p>
      <w:pPr>
        <w:pStyle w:val="Tretekstu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color w:val="FFFFFF" w:themeColor="background1"/>
          <w:sz w:val="22"/>
          <w:szCs w:val="22"/>
        </w:rPr>
        <w:t>/w oryginale dokument podpisała/</w:t>
      </w:r>
    </w:p>
    <w:p>
      <w:pPr>
        <w:pStyle w:val="Tretekstu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Wójt Gminy Nowa Ruda</w:t>
      </w:r>
    </w:p>
    <w:p>
      <w:pPr>
        <w:pStyle w:val="Tretekstu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Adrianna Mierzejewska?</w:t>
      </w:r>
      <w:bookmarkStart w:id="0" w:name="_Hlk94262107"/>
      <w:bookmarkEnd w:id="0"/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541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d541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ad541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d541f"/>
    <w:rPr>
      <w:rFonts w:ascii="Times New Roman" w:hAnsi="Times New Roman" w:eastAsia="Times New Roman" w:cs="Times New Roman"/>
      <w:sz w:val="28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ad541f"/>
    <w:pPr>
      <w:suppressAutoHyphens w:val="true"/>
      <w:spacing w:lineRule="auto" w:line="240" w:before="0" w:after="0"/>
    </w:pPr>
    <w:rPr>
      <w:rFonts w:ascii="Times New Roman" w:hAnsi="Times New Roman" w:eastAsia="Times New Roman"/>
      <w:sz w:val="28"/>
      <w:szCs w:val="20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ad541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1</Pages>
  <Words>308</Words>
  <Characters>1742</Characters>
  <CharactersWithSpaces>2063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2022-01-27T11:07:00Z</dcterms:created>
  <dc:creator>Barbara</dc:creator>
  <dc:description/>
  <dc:language>pl-PL</dc:language>
  <cp:lastModifiedBy/>
  <cp:lastPrinted>2022-01-27T11:06:00Z</cp:lastPrinted>
  <dcterms:modified xsi:type="dcterms:W3CDTF">2022-01-28T12:09:16Z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