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 xml:space="preserve">Zarządzenie Nr 39/22 Wójta Gminy Nowa Ruda z dnia 27 stycznia 2022 roku </w:t>
      </w:r>
    </w:p>
    <w:p>
      <w:pPr>
        <w:pStyle w:val="Nagwek1"/>
        <w:rPr>
          <w:rStyle w:val="Strong"/>
        </w:rPr>
      </w:pPr>
      <w:r>
        <w:rPr>
          <w:rStyle w:val="Strong"/>
        </w:rPr>
        <w:t>w sprawie przeznaczenia do sprzedaży i ogłoszenia wykazu nieruchomości przeznaczonych do sprzedaży stanowiących własność Gminy Nowa Ruda</w:t>
      </w:r>
    </w:p>
    <w:p>
      <w:pPr>
        <w:pStyle w:val="Nagwek2"/>
        <w:rPr>
          <w:szCs w:val="24"/>
        </w:rPr>
      </w:pPr>
      <w:r>
        <w:rPr/>
        <w:t xml:space="preserve">Na podstawie art. 30 ust. 2 pkt 3 ustawy z dnia 8 marca 1990 roku o samorządzie gminnym (t.j. Dz. U. z 2021 r. poz. 1372; zm.  poz. 1834) art. 13 ust. 1, art. 25 ust. 1, art. 34 ust. 1 pkt 3, art. 35 ust. 1 i 2, art. 37 ust. 2 pkt 1 ustawy z dnia 21 sierpnia 1997 r. o gospodarce nieruchomościami (t.j. Dz. U. z 2021 r. poz. 1899; zm. poz. 815 ),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2"/>
        </w:numPr>
        <w:suppressAutoHyphens w:val="true"/>
        <w:spacing w:before="240" w:after="0"/>
        <w:ind w:left="0" w:hanging="0"/>
        <w:contextualSpacing/>
        <w:textAlignment w:val="baseline"/>
        <w:rPr>
          <w:rFonts w:eastAsia="Calibri" w:cs="Calibri" w:cstheme="minorHAnsi"/>
        </w:rPr>
      </w:pPr>
      <w:r>
        <w:rPr>
          <w:rFonts w:cs="Calibri"/>
        </w:rPr>
        <w:t>Przeznacza się do sprzedaży w drodze bezprzetargowej lokal mieszkalny nr 3, położony we Włodowicach nr 48 w granicach działki nr 239/8 o powierzchni 178 m</w:t>
      </w:r>
      <w:r>
        <w:rPr>
          <w:rFonts w:cs="Calibri"/>
          <w:vertAlign w:val="superscript"/>
        </w:rPr>
        <w:t>2</w:t>
      </w:r>
      <w:r>
        <w:rPr>
          <w:rFonts w:cs="Calibri"/>
        </w:rPr>
        <w:t>, KW Nr SW2K/00015749/6</w:t>
      </w:r>
      <w:r>
        <w:rPr>
          <w:rFonts w:cs="Calibri" w:cstheme="minorHAnsi"/>
        </w:rPr>
        <w:t>.</w:t>
      </w:r>
      <w:bookmarkStart w:id="0" w:name="_Hlk72239255"/>
      <w:bookmarkEnd w:id="0"/>
    </w:p>
    <w:p>
      <w:pPr>
        <w:pStyle w:val="Normal"/>
        <w:numPr>
          <w:ilvl w:val="0"/>
          <w:numId w:val="3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>Podaje się do publicznej wiadomości wykaz nieruchomości przeznaczonej do sprzedaży, dotyczący nieruchomości opisanej w § 1, stanowiący załącznik do zarządzenia.</w:t>
      </w:r>
    </w:p>
    <w:p>
      <w:pPr>
        <w:pStyle w:val="Normal"/>
        <w:numPr>
          <w:ilvl w:val="1"/>
          <w:numId w:val="3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Włodowice, a informację o zamieszczeniu wykazu podaje się w prasie lokalnej.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>Wykonanie zarządzenia powierza się kierownikowi Referatu Gospodarki Nieruchomościami i Geodezji.</w:t>
      </w:r>
    </w:p>
    <w:p>
      <w:pPr>
        <w:pStyle w:val="Normal"/>
        <w:numPr>
          <w:ilvl w:val="0"/>
          <w:numId w:val="4"/>
        </w:numPr>
        <w:spacing w:before="240" w:after="0"/>
        <w:rPr>
          <w:rFonts w:ascii="Calibri" w:hAnsi="Calibri"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>Zarządzenie wchodzi w życie z dniem wydania.</w:t>
      </w:r>
    </w:p>
    <w:p>
      <w:pPr>
        <w:pStyle w:val="ListParagraph"/>
        <w:tabs>
          <w:tab w:val="clear" w:pos="709"/>
          <w:tab w:val="right" w:pos="8931" w:leader="none"/>
        </w:tabs>
        <w:spacing w:before="240" w:after="72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  <w:t>/Z up. Wójta Anna Zawiślak – Zastępca Wójta/</w:t>
      </w:r>
    </w:p>
    <w:p>
      <w:pPr>
        <w:pStyle w:val="ListParagraph"/>
        <w:spacing w:before="240" w:after="0"/>
        <w:ind w:left="0" w:hanging="0"/>
        <w:contextualSpacing/>
        <w:jc w:val="right"/>
        <w:rPr>
          <w:rFonts w:cs="Calibri"/>
        </w:rPr>
      </w:pPr>
      <w:r>
        <w:rPr>
          <w:rFonts w:cs="Calibri"/>
        </w:rPr>
      </w:r>
    </w:p>
    <w:p>
      <w:pPr>
        <w:pStyle w:val="Nagwek1"/>
        <w:rPr>
          <w:sz w:val="24"/>
          <w:szCs w:val="24"/>
        </w:rPr>
      </w:pPr>
      <w:r>
        <w:rPr>
          <w:sz w:val="24"/>
          <w:szCs w:val="24"/>
        </w:rPr>
        <w:t>Załącznik do Zarządzenia Nr 39/22</w:t>
        <w:br/>
        <w:t xml:space="preserve">Wójta Gminy Nowa Ruda </w:t>
        <w:br/>
        <w:t>z dnia 27.01.2022 roku</w:t>
      </w:r>
    </w:p>
    <w:p>
      <w:pPr>
        <w:pStyle w:val="Nagwek1"/>
        <w:rPr>
          <w:rStyle w:val="Strong"/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sz w:val="24"/>
          <w:szCs w:val="24"/>
        </w:rPr>
        <w:t>Wykaz nieruchomości przeznaczonych do sprzedaży</w:t>
      </w:r>
    </w:p>
    <w:p>
      <w:pPr>
        <w:pStyle w:val="Nagwek1"/>
        <w:rPr>
          <w:rStyle w:val="Strong"/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Style w:val="Strong"/>
          <w:rFonts w:cs="Calibri" w:ascii="Calibri" w:hAnsi="Calibri" w:asciiTheme="minorHAnsi" w:cstheme="minorHAnsi" w:hAnsiTheme="minorHAnsi"/>
          <w:sz w:val="24"/>
          <w:szCs w:val="24"/>
        </w:rPr>
        <w:t>Wykaz wywiesza się na okres od dnia 27.01.2021 r. do dnia 17.02.2021 r.</w:t>
      </w:r>
    </w:p>
    <w:p>
      <w:pPr>
        <w:pStyle w:val="ListParagraph"/>
        <w:numPr>
          <w:ilvl w:val="0"/>
          <w:numId w:val="5"/>
        </w:numPr>
        <w:suppressAutoHyphens w:val="true"/>
        <w:spacing w:before="0" w:after="0"/>
        <w:textAlignment w:val="baseline"/>
        <w:rPr>
          <w:b/>
          <w:b/>
          <w:bCs/>
        </w:rPr>
      </w:pPr>
      <w:r>
        <w:rPr>
          <w:rFonts w:cs="Calibri"/>
          <w:b/>
          <w:bCs/>
        </w:rPr>
        <w:t>Oznaczenie</w:t>
      </w:r>
      <w:r>
        <w:rPr>
          <w:b/>
          <w:bCs/>
        </w:rPr>
        <w:t xml:space="preserve"> nieruchomości:</w:t>
      </w:r>
    </w:p>
    <w:p>
      <w:pPr>
        <w:pStyle w:val="ListParagraph"/>
        <w:numPr>
          <w:ilvl w:val="1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</w:rPr>
        <w:t>nr księgi wieczystej: SW2K/00015749/6</w:t>
      </w:r>
    </w:p>
    <w:p>
      <w:pPr>
        <w:pStyle w:val="ListParagraph"/>
        <w:numPr>
          <w:ilvl w:val="1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</w:rPr>
        <w:t>według katastru nieruchomości</w:t>
      </w:r>
      <w:r>
        <w:rPr>
          <w:rFonts w:cs="Calibri"/>
          <w:b/>
          <w:bCs/>
        </w:rPr>
        <w:t xml:space="preserve">: </w:t>
      </w:r>
      <w:r>
        <w:rPr>
          <w:rFonts w:cs="Calibri"/>
        </w:rPr>
        <w:t>dz.nr 239/8 , AM-1, obręb 0015 Włodowice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>Powierzchnia nieruchomości : 178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  <w:vertAlign w:val="superscript"/>
        </w:rPr>
        <w:t>2</w:t>
      </w:r>
    </w:p>
    <w:p>
      <w:pPr>
        <w:pStyle w:val="ListParagraph"/>
        <w:numPr>
          <w:ilvl w:val="0"/>
          <w:numId w:val="6"/>
        </w:numPr>
        <w:suppressAutoHyphens w:val="true"/>
        <w:spacing w:before="0" w:after="0"/>
        <w:textAlignment w:val="baseline"/>
        <w:rPr>
          <w:rFonts w:ascii="Calibri" w:hAnsi="Calibri" w:cs="Calibri"/>
        </w:rPr>
      </w:pPr>
      <w:r>
        <w:rPr>
          <w:rFonts w:cs="Calibri"/>
          <w:b/>
          <w:bCs/>
        </w:rPr>
        <w:t xml:space="preserve">Opis nieruchomości, przeznaczenie i sposób zagospodarowania: </w:t>
      </w:r>
      <w:r>
        <w:rPr>
          <w:rFonts w:cs="Calibri"/>
        </w:rPr>
        <w:t>lokal mieszkalny nr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 położony we Włodowicach nr 48, na I piętrze w budynku mieszkalnym, trzykondygnacyjnym, wielomieszkaniowym, częściowo podpiwniczonym, w zabudowie wspólnej, wybudowanym przed 1939 r. Lokal składa się z: 2 pokoi, kuchni, łazienki z WC o łącznej powierzchni użytkowej 49,85 m</w:t>
      </w:r>
      <w:r>
        <w:rPr>
          <w:rFonts w:cs="Calibri"/>
          <w:vertAlign w:val="superscript"/>
        </w:rPr>
        <w:t>2</w:t>
      </w:r>
      <w:r>
        <w:rPr>
          <w:rFonts w:cs="Calibri"/>
        </w:rPr>
        <w:t>.  Do pomieszczeń przynależnych zaliczono komórkę o powierzchni 0,87m</w:t>
      </w:r>
      <w:r>
        <w:rPr>
          <w:rFonts w:cs="Calibri"/>
          <w:vertAlign w:val="superscript"/>
        </w:rPr>
        <w:t>2</w:t>
      </w:r>
      <w:r>
        <w:rPr>
          <w:rFonts w:cs="Calibri"/>
        </w:rPr>
        <w:t>. Udział lokalu w nieruchomości wspólnej wynosi 221/10000cz. Lokal wyposażony jest w instalację: elektryczną, wodną, kanalizacyjną, ogrzewanie CO z podkowy pieca kuchennego. Zgodnie ze Studium uwarunkowań i kierunków zagospodarowania przestrzennego Gminy Nowa Ruda działka nr 239/8 o pow. 178m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przeznaczona jest na cele zabudowy mieszkaniowej  i usług, w </w:t>
      </w:r>
      <w:r>
        <w:rPr>
          <w:color w:val="000000" w:themeColor="text1"/>
        </w:rPr>
        <w:t>ewidencji gruntów i budynków Starosty Kłodzkiego sklasyfikowana jest jako B- tereny mieszkaniowe</w:t>
      </w:r>
      <w:r>
        <w:rPr>
          <w:rFonts w:cs="Calibri"/>
        </w:rPr>
        <w:t>.</w:t>
      </w:r>
    </w:p>
    <w:p>
      <w:pPr>
        <w:pStyle w:val="ListParagraph"/>
        <w:numPr>
          <w:ilvl w:val="0"/>
          <w:numId w:val="6"/>
        </w:numPr>
        <w:suppressAutoHyphens w:val="true"/>
        <w:spacing w:lineRule="auto" w:line="276" w:before="0" w:after="0"/>
        <w:textAlignment w:val="baseline"/>
        <w:rPr>
          <w:rFonts w:ascii="Calibri" w:hAnsi="Calibri" w:cs="Calibri"/>
          <w:b/>
          <w:b/>
          <w:bCs/>
        </w:rPr>
      </w:pPr>
      <w:r>
        <w:rPr>
          <w:rFonts w:cs="Calibri"/>
          <w:b/>
          <w:bCs/>
        </w:rPr>
        <w:t xml:space="preserve">Forma przeznaczenia do sprzedaży: </w:t>
      </w:r>
      <w:r>
        <w:rPr>
          <w:rFonts w:cs="Calibri"/>
        </w:rPr>
        <w:t>tryb bezprzetargowy</w:t>
      </w:r>
      <w:r>
        <w:rPr>
          <w:rFonts w:cs="Calibri"/>
          <w:b/>
          <w:bCs/>
        </w:rPr>
        <w:t xml:space="preserve"> 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right" w:pos="8931" w:leader="none"/>
        </w:tabs>
        <w:suppressAutoHyphens w:val="true"/>
        <w:spacing w:lineRule="auto" w:line="276" w:before="240" w:after="720"/>
        <w:textAlignment w:val="baseline"/>
        <w:rPr>
          <w:rFonts w:cs="Calibri"/>
        </w:rPr>
      </w:pPr>
      <w:r>
        <w:rPr>
          <w:rFonts w:cs="Calibri"/>
          <w:b/>
          <w:bCs/>
        </w:rPr>
        <w:t xml:space="preserve">Cena nieruchomości: 42 179,00 zł </w:t>
      </w:r>
      <w:r>
        <w:rPr>
          <w:rFonts w:cs="Calibri"/>
        </w:rPr>
        <w:t>zw. z podatku VAT na podst. art. 43 ust. 1 pkt 10 ustawy o podatku od towarów i usług.</w:t>
      </w:r>
    </w:p>
    <w:p>
      <w:pPr>
        <w:pStyle w:val="ListParagraph"/>
        <w:tabs>
          <w:tab w:val="clear" w:pos="709"/>
          <w:tab w:val="right" w:pos="8931" w:leader="none"/>
        </w:tabs>
        <w:suppressAutoHyphens w:val="true"/>
        <w:spacing w:lineRule="auto" w:line="276" w:before="240" w:after="240"/>
        <w:ind w:left="0" w:hanging="0"/>
        <w:jc w:val="center"/>
        <w:textAlignment w:val="baseline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</w:t>
      </w:r>
      <w:r>
        <w:rPr>
          <w:rFonts w:cs="Calibri"/>
        </w:rPr>
        <w:t>/Z up. Wójta Anna Zawiślak – Zastępca Wójta/</w:t>
      </w:r>
      <w:bookmarkStart w:id="1" w:name="_Hlk77839310"/>
      <w:bookmarkEnd w:id="1"/>
    </w:p>
    <w:p>
      <w:pPr>
        <w:pStyle w:val="Normal"/>
        <w:spacing w:lineRule="auto" w:line="276"/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Do wiadomości: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Sołtys wsi Włodowice - do ogłoszenia na tablicy ogłoszeń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prasa lokalna - </w:t>
      </w:r>
      <w:hyperlink r:id="rId2">
        <w:r>
          <w:rPr>
            <w:rStyle w:val="Czeinternetowe"/>
            <w:rFonts w:cs="Calibri"/>
            <w:iCs/>
            <w:color w:val="auto"/>
          </w:rPr>
          <w:t>www.otoprzetargi.pl</w:t>
        </w:r>
      </w:hyperlink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>siedziba Wójta Gminy Nowa Ruda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Cs/>
        </w:rPr>
      </w:pPr>
      <w:r>
        <w:rPr>
          <w:rFonts w:cs="Calibri"/>
          <w:iCs/>
        </w:rPr>
        <w:t xml:space="preserve">strony internetowe Urzędu Gminy Nowa Ruda,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LibreOffice/7.1.4.2$Windows_X86_64 LibreOffice_project/a529a4fab45b75fefc5b6226684193eb000654f6</Application>
  <AppVersion>15.0000</AppVersion>
  <Pages>2</Pages>
  <Words>555</Words>
  <Characters>2972</Characters>
  <CharactersWithSpaces>3581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2021-05-18T13:44:00Z</dcterms:created>
  <dc:creator>Dagmara</dc:creator>
  <dc:description/>
  <dc:language>pl-PL</dc:language>
  <cp:lastModifiedBy>Ania</cp:lastModifiedBy>
  <cp:lastPrinted>2022-01-27T15:01:47Z</cp:lastPrinted>
  <dcterms:modified xsi:type="dcterms:W3CDTF">2022-01-27T13:33:00Z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