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rPr>
          <w:rFonts w:ascii="Calibri Light" w:hAnsi="Calibri Light" w:eastAsia="Times New Roman" w:cs="Times New Roman" w:asciiTheme="majorHAnsi" w:hAnsiTheme="majorHAnsi"/>
          <w:sz w:val="28"/>
          <w:szCs w:val="28"/>
          <w:lang w:eastAsia="pl-PL"/>
        </w:rPr>
      </w:pPr>
      <w:r>
        <w:rPr>
          <w:rFonts w:eastAsia="Luxi Sans" w:cs="Times New Roman" w:ascii="Calibri Light" w:hAnsi="Calibri Light" w:asciiTheme="majorHAnsi" w:hAnsiTheme="majorHAnsi"/>
          <w:sz w:val="28"/>
          <w:szCs w:val="28"/>
          <w:lang w:eastAsia="pl-PL"/>
        </w:rPr>
        <w:t xml:space="preserve">Zarządzenie </w:t>
      </w:r>
      <w:r>
        <w:rPr>
          <w:rFonts w:eastAsia="Times New Roman" w:cs="Times New Roman" w:ascii="Calibri Light" w:hAnsi="Calibri Light" w:asciiTheme="majorHAnsi" w:hAnsiTheme="majorHAnsi"/>
          <w:sz w:val="28"/>
          <w:szCs w:val="28"/>
          <w:lang w:eastAsia="pl-PL"/>
        </w:rPr>
        <w:t xml:space="preserve">Nr 591/21 </w:t>
      </w:r>
      <w:r>
        <w:rPr>
          <w:rFonts w:eastAsia="Luxi Sans" w:cs="Times New Roman" w:ascii="Calibri Light" w:hAnsi="Calibri Light" w:asciiTheme="majorHAnsi" w:hAnsiTheme="majorHAnsi"/>
          <w:sz w:val="28"/>
          <w:szCs w:val="28"/>
          <w:lang w:eastAsia="pl-PL"/>
        </w:rPr>
        <w:t xml:space="preserve">WÓJTA GMINY </w:t>
      </w:r>
      <w:r>
        <w:rPr>
          <w:rFonts w:eastAsia="Times New Roman" w:cs="Times New Roman" w:ascii="Calibri Light" w:hAnsi="Calibri Light" w:asciiTheme="majorHAnsi" w:hAnsiTheme="majorHAnsi"/>
          <w:sz w:val="28"/>
          <w:szCs w:val="28"/>
          <w:lang w:eastAsia="pl-PL"/>
        </w:rPr>
        <w:t xml:space="preserve">NOWA RUDA </w:t>
      </w:r>
      <w:r>
        <w:rPr>
          <w:rFonts w:eastAsia="Luxi Sans" w:cs="Times New Roman" w:ascii="Calibri Light" w:hAnsi="Calibri Light" w:asciiTheme="majorHAnsi" w:hAnsiTheme="majorHAnsi"/>
          <w:sz w:val="28"/>
          <w:szCs w:val="28"/>
          <w:lang w:eastAsia="pl-PL"/>
        </w:rPr>
        <w:t>z</w:t>
      </w:r>
      <w:r>
        <w:rPr>
          <w:rFonts w:eastAsia="Times New Roman" w:cs="Times New Roman" w:ascii="Calibri Light" w:hAnsi="Calibri Light" w:asciiTheme="majorHAnsi" w:hAnsiTheme="majorHAnsi"/>
          <w:sz w:val="28"/>
          <w:szCs w:val="28"/>
          <w:lang w:eastAsia="pl-PL"/>
        </w:rPr>
        <w:t xml:space="preserve"> dnia 01.12.2021 r.</w:t>
      </w:r>
    </w:p>
    <w:p>
      <w:pPr>
        <w:pStyle w:val="Normal"/>
        <w:spacing w:lineRule="auto" w:line="360"/>
        <w:rPr>
          <w:rFonts w:ascii="Calibri Light" w:hAnsi="Calibri Light" w:cs="Times New Roman" w:asciiTheme="majorHAnsi" w:hAnsiTheme="majorHAnsi"/>
          <w:color w:val="FF0000"/>
          <w:sz w:val="28"/>
          <w:szCs w:val="28"/>
        </w:rPr>
      </w:pPr>
      <w:r>
        <w:rPr>
          <w:rFonts w:eastAsia="Times New Roman" w:cs="Times New Roman" w:ascii="Calibri Light" w:hAnsi="Calibri Light" w:asciiTheme="majorHAnsi" w:hAnsiTheme="majorHAnsi"/>
          <w:sz w:val="28"/>
          <w:szCs w:val="28"/>
          <w:lang w:eastAsia="pl-PL"/>
        </w:rPr>
        <w:t xml:space="preserve">w sprawie przeprowadzenia konsultacji </w:t>
      </w:r>
      <w:r>
        <w:rPr>
          <w:rFonts w:eastAsia="Times New Roman" w:cs="Times New Roman" w:ascii="Calibri Light" w:hAnsi="Calibri Light" w:asciiTheme="majorHAnsi" w:hAnsiTheme="majorHAnsi"/>
          <w:bCs/>
          <w:sz w:val="28"/>
          <w:szCs w:val="28"/>
          <w:lang w:eastAsia="pl-PL"/>
        </w:rPr>
        <w:t xml:space="preserve">projektu uchwały </w:t>
      </w:r>
      <w:r>
        <w:rPr>
          <w:rFonts w:cs="Times New Roman" w:ascii="Calibri Light" w:hAnsi="Calibri Light" w:asciiTheme="majorHAnsi" w:hAnsiTheme="majorHAnsi"/>
          <w:sz w:val="28"/>
          <w:szCs w:val="28"/>
        </w:rPr>
        <w:t>w sprawie przyjęcia Gminnego Programu Profilaktyki i Rozwiązywania Problemów Alkoholowych i Przeciwdziałania Narkomanii w Gminie Nowa Ruda na 2022 rok</w:t>
      </w:r>
      <w:r>
        <w:rPr>
          <w:rFonts w:eastAsia="Times New Roman" w:cs="Times New Roman" w:ascii="Calibri Light" w:hAnsi="Calibri Light" w:asciiTheme="majorHAnsi" w:hAnsiTheme="majorHAnsi"/>
          <w:sz w:val="28"/>
          <w:szCs w:val="28"/>
          <w:lang w:eastAsia="pl-PL"/>
        </w:rPr>
        <w:t xml:space="preserve"> </w:t>
      </w:r>
    </w:p>
    <w:p>
      <w:pPr>
        <w:pStyle w:val="Normal"/>
        <w:spacing w:lineRule="auto" w:line="360" w:before="0" w:after="0"/>
        <w:rPr>
          <w:rFonts w:eastAsia="Times New Roman" w:cs="Times New Roman"/>
          <w:sz w:val="24"/>
          <w:szCs w:val="24"/>
          <w:lang w:eastAsia="pl-PL"/>
        </w:rPr>
      </w:pPr>
      <w:r>
        <w:rPr>
          <w:rFonts w:cs="Times New Roman"/>
          <w:sz w:val="24"/>
          <w:szCs w:val="24"/>
        </w:rPr>
        <w:t>Na podstawie art. 30 ust. 1 ustawy z dnia 8 marca 1990 r. o samorządzie gminnym (</w:t>
      </w:r>
      <w:r>
        <w:rPr/>
        <w:t>Dz. U. z 2021 r. poz. 1372</w:t>
      </w:r>
      <w:r>
        <w:rPr>
          <w:rFonts w:cs="Times New Roman"/>
          <w:sz w:val="24"/>
          <w:szCs w:val="24"/>
          <w:shd w:fill="FFFFFF" w:val="clear"/>
        </w:rPr>
        <w:t>; z późn. zm)</w:t>
      </w:r>
      <w:r>
        <w:rPr>
          <w:rFonts w:cs="Times New Roman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oraz uchwały Nr 331/XLIII /10 Rady Gminy Nowa Ruda z dnia 30 września 2010 r. w sprawie określenia szczegółowego sposobu konsultowania z Gminną Radą Pożytku Publicznego lub organizacjami pozarządowymi oraz podmiotami wymienionymi w art. 3 ust.3 ustawy z dnia 24 kwietnia 2003 r. o działalności pożytku publicznego   i o wolontariacie projektów aktów  prawa miejscowego w dziedzinach dotyczących działalności statutowej tych organizacji, Wójt Gminy Nowa Ruda zarządza co następuje: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§1. Przeprowadzić konsultacje z organizacjami pozarządowymi oraz podmiotami wymienionymi w art. 3 ust. 3 ustawy z dnia 24 kwietnia 2003 r. o działalności pożytku publicznego i o wolontariacie (</w:t>
      </w:r>
      <w:r>
        <w:rPr>
          <w:rFonts w:eastAsia="TimesNewRomanPSMT" w:cs="Times New Roman"/>
          <w:sz w:val="24"/>
          <w:szCs w:val="24"/>
        </w:rPr>
        <w:t>Dz. U. z 2020 r. poz. 1057 z późn.zm</w:t>
      </w:r>
      <w:r>
        <w:rPr>
          <w:rFonts w:cs="Times New Roman"/>
          <w:sz w:val="24"/>
          <w:szCs w:val="24"/>
        </w:rPr>
        <w:t>), prowadzącymi działalność statutową na terenie Gminy Nowa Ruda.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 Przedmiotem konsultacji jest  projekt uchwały w sprawie przyjęcia Gminnego Programu Profilaktyki i Rozwiązywania Problemów Alkoholowych i Przeciwdziałania Narkomanii w Gminie Nowa Ruda na 2022 rok zwany dalej Programem, stanowiący załącznik nr 1 do niniejszego zarządzenia.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 Celem konsultacji jest zebranie opinii, uwag i propozycji dotyczących projektu Programu .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§ 2. Konsultacje zostaną przeprowadzone w dniach 01.12.2021 – 15.12.2021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§ 3.1. Konsultacje polegają na wypełnieniu formularza stanowiącego załącznik nr 2 do zarządzenia po uprzednim zapoznaniu się z projektem Programu.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 Projekt Programu oraz formularz konsultacji zostanie zamieszczony w dniu 01.12.2021 na stronie </w:t>
      </w:r>
      <w:hyperlink r:id="rId2">
        <w:r>
          <w:rPr>
            <w:rStyle w:val="Czeinternetowe"/>
            <w:rFonts w:cs="Times New Roman"/>
            <w:color w:val="auto"/>
            <w:sz w:val="24"/>
            <w:szCs w:val="24"/>
          </w:rPr>
          <w:t>www.bip.gmina.nowaruda.pl</w:t>
        </w:r>
      </w:hyperlink>
      <w:r>
        <w:rPr>
          <w:rFonts w:cs="Times New Roman"/>
          <w:sz w:val="24"/>
          <w:szCs w:val="24"/>
        </w:rPr>
        <w:t xml:space="preserve">, oraz będzie dostępny w Urzędzie Gminy Nowa Ruda (Nowa Ruda ul. Niepodległości 4, pok. nr 5 Referat Oświaty i Spraw Społecznych)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3. Wypełnione formularze dotyczące konsultacji można składać w terminie od 01.12.2021 do 15.12.2021 w punkcie obsługi mieszkańca Urzędu Gminy Nowa Ruda (Nowa Ruda ul. Niepodległości 4), lub przesłać emaile na adres </w:t>
      </w:r>
      <w:hyperlink r:id="rId3">
        <w:r>
          <w:rPr>
            <w:rStyle w:val="Czeinternetowe"/>
            <w:rFonts w:cs="Times New Roman"/>
            <w:color w:val="auto"/>
            <w:sz w:val="24"/>
            <w:szCs w:val="24"/>
          </w:rPr>
          <w:t>d.radzik@gmina.nowaruda.pl</w:t>
        </w:r>
      </w:hyperlink>
      <w:r>
        <w:rPr>
          <w:rFonts w:cs="Times New Roman"/>
          <w:sz w:val="24"/>
          <w:szCs w:val="24"/>
        </w:rPr>
        <w:t xml:space="preserve"> z dopiskiem „konsultacje”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 Formularze anonimowe lub nie zawierające uzasadnienia nie będą rozpatrywane.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§ 4. Informację o zarządzonej konsultacji oraz o wynikach konsultacji zamieszcza się w Biuletynie Informacji Publicznej Gminy Nowa Ruda  oraz w siedzibie Urzędu Gminy Nowa Ruda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§ 5. Obsługę kancelaryjno-techniczną przeprowadzenia konsultacji zapewnia Referat Oświaty i Spraw Społecznych Urzędu Gminy Nowa Ruda.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§ 6. Wykonanie zarządzenia powierza się Kierownikowi  Referatu Oświaty i Spraw Społecznych.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§ 7. Zarządzenie wchodzi w życia z dniem podpisania.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ab/>
        <w:tab/>
        <w:tab/>
        <w:tab/>
        <w:tab/>
        <w:tab/>
        <w:tab/>
        <w:tab/>
        <w:t xml:space="preserve">Zastępca Wójta </w:t>
      </w:r>
    </w:p>
    <w:p>
      <w:pPr>
        <w:pStyle w:val="Normal"/>
        <w:spacing w:lineRule="auto" w:line="360" w:before="0" w:after="1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ab/>
        <w:tab/>
        <w:tab/>
        <w:tab/>
        <w:tab/>
        <w:tab/>
        <w:tab/>
        <w:t xml:space="preserve">             </w:t>
      </w:r>
      <w:bookmarkStart w:id="0" w:name="_GoBack"/>
      <w:bookmarkEnd w:id="0"/>
      <w:r>
        <w:rPr>
          <w:rFonts w:cs="Times New Roman"/>
          <w:sz w:val="24"/>
          <w:szCs w:val="24"/>
        </w:rPr>
        <w:t>Anna Zawiślak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 Light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96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65de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665de1"/>
    <w:rPr>
      <w:color w:val="0563C1" w:themeColor="hyperlink"/>
      <w:u w:val="singl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794549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9454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665d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ip.gmina.nowaruda.pl/" TargetMode="External"/><Relationship Id="rId3" Type="http://schemas.openxmlformats.org/officeDocument/2006/relationships/hyperlink" Target="mailto:d.radzik@gmina.nowaruda.pl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LibreOffice/7.1.4.2$Windows_X86_64 LibreOffice_project/a529a4fab45b75fefc5b6226684193eb000654f6</Application>
  <AppVersion>15.0000</AppVersion>
  <Pages>2</Pages>
  <Words>401</Words>
  <Characters>2437</Characters>
  <CharactersWithSpaces>2864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2021-12-01T07:26:00Z</dcterms:created>
  <dc:creator>uzytkownik</dc:creator>
  <dc:description/>
  <dc:language>pl-PL</dc:language>
  <cp:lastModifiedBy>uzytkownik</cp:lastModifiedBy>
  <cp:lastPrinted>2021-12-01T10:15:56Z</cp:lastPrinted>
  <dcterms:modified xsi:type="dcterms:W3CDTF">2021-12-01T08:44:00Z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