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575E" w14:textId="36E0EFF5" w:rsidR="00442C2C" w:rsidRPr="005322FC" w:rsidRDefault="00442C2C" w:rsidP="00442C2C">
      <w:pPr>
        <w:pStyle w:val="Nagwek2"/>
        <w:rPr>
          <w:b/>
          <w:bCs/>
          <w:color w:val="auto"/>
        </w:rPr>
      </w:pPr>
      <w:bookmarkStart w:id="0" w:name="_Hlk88140294"/>
      <w:r w:rsidRPr="005322FC">
        <w:rPr>
          <w:b/>
          <w:bCs/>
          <w:color w:val="auto"/>
        </w:rPr>
        <w:t>Zarządzenie Wójta Gminy Nowa Ruda nr</w:t>
      </w:r>
      <w:r>
        <w:rPr>
          <w:b/>
          <w:bCs/>
          <w:color w:val="auto"/>
        </w:rPr>
        <w:t xml:space="preserve"> </w:t>
      </w:r>
      <w:r w:rsidR="005341B7">
        <w:rPr>
          <w:b/>
          <w:bCs/>
          <w:color w:val="auto"/>
        </w:rPr>
        <w:t>574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5341B7">
        <w:rPr>
          <w:b/>
          <w:bCs/>
          <w:color w:val="auto"/>
        </w:rPr>
        <w:t xml:space="preserve">22 </w:t>
      </w:r>
      <w:r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FC882E5" w14:textId="6E609BDE" w:rsidR="00442C2C" w:rsidRPr="005322FC" w:rsidRDefault="00442C2C" w:rsidP="00442C2C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32445A">
        <w:rPr>
          <w:rFonts w:asciiTheme="minorHAnsi" w:hAnsiTheme="minorHAnsi" w:cstheme="minorHAnsi"/>
        </w:rPr>
        <w:t>(</w:t>
      </w:r>
      <w:proofErr w:type="spellStart"/>
      <w:r w:rsidR="0032445A" w:rsidRPr="0032445A">
        <w:rPr>
          <w:rFonts w:asciiTheme="minorHAnsi" w:hAnsiTheme="minorHAnsi" w:cstheme="minorHAnsi"/>
        </w:rPr>
        <w:t>t.j</w:t>
      </w:r>
      <w:proofErr w:type="spellEnd"/>
      <w:r w:rsidR="0032445A" w:rsidRPr="0032445A">
        <w:rPr>
          <w:rFonts w:asciiTheme="minorHAnsi" w:hAnsiTheme="minorHAnsi" w:cstheme="minorHAnsi"/>
        </w:rPr>
        <w:t>. Dz. U. z 2021 r. poz. 1372; zm.: Dz. U. z 2021 r. poz. 1834</w:t>
      </w:r>
      <w:r w:rsidRPr="00787245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  art. 40 ust. 1 pkt 1</w:t>
      </w:r>
      <w:r w:rsidRPr="00787245">
        <w:rPr>
          <w:rFonts w:asciiTheme="minorHAnsi" w:hAnsiTheme="minorHAnsi" w:cstheme="minorHAnsi"/>
        </w:rPr>
        <w:t xml:space="preserve"> ustawy z dnia 21 sierpnia 1997 r. o gospodarce </w:t>
      </w:r>
      <w:r w:rsidRPr="0032445A">
        <w:rPr>
          <w:rFonts w:asciiTheme="minorHAnsi" w:hAnsiTheme="minorHAnsi" w:cstheme="minorHAnsi"/>
        </w:rPr>
        <w:t>nieruchomościami (</w:t>
      </w:r>
      <w:proofErr w:type="spellStart"/>
      <w:r w:rsidR="0032445A" w:rsidRPr="0032445A">
        <w:rPr>
          <w:rFonts w:asciiTheme="minorHAnsi" w:hAnsiTheme="minorHAnsi" w:cstheme="minorHAnsi"/>
        </w:rPr>
        <w:t>t.j</w:t>
      </w:r>
      <w:proofErr w:type="spellEnd"/>
      <w:r w:rsidR="0032445A" w:rsidRPr="0032445A">
        <w:rPr>
          <w:rFonts w:asciiTheme="minorHAnsi" w:hAnsiTheme="minorHAnsi" w:cstheme="minorHAnsi"/>
        </w:rPr>
        <w:t>. Dz. U. z 2021 r. poz. 1899; zm.: Dz. U. z 2021 r. poz. 815.</w:t>
      </w:r>
      <w:r w:rsidRPr="0032445A">
        <w:rPr>
          <w:rFonts w:asciiTheme="minorHAnsi" w:hAnsiTheme="minorHAnsi" w:cstheme="minorHAnsi"/>
        </w:rPr>
        <w:t>), Rozdziału 1, Rozdziału 2,</w:t>
      </w:r>
      <w:r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A526B8C" w14:textId="1C3BD4DC" w:rsidR="00442C2C" w:rsidRPr="00EC365E" w:rsidRDefault="00442C2C" w:rsidP="00442C2C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Świerkach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379/6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28</w:t>
      </w:r>
      <w:r w:rsidRPr="00EC365E">
        <w:rPr>
          <w:rFonts w:asciiTheme="minorHAnsi" w:hAnsiTheme="minorHAnsi" w:cstheme="minorHAnsi"/>
        </w:rPr>
        <w:t xml:space="preserve"> ha, KW Nr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027568/0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46F4CA7A" w14:textId="77777777" w:rsidR="00442C2C" w:rsidRPr="00EC365E" w:rsidRDefault="00442C2C" w:rsidP="00442C2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8088476" w14:textId="42282494" w:rsidR="00442C2C" w:rsidRPr="00EC365E" w:rsidRDefault="00442C2C" w:rsidP="00442C2C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Świerki</w:t>
      </w:r>
      <w:r w:rsidRPr="00EC365E">
        <w:rPr>
          <w:rFonts w:asciiTheme="minorHAnsi" w:hAnsiTheme="minorHAnsi" w:cstheme="minorHAnsi"/>
        </w:rPr>
        <w:t>.</w:t>
      </w:r>
    </w:p>
    <w:p w14:paraId="39CE6A0D" w14:textId="77777777" w:rsidR="00442C2C" w:rsidRPr="00EC365E" w:rsidRDefault="00442C2C" w:rsidP="00442C2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EC73DA1" w14:textId="77777777" w:rsidR="00442C2C" w:rsidRPr="005A345D" w:rsidRDefault="00442C2C" w:rsidP="00442C2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C941935" w14:textId="77777777" w:rsidR="00442C2C" w:rsidRPr="009770C2" w:rsidRDefault="00442C2C" w:rsidP="00442C2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9770C2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589810A5" w14:textId="204E43D7" w:rsidR="00442C2C" w:rsidRPr="007549F4" w:rsidRDefault="00442C2C" w:rsidP="00442C2C">
      <w:pPr>
        <w:pStyle w:val="Nagwek1"/>
        <w:rPr>
          <w:color w:val="auto"/>
        </w:rPr>
      </w:pPr>
      <w:r w:rsidRPr="000F3327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5341B7">
        <w:rPr>
          <w:color w:val="auto"/>
        </w:rPr>
        <w:t>574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5341B7">
        <w:rPr>
          <w:color w:val="auto"/>
        </w:rPr>
        <w:t xml:space="preserve">22 </w:t>
      </w:r>
      <w:r w:rsidR="00162861">
        <w:rPr>
          <w:color w:val="auto"/>
        </w:rPr>
        <w:t>listopada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5CC376A9" w14:textId="77777777" w:rsidR="00442C2C" w:rsidRPr="007549F4" w:rsidRDefault="00442C2C" w:rsidP="00442C2C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51AC20BD" w14:textId="77777777" w:rsidR="00442C2C" w:rsidRPr="007549F4" w:rsidRDefault="00442C2C" w:rsidP="00442C2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370C95A" w14:textId="51B71383" w:rsidR="00442C2C" w:rsidRPr="007549F4" w:rsidRDefault="00442C2C" w:rsidP="00442C2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162861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162861">
        <w:rPr>
          <w:rFonts w:asciiTheme="minorHAnsi" w:hAnsiTheme="minorHAnsi" w:cstheme="minorHAnsi"/>
          <w:sz w:val="24"/>
          <w:szCs w:val="24"/>
        </w:rPr>
        <w:t>027568/0</w:t>
      </w:r>
    </w:p>
    <w:p w14:paraId="28E9619B" w14:textId="55AF6AF5" w:rsidR="00442C2C" w:rsidRPr="007549F4" w:rsidRDefault="00442C2C" w:rsidP="00442C2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162861">
        <w:rPr>
          <w:rFonts w:asciiTheme="minorHAnsi" w:hAnsiTheme="minorHAnsi" w:cstheme="minorHAnsi"/>
          <w:sz w:val="24"/>
          <w:szCs w:val="24"/>
        </w:rPr>
        <w:t>379/6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162861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 w:rsidR="00162861">
        <w:rPr>
          <w:rFonts w:asciiTheme="minorHAnsi" w:hAnsiTheme="minorHAnsi" w:cstheme="minorHAnsi"/>
          <w:sz w:val="24"/>
          <w:szCs w:val="24"/>
        </w:rPr>
        <w:t>14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62861">
        <w:rPr>
          <w:rFonts w:asciiTheme="minorHAnsi" w:hAnsiTheme="minorHAnsi" w:cstheme="minorHAnsi"/>
          <w:sz w:val="24"/>
          <w:szCs w:val="24"/>
        </w:rPr>
        <w:t>Świerki</w:t>
      </w:r>
    </w:p>
    <w:p w14:paraId="1C523DF8" w14:textId="401B8717" w:rsidR="00442C2C" w:rsidRPr="007549F4" w:rsidRDefault="00442C2C" w:rsidP="00442C2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162861">
        <w:rPr>
          <w:rFonts w:asciiTheme="minorHAnsi" w:hAnsiTheme="minorHAnsi" w:cstheme="minorHAnsi"/>
          <w:sz w:val="24"/>
          <w:szCs w:val="24"/>
        </w:rPr>
        <w:t>28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8FCF9AE" w14:textId="77691B29" w:rsidR="00162861" w:rsidRPr="00961D74" w:rsidRDefault="00442C2C" w:rsidP="0016286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="00162861">
        <w:rPr>
          <w:rFonts w:asciiTheme="minorHAnsi" w:hAnsiTheme="minorHAnsi" w:cstheme="minorHAnsi"/>
          <w:b/>
          <w:bCs/>
        </w:rPr>
        <w:t>:</w:t>
      </w:r>
      <w:r w:rsidR="00162861" w:rsidRPr="00162861">
        <w:rPr>
          <w:rFonts w:asciiTheme="minorHAnsi" w:eastAsia="Times New Roman" w:hAnsiTheme="minorHAnsi" w:cstheme="minorHAnsi"/>
        </w:rPr>
        <w:t xml:space="preserve"> </w:t>
      </w:r>
      <w:r w:rsidR="00162861" w:rsidRPr="00961D74">
        <w:rPr>
          <w:rFonts w:asciiTheme="minorHAnsi" w:eastAsia="Times New Roman" w:hAnsiTheme="minorHAnsi" w:cstheme="minorHAnsi"/>
        </w:rPr>
        <w:t>nieruchomość gruntowa</w:t>
      </w:r>
      <w:r w:rsidR="00162861">
        <w:rPr>
          <w:rFonts w:asciiTheme="minorHAnsi" w:eastAsia="Times New Roman" w:hAnsiTheme="minorHAnsi" w:cstheme="minorHAnsi"/>
        </w:rPr>
        <w:t xml:space="preserve"> niezabudowana</w:t>
      </w:r>
      <w:r w:rsidR="00162861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162861">
        <w:rPr>
          <w:rFonts w:asciiTheme="minorHAnsi" w:eastAsia="Times New Roman" w:hAnsiTheme="minorHAnsi" w:cstheme="minorHAnsi"/>
        </w:rPr>
        <w:t>379/6</w:t>
      </w:r>
      <w:r w:rsidR="00162861"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162861">
        <w:rPr>
          <w:rFonts w:asciiTheme="minorHAnsi" w:eastAsia="Times New Roman" w:hAnsiTheme="minorHAnsi" w:cstheme="minorHAnsi"/>
        </w:rPr>
        <w:t>PsIV</w:t>
      </w:r>
      <w:proofErr w:type="spellEnd"/>
      <w:r w:rsidR="00162861" w:rsidRPr="00961D74">
        <w:rPr>
          <w:rFonts w:asciiTheme="minorHAnsi" w:eastAsia="Times New Roman" w:hAnsiTheme="minorHAnsi" w:cstheme="minorHAnsi"/>
        </w:rPr>
        <w:t>) o powierzchni 0,</w:t>
      </w:r>
      <w:r w:rsidR="00162861">
        <w:rPr>
          <w:rFonts w:asciiTheme="minorHAnsi" w:eastAsia="Times New Roman" w:hAnsiTheme="minorHAnsi" w:cstheme="minorHAnsi"/>
        </w:rPr>
        <w:t>28</w:t>
      </w:r>
      <w:r w:rsidR="00162861" w:rsidRPr="00961D74">
        <w:rPr>
          <w:rFonts w:asciiTheme="minorHAnsi" w:eastAsia="Times New Roman" w:hAnsiTheme="minorHAnsi" w:cstheme="minorHAnsi"/>
        </w:rPr>
        <w:t xml:space="preserve"> ha, AM-</w:t>
      </w:r>
      <w:r w:rsidR="00162861">
        <w:rPr>
          <w:rFonts w:asciiTheme="minorHAnsi" w:eastAsia="Times New Roman" w:hAnsiTheme="minorHAnsi" w:cstheme="minorHAnsi"/>
        </w:rPr>
        <w:t>2</w:t>
      </w:r>
      <w:r w:rsidR="00162861" w:rsidRPr="00961D74">
        <w:rPr>
          <w:rFonts w:asciiTheme="minorHAnsi" w:eastAsia="Times New Roman" w:hAnsiTheme="minorHAnsi" w:cstheme="minorHAnsi"/>
        </w:rPr>
        <w:t xml:space="preserve">, Obręb </w:t>
      </w:r>
      <w:r w:rsidR="00162861">
        <w:rPr>
          <w:rFonts w:asciiTheme="minorHAnsi" w:eastAsia="Times New Roman" w:hAnsiTheme="minorHAnsi" w:cstheme="minorHAnsi"/>
        </w:rPr>
        <w:t>Świerki</w:t>
      </w:r>
      <w:r w:rsidR="00162861" w:rsidRPr="00961D74">
        <w:rPr>
          <w:rFonts w:asciiTheme="minorHAnsi" w:eastAsia="Times New Roman" w:hAnsiTheme="minorHAnsi" w:cstheme="minorHAnsi"/>
        </w:rPr>
        <w:t xml:space="preserve">. </w:t>
      </w:r>
      <w:r w:rsidR="00162861" w:rsidRPr="00961D74">
        <w:rPr>
          <w:rFonts w:asciiTheme="minorHAnsi" w:hAnsiTheme="minorHAnsi" w:cstheme="minorHAnsi"/>
        </w:rPr>
        <w:t xml:space="preserve">Działka o kształcie </w:t>
      </w:r>
      <w:r w:rsidR="00162861">
        <w:rPr>
          <w:rFonts w:asciiTheme="minorHAnsi" w:hAnsiTheme="minorHAnsi" w:cstheme="minorHAnsi"/>
        </w:rPr>
        <w:t>regularnym</w:t>
      </w:r>
      <w:r w:rsidR="00162861" w:rsidRPr="00961D74">
        <w:rPr>
          <w:rFonts w:asciiTheme="minorHAnsi" w:hAnsiTheme="minorHAnsi" w:cstheme="minorHAnsi"/>
        </w:rPr>
        <w:t xml:space="preserve">, </w:t>
      </w:r>
      <w:r w:rsidR="00162861">
        <w:rPr>
          <w:rFonts w:asciiTheme="minorHAnsi" w:hAnsiTheme="minorHAnsi" w:cstheme="minorHAnsi"/>
        </w:rPr>
        <w:t xml:space="preserve">ukształtowanie sytuacyjno-wysokościowe  jest dobre, teren z niewielką  deniwelacją. </w:t>
      </w:r>
    </w:p>
    <w:p w14:paraId="5B4F6DB3" w14:textId="61560BDC" w:rsidR="00442C2C" w:rsidRPr="0032358C" w:rsidRDefault="00162861" w:rsidP="001628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działka przeznaczona jest na cele zabudowy mieszkaniowej jednorodzinnej lub zagrodowej oraz obiektów usług i produkcji nie kolidujących z funkcją mieszkaniową. </w:t>
      </w:r>
      <w:r>
        <w:rPr>
          <w:rFonts w:asciiTheme="minorHAnsi" w:hAnsiTheme="minorHAnsi" w:cstheme="minorHAnsi"/>
        </w:rPr>
        <w:br/>
      </w:r>
      <w:r w:rsidR="00442C2C"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 w:rsidR="00442C2C">
        <w:rPr>
          <w:rFonts w:asciiTheme="minorHAnsi" w:hAnsiTheme="minorHAnsi" w:cstheme="minorHAnsi"/>
          <w:b/>
          <w:bCs/>
        </w:rPr>
        <w:t xml:space="preserve"> </w:t>
      </w:r>
      <w:r w:rsidR="00442C2C">
        <w:rPr>
          <w:rFonts w:asciiTheme="minorHAnsi" w:hAnsiTheme="minorHAnsi" w:cstheme="minorHAnsi"/>
        </w:rPr>
        <w:t>brak</w:t>
      </w:r>
      <w:r w:rsidR="00442C2C" w:rsidRPr="0000744D">
        <w:rPr>
          <w:rFonts w:asciiTheme="minorHAnsi" w:hAnsiTheme="minorHAnsi" w:cstheme="minorHAnsi"/>
        </w:rPr>
        <w:br/>
      </w:r>
      <w:r w:rsidR="00442C2C" w:rsidRPr="0000744D">
        <w:rPr>
          <w:rFonts w:asciiTheme="minorHAnsi" w:hAnsiTheme="minorHAnsi" w:cstheme="minorHAnsi"/>
          <w:b/>
          <w:bCs/>
        </w:rPr>
        <w:t>Cena wywoławcza nieruchomości</w:t>
      </w:r>
      <w:r w:rsidR="00442C2C"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6</w:t>
      </w:r>
      <w:r w:rsidR="00442C2C">
        <w:rPr>
          <w:rFonts w:asciiTheme="minorHAnsi" w:hAnsiTheme="minorHAnsi" w:cstheme="minorHAnsi"/>
        </w:rPr>
        <w:t>5.000,00</w:t>
      </w:r>
      <w:r w:rsidR="00442C2C" w:rsidRPr="0000744D">
        <w:rPr>
          <w:rFonts w:asciiTheme="minorHAnsi" w:hAnsiTheme="minorHAnsi" w:cstheme="minorHAnsi"/>
        </w:rPr>
        <w:t xml:space="preserve"> zł</w:t>
      </w:r>
      <w:r w:rsidR="00442C2C">
        <w:rPr>
          <w:rFonts w:asciiTheme="minorHAnsi" w:hAnsiTheme="minorHAnsi" w:cstheme="minorHAnsi"/>
        </w:rPr>
        <w:t xml:space="preserve"> zw. z podatku VAT na </w:t>
      </w:r>
      <w:proofErr w:type="spellStart"/>
      <w:r w:rsidR="00442C2C">
        <w:rPr>
          <w:rFonts w:asciiTheme="minorHAnsi" w:hAnsiTheme="minorHAnsi" w:cstheme="minorHAnsi"/>
        </w:rPr>
        <w:t>pdst</w:t>
      </w:r>
      <w:proofErr w:type="spellEnd"/>
      <w:r w:rsidR="00442C2C">
        <w:rPr>
          <w:rFonts w:asciiTheme="minorHAnsi" w:hAnsiTheme="minorHAnsi" w:cstheme="minorHAnsi"/>
        </w:rPr>
        <w:t xml:space="preserve">. art. 43 ust.1 pkt </w:t>
      </w:r>
      <w:r>
        <w:rPr>
          <w:rFonts w:asciiTheme="minorHAnsi" w:hAnsiTheme="minorHAnsi" w:cstheme="minorHAnsi"/>
        </w:rPr>
        <w:t>9 ustawy o podatku od towarów i usług</w:t>
      </w:r>
      <w:r w:rsidR="00442C2C">
        <w:rPr>
          <w:rFonts w:asciiTheme="minorHAnsi" w:hAnsiTheme="minorHAnsi" w:cstheme="minorHAnsi"/>
        </w:rPr>
        <w:br/>
      </w:r>
      <w:r w:rsidR="00442C2C" w:rsidRPr="0000744D">
        <w:rPr>
          <w:rFonts w:asciiTheme="minorHAnsi" w:hAnsiTheme="minorHAnsi" w:cstheme="minorHAnsi"/>
          <w:b/>
          <w:bCs/>
        </w:rPr>
        <w:t>Wysokość wadium</w:t>
      </w:r>
      <w:r w:rsidR="00442C2C" w:rsidRPr="0000744D">
        <w:rPr>
          <w:rFonts w:asciiTheme="minorHAnsi" w:hAnsiTheme="minorHAnsi" w:cstheme="minorHAnsi"/>
        </w:rPr>
        <w:t xml:space="preserve">: </w:t>
      </w:r>
      <w:r w:rsidR="00442C2C">
        <w:rPr>
          <w:rFonts w:asciiTheme="minorHAnsi" w:hAnsiTheme="minorHAnsi" w:cstheme="minorHAnsi"/>
        </w:rPr>
        <w:t>1</w:t>
      </w:r>
      <w:r w:rsidR="005A29D6">
        <w:rPr>
          <w:rFonts w:asciiTheme="minorHAnsi" w:hAnsiTheme="minorHAnsi" w:cstheme="minorHAnsi"/>
        </w:rPr>
        <w:t>3</w:t>
      </w:r>
      <w:r w:rsidR="00442C2C">
        <w:rPr>
          <w:rFonts w:asciiTheme="minorHAnsi" w:hAnsiTheme="minorHAnsi" w:cstheme="minorHAnsi"/>
        </w:rPr>
        <w:t>.000</w:t>
      </w:r>
      <w:r w:rsidR="00442C2C" w:rsidRPr="0000744D">
        <w:rPr>
          <w:rFonts w:asciiTheme="minorHAnsi" w:hAnsiTheme="minorHAnsi" w:cstheme="minorHAnsi"/>
        </w:rPr>
        <w:t>,00 z</w:t>
      </w:r>
      <w:r w:rsidR="00442C2C">
        <w:rPr>
          <w:rFonts w:asciiTheme="minorHAnsi" w:hAnsiTheme="minorHAnsi" w:cstheme="minorHAnsi"/>
        </w:rPr>
        <w:t>ł</w:t>
      </w:r>
      <w:r w:rsidR="00442C2C" w:rsidRPr="0000744D">
        <w:rPr>
          <w:rFonts w:asciiTheme="minorHAnsi" w:hAnsiTheme="minorHAnsi" w:cstheme="minorHAnsi"/>
        </w:rPr>
        <w:br/>
      </w:r>
      <w:r w:rsidR="00442C2C" w:rsidRPr="0032358C">
        <w:rPr>
          <w:rFonts w:asciiTheme="minorHAnsi" w:eastAsia="Times New Roman" w:hAnsiTheme="minorHAnsi" w:cstheme="minorHAnsi"/>
        </w:rPr>
        <w:t>I przetarg ustny nieograniczony odbędzie się w dniu</w:t>
      </w:r>
      <w:r w:rsidR="00442C2C">
        <w:rPr>
          <w:rFonts w:asciiTheme="minorHAnsi" w:eastAsia="Times New Roman" w:hAnsiTheme="minorHAnsi" w:cstheme="minorHAnsi"/>
        </w:rPr>
        <w:t xml:space="preserve"> </w:t>
      </w:r>
      <w:r w:rsidR="004500F0">
        <w:rPr>
          <w:rFonts w:asciiTheme="minorHAnsi" w:eastAsia="Times New Roman" w:hAnsiTheme="minorHAnsi" w:cstheme="minorHAnsi"/>
          <w:b/>
          <w:bCs/>
        </w:rPr>
        <w:t>14.01.</w:t>
      </w:r>
      <w:r w:rsidR="00442C2C" w:rsidRPr="0032358C">
        <w:rPr>
          <w:rFonts w:asciiTheme="minorHAnsi" w:eastAsia="Times New Roman" w:hAnsiTheme="minorHAnsi" w:cstheme="minorHAnsi"/>
          <w:b/>
          <w:bCs/>
        </w:rPr>
        <w:t>202</w:t>
      </w:r>
      <w:r w:rsidR="005A29D6">
        <w:rPr>
          <w:rFonts w:asciiTheme="minorHAnsi" w:eastAsia="Times New Roman" w:hAnsiTheme="minorHAnsi" w:cstheme="minorHAnsi"/>
          <w:b/>
          <w:bCs/>
        </w:rPr>
        <w:t>2</w:t>
      </w:r>
      <w:r w:rsidR="00442C2C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4500F0">
        <w:rPr>
          <w:rFonts w:asciiTheme="minorHAnsi" w:eastAsia="Times New Roman" w:hAnsiTheme="minorHAnsi" w:cstheme="minorHAnsi"/>
          <w:b/>
          <w:bCs/>
        </w:rPr>
        <w:t xml:space="preserve"> 10.00 </w:t>
      </w:r>
      <w:r w:rsidR="00442C2C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1304D70" w14:textId="345E69D9" w:rsidR="00442C2C" w:rsidRPr="007549F4" w:rsidRDefault="00442C2C" w:rsidP="00442C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4500F0">
        <w:rPr>
          <w:rFonts w:asciiTheme="minorHAnsi" w:eastAsia="Times New Roman" w:hAnsiTheme="minorHAnsi" w:cstheme="minorHAnsi"/>
          <w:b/>
          <w:bCs/>
        </w:rPr>
        <w:t>10.01.</w:t>
      </w:r>
      <w:r w:rsidRPr="00A319C2">
        <w:rPr>
          <w:rFonts w:asciiTheme="minorHAnsi" w:eastAsia="Times New Roman" w:hAnsiTheme="minorHAnsi" w:cstheme="minorHAnsi"/>
          <w:b/>
          <w:bCs/>
        </w:rPr>
        <w:t>202</w:t>
      </w:r>
      <w:r w:rsidR="005A29D6"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</w:t>
      </w:r>
      <w:r w:rsidRPr="007549F4">
        <w:rPr>
          <w:rFonts w:asciiTheme="minorHAnsi" w:eastAsia="Times New Roman" w:hAnsiTheme="minorHAnsi" w:cstheme="minorHAnsi"/>
        </w:rPr>
        <w:lastRenderedPageBreak/>
        <w:t>zamknięcia przetargu, 3) unieważnienia przetargu, 4) zakończenia przetargu wynikiem negatywnym.</w:t>
      </w:r>
    </w:p>
    <w:p w14:paraId="05177A43" w14:textId="77777777" w:rsidR="00442C2C" w:rsidRPr="007549F4" w:rsidRDefault="00442C2C" w:rsidP="00442C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0BA1522" w14:textId="77777777" w:rsidR="00442C2C" w:rsidRPr="007549F4" w:rsidRDefault="00442C2C" w:rsidP="00442C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DC9AD6B" w14:textId="77777777" w:rsidR="00442C2C" w:rsidRPr="007549F4" w:rsidRDefault="00442C2C" w:rsidP="00442C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F5430FE" w14:textId="2C48A266" w:rsidR="00442C2C" w:rsidRPr="005A29D6" w:rsidRDefault="00442C2C" w:rsidP="005A29D6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BE88AAA" w14:textId="77777777" w:rsidR="00442C2C" w:rsidRPr="007549F4" w:rsidRDefault="00442C2C" w:rsidP="00442C2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31C887C" w14:textId="77777777" w:rsidR="00442C2C" w:rsidRPr="007549F4" w:rsidRDefault="00442C2C" w:rsidP="00442C2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8AC9FA9" w14:textId="77777777" w:rsidR="00442C2C" w:rsidRPr="007549F4" w:rsidRDefault="00442C2C" w:rsidP="00442C2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1761375" w14:textId="77777777" w:rsidR="00442C2C" w:rsidRPr="007549F4" w:rsidRDefault="00442C2C" w:rsidP="00442C2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9D519AF" w14:textId="77777777" w:rsidR="00442C2C" w:rsidRPr="007549F4" w:rsidRDefault="00442C2C" w:rsidP="00442C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7F4758E3" w14:textId="77777777" w:rsidR="00442C2C" w:rsidRPr="007549F4" w:rsidRDefault="00442C2C" w:rsidP="00442C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F2A08A7" w14:textId="77777777" w:rsidR="00442C2C" w:rsidRPr="007549F4" w:rsidRDefault="00442C2C" w:rsidP="00442C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A9AE92D" w14:textId="77777777" w:rsidR="00442C2C" w:rsidRPr="007549F4" w:rsidRDefault="00442C2C" w:rsidP="00442C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3F03C96" w14:textId="195044AC" w:rsidR="00442C2C" w:rsidRPr="00A94064" w:rsidRDefault="00442C2C" w:rsidP="00442C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="005A29D6"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4500F0">
        <w:rPr>
          <w:rFonts w:asciiTheme="minorHAnsi" w:eastAsia="Times New Roman" w:hAnsiTheme="minorHAnsi" w:cstheme="minorHAnsi"/>
          <w:color w:val="000000" w:themeColor="text1"/>
        </w:rPr>
        <w:t xml:space="preserve"> 22.</w:t>
      </w:r>
      <w:r w:rsidR="005A29D6">
        <w:rPr>
          <w:rFonts w:asciiTheme="minorHAnsi" w:eastAsia="Times New Roman" w:hAnsiTheme="minorHAnsi" w:cstheme="minorHAnsi"/>
          <w:color w:val="000000" w:themeColor="text1"/>
        </w:rPr>
        <w:t>11.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tab/>
      </w:r>
    </w:p>
    <w:p w14:paraId="12512D26" w14:textId="77777777" w:rsidR="00442C2C" w:rsidRPr="009770C2" w:rsidRDefault="00442C2C" w:rsidP="00442C2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70C2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4F3DB86F" w14:textId="77777777" w:rsidR="00442C2C" w:rsidRDefault="00442C2C" w:rsidP="00442C2C"/>
    <w:bookmarkEnd w:id="0"/>
    <w:p w14:paraId="6FD791F8" w14:textId="77777777" w:rsidR="004A37F9" w:rsidRDefault="004500F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2C"/>
    <w:rsid w:val="00162861"/>
    <w:rsid w:val="0032445A"/>
    <w:rsid w:val="00442C2C"/>
    <w:rsid w:val="004500F0"/>
    <w:rsid w:val="005341B7"/>
    <w:rsid w:val="005A29D6"/>
    <w:rsid w:val="00843E05"/>
    <w:rsid w:val="009770C2"/>
    <w:rsid w:val="009E1E95"/>
    <w:rsid w:val="00A779F1"/>
    <w:rsid w:val="00D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92B5"/>
  <w15:chartTrackingRefBased/>
  <w15:docId w15:val="{0F1F7C2E-E6AD-4896-A96C-91246890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C2C"/>
  </w:style>
  <w:style w:type="paragraph" w:styleId="Nagwek1">
    <w:name w:val="heading 1"/>
    <w:basedOn w:val="Normalny"/>
    <w:next w:val="Normalny"/>
    <w:link w:val="Nagwek1Znak"/>
    <w:uiPriority w:val="9"/>
    <w:qFormat/>
    <w:rsid w:val="00442C2C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2C2C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2C2C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42C2C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442C2C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442C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42C2C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42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1121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2021-11-18T14:01:00Z</cp:lastPrinted>
  <dcterms:created xsi:type="dcterms:W3CDTF">2021-11-18T12:29:00Z</dcterms:created>
  <dcterms:modified xsi:type="dcterms:W3CDTF">2021-11-22T08:45:00Z</dcterms:modified>
</cp:coreProperties>
</file>