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53DF" w14:textId="293A6F18" w:rsidR="00DA2BA8" w:rsidRPr="007250D9" w:rsidRDefault="00DA2BA8" w:rsidP="00DA2BA8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CF2C00">
        <w:rPr>
          <w:rStyle w:val="Pogrubienie"/>
        </w:rPr>
        <w:t xml:space="preserve"> 553/</w:t>
      </w:r>
      <w:r w:rsidRPr="007250D9">
        <w:rPr>
          <w:rStyle w:val="Pogrubienie"/>
        </w:rPr>
        <w:t>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CF2C00">
        <w:rPr>
          <w:rStyle w:val="Pogrubienie"/>
        </w:rPr>
        <w:t xml:space="preserve">29 października </w:t>
      </w:r>
      <w:r w:rsidRPr="007250D9">
        <w:rPr>
          <w:rStyle w:val="Pogrubienie"/>
        </w:rPr>
        <w:t>202</w:t>
      </w:r>
      <w:r>
        <w:rPr>
          <w:rStyle w:val="Pogrubienie"/>
        </w:rPr>
        <w:t>1</w:t>
      </w:r>
      <w:r w:rsidRPr="007250D9">
        <w:rPr>
          <w:rStyle w:val="Pogrubienie"/>
        </w:rPr>
        <w:t xml:space="preserve"> roku w sprawie przeznaczenia do wydzierżawienia i zawarcia kolejnej umowy dzierżawy oraz ogłoszenia wykazu nieruchomości stanowiących własność Gminy Nowa Ruda i ustalenia wysokości stawki czynszu dzierżawnego</w:t>
      </w:r>
    </w:p>
    <w:p w14:paraId="42EC92F7" w14:textId="571F54DC" w:rsidR="00DA2BA8" w:rsidRPr="00B671B0" w:rsidRDefault="00DA2BA8" w:rsidP="00DA2BA8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Pr="00A559D3">
        <w:t>(</w:t>
      </w:r>
      <w:proofErr w:type="spellStart"/>
      <w:r w:rsidRPr="00A559D3">
        <w:t>t.j</w:t>
      </w:r>
      <w:proofErr w:type="spellEnd"/>
      <w:r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B4167C">
        <w:t>(</w:t>
      </w:r>
      <w:proofErr w:type="spellStart"/>
      <w:r w:rsidR="00B4167C">
        <w:t>t.j</w:t>
      </w:r>
      <w:proofErr w:type="spellEnd"/>
      <w:r w:rsidR="00B4167C">
        <w:t xml:space="preserve">. Dz. U. z 2021 r. poz. 1899), </w:t>
      </w:r>
      <w:r w:rsidRPr="00B671B0">
        <w:t xml:space="preserve">§ 4, § 5 ust. 1, § 20 ust. 2 pkt </w:t>
      </w:r>
      <w:r w:rsidR="0063792E">
        <w:t xml:space="preserve">5 </w:t>
      </w:r>
      <w:r w:rsidRPr="00B671B0">
        <w:t xml:space="preserve"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0F1D38E" w:rsidR="000A3058" w:rsidRPr="00277783" w:rsidRDefault="006B2912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A634A0">
        <w:rPr>
          <w:rFonts w:ascii="Calibri" w:hAnsi="Calibri" w:cs="Calibri"/>
        </w:rPr>
        <w:t xml:space="preserve"> </w:t>
      </w:r>
      <w:r w:rsidR="00BC3ED0">
        <w:rPr>
          <w:rFonts w:ascii="Calibri" w:hAnsi="Calibri" w:cs="Calibri"/>
        </w:rPr>
        <w:t>działk</w:t>
      </w:r>
      <w:r w:rsidR="00E51A67">
        <w:rPr>
          <w:rFonts w:ascii="Calibri" w:hAnsi="Calibri" w:cs="Calibri"/>
        </w:rPr>
        <w:t>i</w:t>
      </w:r>
      <w:r w:rsidR="00BC3ED0">
        <w:rPr>
          <w:rFonts w:ascii="Calibri" w:hAnsi="Calibri" w:cs="Calibri"/>
        </w:rPr>
        <w:t xml:space="preserve"> oznaczon</w:t>
      </w:r>
      <w:r w:rsidR="00E51A67">
        <w:rPr>
          <w:rFonts w:ascii="Calibri" w:hAnsi="Calibri" w:cs="Calibri"/>
        </w:rPr>
        <w:t>ej</w:t>
      </w:r>
      <w:r w:rsidR="00BC3ED0">
        <w:rPr>
          <w:rFonts w:ascii="Calibri" w:hAnsi="Calibri" w:cs="Calibri"/>
        </w:rPr>
        <w:t xml:space="preserve"> numer</w:t>
      </w:r>
      <w:r w:rsidR="00E51A67">
        <w:rPr>
          <w:rFonts w:ascii="Calibri" w:hAnsi="Calibri" w:cs="Calibri"/>
        </w:rPr>
        <w:t>em</w:t>
      </w:r>
      <w:r w:rsidR="00BC3ED0">
        <w:rPr>
          <w:rFonts w:ascii="Calibri" w:hAnsi="Calibri" w:cs="Calibri"/>
        </w:rPr>
        <w:t xml:space="preserve"> ewidencyjnym</w:t>
      </w:r>
      <w:r w:rsidR="00E51A67">
        <w:rPr>
          <w:rFonts w:ascii="Calibri" w:hAnsi="Calibri" w:cs="Calibri"/>
        </w:rPr>
        <w:t xml:space="preserve"> </w:t>
      </w:r>
      <w:r w:rsidR="009D4800">
        <w:rPr>
          <w:rFonts w:ascii="Calibri" w:hAnsi="Calibri" w:cs="Calibri"/>
        </w:rPr>
        <w:t>74</w:t>
      </w:r>
      <w:r w:rsidR="006843C7">
        <w:rPr>
          <w:rFonts w:ascii="Calibri" w:hAnsi="Calibri" w:cs="Calibri"/>
        </w:rPr>
        <w:t>5/4</w:t>
      </w:r>
      <w:r w:rsidR="00E51A67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o</w:t>
      </w:r>
      <w:r w:rsidR="00811C0D">
        <w:rPr>
          <w:rFonts w:ascii="Calibri" w:hAnsi="Calibri" w:cs="Calibri"/>
        </w:rPr>
        <w:t xml:space="preserve"> </w:t>
      </w:r>
      <w:r w:rsidR="00E51A67">
        <w:rPr>
          <w:rFonts w:ascii="Calibri" w:hAnsi="Calibri" w:cs="Calibri"/>
        </w:rPr>
        <w:t>ogólnej</w:t>
      </w:r>
      <w:r w:rsidR="00C419E9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powierzchni </w:t>
      </w:r>
      <w:r w:rsidR="00484112">
        <w:rPr>
          <w:rFonts w:ascii="Calibri" w:hAnsi="Calibri" w:cs="Calibri"/>
        </w:rPr>
        <w:t>0,</w:t>
      </w:r>
      <w:r w:rsidR="006843C7">
        <w:rPr>
          <w:rFonts w:ascii="Calibri" w:hAnsi="Calibri" w:cs="Calibri"/>
        </w:rPr>
        <w:t>3909</w:t>
      </w:r>
      <w:r w:rsidR="00A634A0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 xml:space="preserve">obrębie </w:t>
      </w:r>
      <w:r w:rsidR="00F0631E">
        <w:rPr>
          <w:rFonts w:ascii="Calibri" w:hAnsi="Calibri" w:cs="Calibri"/>
        </w:rPr>
        <w:t>00</w:t>
      </w:r>
      <w:r w:rsidR="00E51A67">
        <w:rPr>
          <w:rFonts w:ascii="Calibri" w:hAnsi="Calibri" w:cs="Calibri"/>
        </w:rPr>
        <w:t>09 Ludwikowice</w:t>
      </w:r>
      <w:r w:rsidR="000A3058"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="000A3058"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="000A3058" w:rsidRPr="00277783">
        <w:rPr>
          <w:rFonts w:ascii="Calibri" w:hAnsi="Calibri" w:cs="Calibri"/>
        </w:rPr>
        <w:t>niniejszego zarządzenia.</w:t>
      </w:r>
    </w:p>
    <w:p w14:paraId="0A523015" w14:textId="1245FBAB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DA2BA8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</w:t>
      </w:r>
    </w:p>
    <w:p w14:paraId="053501AA" w14:textId="36405242" w:rsidR="008A61C2" w:rsidRPr="003C6B14" w:rsidRDefault="008A61C2" w:rsidP="003C6B14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036323">
        <w:rPr>
          <w:rFonts w:ascii="Calibri" w:hAnsi="Calibri" w:cs="Calibri"/>
        </w:rPr>
        <w:t xml:space="preserve"> </w:t>
      </w:r>
      <w:r w:rsidR="006843C7">
        <w:rPr>
          <w:rFonts w:ascii="Calibri" w:hAnsi="Calibri" w:cs="Calibri"/>
        </w:rPr>
        <w:t>245,09</w:t>
      </w:r>
      <w:r w:rsidR="00A655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843C7">
        <w:rPr>
          <w:rFonts w:ascii="Calibri" w:hAnsi="Calibri" w:cs="Calibri"/>
        </w:rPr>
        <w:t>dwieście czterdzieści pięć złotych 09</w:t>
      </w:r>
      <w:r w:rsidR="00604101">
        <w:rPr>
          <w:rFonts w:ascii="Calibri" w:hAnsi="Calibri" w:cs="Calibri"/>
        </w:rPr>
        <w:t>/</w:t>
      </w:r>
      <w:r w:rsidR="000D3C09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00) tj. </w:t>
      </w:r>
      <w:r w:rsidR="006843C7">
        <w:rPr>
          <w:rFonts w:ascii="Calibri" w:hAnsi="Calibri" w:cs="Calibri"/>
        </w:rPr>
        <w:t>627</w:t>
      </w:r>
      <w:r w:rsidRPr="00277783">
        <w:rPr>
          <w:rFonts w:ascii="Calibri" w:hAnsi="Calibri" w:cs="Calibri"/>
        </w:rPr>
        <w:t>,00 zł za 1 ha.</w:t>
      </w:r>
      <w:r w:rsidR="003C6B14">
        <w:rPr>
          <w:rFonts w:ascii="Calibri" w:hAnsi="Calibri" w:cs="Calibri"/>
        </w:rPr>
        <w:br/>
      </w:r>
      <w:r w:rsidR="003C6B14" w:rsidRPr="001106E3">
        <w:rPr>
          <w:rFonts w:cstheme="minorHAnsi"/>
        </w:rPr>
        <w:t xml:space="preserve">Podana wysokość czynszu dzierżawnego </w:t>
      </w:r>
      <w:r w:rsidR="00FF2E75">
        <w:rPr>
          <w:rFonts w:cstheme="minorHAnsi"/>
        </w:rPr>
        <w:t xml:space="preserve">jest </w:t>
      </w:r>
      <w:r w:rsidR="00036323">
        <w:rPr>
          <w:rFonts w:cstheme="minorHAnsi"/>
        </w:rPr>
        <w:t>zwolni</w:t>
      </w:r>
      <w:r w:rsidR="00FF2E75">
        <w:rPr>
          <w:rFonts w:cstheme="minorHAnsi"/>
        </w:rPr>
        <w:t>o</w:t>
      </w:r>
      <w:r w:rsidR="00036323">
        <w:rPr>
          <w:rFonts w:cstheme="minorHAnsi"/>
        </w:rPr>
        <w:t>n</w:t>
      </w:r>
      <w:r w:rsidR="00FF2E75">
        <w:rPr>
          <w:rFonts w:cstheme="minorHAnsi"/>
        </w:rPr>
        <w:t xml:space="preserve">a </w:t>
      </w:r>
      <w:r w:rsidR="003C6B14" w:rsidRPr="001106E3">
        <w:rPr>
          <w:rFonts w:cstheme="minorHAnsi"/>
        </w:rPr>
        <w:t>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3C6B14" w:rsidRPr="001106E3">
        <w:rPr>
          <w:rFonts w:cstheme="minorHAnsi"/>
        </w:rPr>
        <w:t>t.j</w:t>
      </w:r>
      <w:proofErr w:type="spellEnd"/>
      <w:r w:rsidR="003C6B14" w:rsidRPr="001106E3">
        <w:rPr>
          <w:rFonts w:cstheme="minorHAnsi"/>
        </w:rPr>
        <w:t>. Dz. U. z 2020 r. poz. 1983).</w:t>
      </w:r>
    </w:p>
    <w:p w14:paraId="036C6AF8" w14:textId="4DABCEC2" w:rsidR="00546ED7" w:rsidRPr="00277783" w:rsidRDefault="008A61C2" w:rsidP="00C04A8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</w:t>
      </w:r>
      <w:r w:rsidR="00D00834">
        <w:t>:</w:t>
      </w:r>
      <w:r w:rsidR="00C04A85">
        <w:br/>
      </w:r>
      <w:r w:rsidR="00D00834">
        <w:t>w roku 202</w:t>
      </w:r>
      <w:r w:rsidR="00DA2BA8">
        <w:t>1</w:t>
      </w:r>
      <w:r w:rsidR="00D00834">
        <w:t xml:space="preserve"> jednorazowo w</w:t>
      </w:r>
      <w:r w:rsidR="00D00834" w:rsidRPr="00C04A85">
        <w:rPr>
          <w:rFonts w:ascii="Calibri" w:eastAsia="Calibri" w:hAnsi="Calibri" w:cs="Calibri"/>
        </w:rPr>
        <w:t xml:space="preserve"> terminie 14 dni od dnia otrzymania zawiadomienia o wysokości czynszu dzierżawnego</w:t>
      </w:r>
      <w:r w:rsidR="00D00834">
        <w:t>,</w:t>
      </w:r>
      <w:r w:rsidR="00C04A85">
        <w:br/>
      </w:r>
      <w:r w:rsidR="00D00834">
        <w:lastRenderedPageBreak/>
        <w:t>w roku 202</w:t>
      </w:r>
      <w:r w:rsidR="00DA2BA8">
        <w:t>2</w:t>
      </w:r>
      <w:r w:rsidR="00D00834">
        <w:t xml:space="preserve"> </w:t>
      </w:r>
      <w:r w:rsidRPr="00277783">
        <w:t>w dwóch ratach w terminach:</w:t>
      </w:r>
      <w:r w:rsidR="00277783">
        <w:br/>
      </w:r>
      <w:r w:rsidRPr="00277783">
        <w:t>I rata – w terminie do 31 marca</w:t>
      </w:r>
      <w:r w:rsidR="00393A9C">
        <w:t>,</w:t>
      </w:r>
      <w:r w:rsidR="00277783">
        <w:br/>
      </w:r>
      <w:r w:rsidRPr="00277783">
        <w:t>II rata – w terminie do 30 września</w:t>
      </w:r>
      <w:r w:rsidR="00D00834">
        <w:t>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673FCC0D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E51A67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7913B126" w14:textId="77777777" w:rsidR="00CF2C00" w:rsidRPr="00182C36" w:rsidRDefault="00CF2C00" w:rsidP="00CF2C00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51660687"/>
      <w:bookmarkStart w:id="1" w:name="_Hlk78532071"/>
      <w:r w:rsidRPr="00182C36">
        <w:rPr>
          <w:rFonts w:cs="Calibri"/>
        </w:rPr>
        <w:tab/>
      </w:r>
      <w:bookmarkStart w:id="2" w:name="_Hlk80097228"/>
      <w:r w:rsidRPr="00182C36">
        <w:rPr>
          <w:rFonts w:cs="Calibri"/>
        </w:rPr>
        <w:t>/Z up. Wójta Anna Zawiślak - Zastępca Wójta/</w:t>
      </w:r>
      <w:bookmarkEnd w:id="2"/>
    </w:p>
    <w:p w14:paraId="0380006F" w14:textId="77777777" w:rsidR="00CF2C00" w:rsidRPr="00182C36" w:rsidRDefault="00CF2C00" w:rsidP="00CF2C00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1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0"/>
    <w:p w14:paraId="37B65733" w14:textId="528EB965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F2C00">
        <w:t>553</w:t>
      </w:r>
      <w:r w:rsidRPr="003F30A7">
        <w:t>/2</w:t>
      </w:r>
      <w:r w:rsidR="00DA2BA8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F2C00">
        <w:t>29 października</w:t>
      </w:r>
      <w:r w:rsidRPr="003F30A7">
        <w:t xml:space="preserve"> 202</w:t>
      </w:r>
      <w:r w:rsidR="00DA2BA8">
        <w:t>1</w:t>
      </w:r>
      <w:r w:rsidRPr="003F30A7">
        <w:t xml:space="preserve"> r.</w:t>
      </w:r>
    </w:p>
    <w:p w14:paraId="23C28644" w14:textId="01641977" w:rsidR="00DA2BA8" w:rsidRDefault="00DA2BA8" w:rsidP="00DA2BA8">
      <w:pPr>
        <w:pStyle w:val="Nagwek2"/>
        <w:spacing w:before="120" w:after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CF2C00">
        <w:rPr>
          <w:rStyle w:val="Pogrubienie"/>
          <w:rFonts w:asciiTheme="minorHAnsi" w:hAnsiTheme="minorHAnsi" w:cstheme="minorHAnsi"/>
        </w:rPr>
        <w:t>29 października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F2C00">
        <w:rPr>
          <w:rStyle w:val="Pogrubienie"/>
          <w:rFonts w:asciiTheme="minorHAnsi" w:hAnsiTheme="minorHAnsi" w:cstheme="minorHAnsi"/>
        </w:rPr>
        <w:t>18 listopada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3FB1481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51A67">
        <w:rPr>
          <w:rFonts w:ascii="Calibri" w:hAnsi="Calibri" w:cs="Calibri"/>
        </w:rPr>
        <w:t>Ludwikowice Kłodzkie</w:t>
      </w:r>
      <w:r w:rsidR="006843C7">
        <w:rPr>
          <w:rFonts w:ascii="Calibri" w:hAnsi="Calibri" w:cs="Calibri"/>
        </w:rPr>
        <w:t>, ul. Piastowska</w:t>
      </w:r>
    </w:p>
    <w:p w14:paraId="320B73F1" w14:textId="1FE75EAB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843C7">
        <w:rPr>
          <w:rFonts w:ascii="Calibri" w:hAnsi="Calibri" w:cs="Calibri"/>
        </w:rPr>
        <w:t>745/4</w:t>
      </w:r>
    </w:p>
    <w:p w14:paraId="2D2855BE" w14:textId="0E321571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6C7FC0" w:rsidRPr="00A31B0B">
        <w:rPr>
          <w:rFonts w:ascii="Calibri" w:hAnsi="Calibri" w:cs="Calibri"/>
        </w:rPr>
        <w:t>SW2K/</w:t>
      </w:r>
      <w:r w:rsidR="00DF31E8" w:rsidRPr="00A31B0B">
        <w:rPr>
          <w:rFonts w:ascii="Calibri" w:hAnsi="Calibri" w:cs="Calibri"/>
        </w:rPr>
        <w:t>000</w:t>
      </w:r>
      <w:r w:rsidR="00DB28B7">
        <w:rPr>
          <w:rFonts w:ascii="Calibri" w:hAnsi="Calibri" w:cs="Calibri"/>
        </w:rPr>
        <w:t>2</w:t>
      </w:r>
      <w:r w:rsidR="00E51A67">
        <w:rPr>
          <w:rFonts w:ascii="Calibri" w:hAnsi="Calibri" w:cs="Calibri"/>
        </w:rPr>
        <w:t>7861/4</w:t>
      </w:r>
    </w:p>
    <w:p w14:paraId="353A3E4D" w14:textId="606E8E7C" w:rsidR="00D77178" w:rsidRPr="00103207" w:rsidRDefault="00D77178" w:rsidP="00103207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484112">
        <w:rPr>
          <w:rFonts w:ascii="Calibri" w:hAnsi="Calibri" w:cs="Calibri"/>
        </w:rPr>
        <w:t>0,</w:t>
      </w:r>
      <w:r w:rsidR="006843C7">
        <w:rPr>
          <w:rFonts w:ascii="Calibri" w:hAnsi="Calibri" w:cs="Calibri"/>
        </w:rPr>
        <w:t>3909</w:t>
      </w:r>
      <w:r w:rsidR="00267E2E" w:rsidRPr="00103207">
        <w:rPr>
          <w:rFonts w:ascii="Calibri" w:hAnsi="Calibri" w:cs="Calibri"/>
        </w:rPr>
        <w:t xml:space="preserve"> ha</w:t>
      </w:r>
    </w:p>
    <w:p w14:paraId="7FED4C2F" w14:textId="77777777" w:rsidR="00B4167C" w:rsidRDefault="00D77178" w:rsidP="00A6572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6572B">
        <w:rPr>
          <w:rStyle w:val="Pogrubienie"/>
          <w:rFonts w:ascii="Calibri" w:hAnsi="Calibri" w:cs="Calibri"/>
        </w:rPr>
        <w:t>Opis nieruchomości, przeznaczenie i sposób zagospodarowania</w:t>
      </w:r>
      <w:r w:rsidRPr="00A6572B">
        <w:rPr>
          <w:rFonts w:ascii="Calibri" w:hAnsi="Calibri" w:cs="Calibri"/>
        </w:rPr>
        <w:t>: nieruchomość</w:t>
      </w:r>
      <w:bookmarkStart w:id="3" w:name="_Hlk532814726"/>
      <w:r w:rsidRPr="00A6572B">
        <w:rPr>
          <w:rFonts w:ascii="Calibri" w:hAnsi="Calibri" w:cs="Calibri"/>
        </w:rPr>
        <w:t xml:space="preserve"> gruntowa niezabudowana w granicach</w:t>
      </w:r>
      <w:r w:rsidR="00A634A0" w:rsidRPr="00A6572B">
        <w:rPr>
          <w:rFonts w:ascii="Calibri" w:hAnsi="Calibri" w:cs="Calibri"/>
        </w:rPr>
        <w:t xml:space="preserve"> </w:t>
      </w:r>
      <w:r w:rsidR="00DF31E8" w:rsidRPr="00A6572B">
        <w:rPr>
          <w:rFonts w:ascii="Calibri" w:hAnsi="Calibri" w:cs="Calibri"/>
        </w:rPr>
        <w:t>działk</w:t>
      </w:r>
      <w:r w:rsidR="00E51A67" w:rsidRPr="00A6572B">
        <w:rPr>
          <w:rFonts w:ascii="Calibri" w:hAnsi="Calibri" w:cs="Calibri"/>
        </w:rPr>
        <w:t>i</w:t>
      </w:r>
      <w:r w:rsidR="00DF31E8" w:rsidRPr="00A6572B">
        <w:rPr>
          <w:rFonts w:ascii="Calibri" w:hAnsi="Calibri" w:cs="Calibri"/>
        </w:rPr>
        <w:t xml:space="preserve"> nr</w:t>
      </w:r>
      <w:r w:rsidR="00E51A67" w:rsidRPr="00A6572B">
        <w:rPr>
          <w:rFonts w:ascii="Calibri" w:hAnsi="Calibri" w:cs="Calibri"/>
        </w:rPr>
        <w:t xml:space="preserve"> </w:t>
      </w:r>
      <w:r w:rsidR="009D4800" w:rsidRPr="00A6572B">
        <w:rPr>
          <w:rFonts w:ascii="Calibri" w:hAnsi="Calibri" w:cs="Calibri"/>
        </w:rPr>
        <w:t>74</w:t>
      </w:r>
      <w:r w:rsidR="006843C7">
        <w:rPr>
          <w:rFonts w:ascii="Calibri" w:hAnsi="Calibri" w:cs="Calibri"/>
        </w:rPr>
        <w:t>5/4</w:t>
      </w:r>
      <w:r w:rsidR="00E51A67" w:rsidRPr="00A6572B">
        <w:rPr>
          <w:rFonts w:ascii="Calibri" w:hAnsi="Calibri" w:cs="Calibri"/>
        </w:rPr>
        <w:t xml:space="preserve">, obręb 0009 Ludwikowice, </w:t>
      </w:r>
      <w:r w:rsidR="00484112" w:rsidRPr="00A6572B">
        <w:rPr>
          <w:rFonts w:ascii="Calibri" w:hAnsi="Calibri" w:cs="Calibri"/>
        </w:rPr>
        <w:t>o ogólnej pow. 0,</w:t>
      </w:r>
      <w:r w:rsidR="006843C7">
        <w:rPr>
          <w:rFonts w:ascii="Calibri" w:hAnsi="Calibri" w:cs="Calibri"/>
        </w:rPr>
        <w:t>3909</w:t>
      </w:r>
      <w:r w:rsidR="00484112" w:rsidRPr="00A6572B">
        <w:rPr>
          <w:rFonts w:ascii="Calibri" w:hAnsi="Calibri" w:cs="Calibri"/>
        </w:rPr>
        <w:t xml:space="preserve"> ha sklasyfikowana jako</w:t>
      </w:r>
      <w:r w:rsidR="009D4800" w:rsidRPr="00A6572B">
        <w:rPr>
          <w:rFonts w:ascii="Calibri" w:hAnsi="Calibri" w:cs="Calibri"/>
        </w:rPr>
        <w:t xml:space="preserve"> </w:t>
      </w:r>
      <w:r w:rsidR="006843C7">
        <w:rPr>
          <w:rFonts w:ascii="Calibri" w:hAnsi="Calibri" w:cs="Calibri"/>
        </w:rPr>
        <w:t>RV-0,3447 ha, N-0,0462 ha</w:t>
      </w:r>
      <w:r w:rsidR="00484112" w:rsidRPr="00A6572B">
        <w:rPr>
          <w:rFonts w:ascii="Calibri" w:hAnsi="Calibri" w:cs="Calibri"/>
        </w:rPr>
        <w:t>,</w:t>
      </w:r>
      <w:r w:rsidR="00A5272E" w:rsidRPr="00A6572B">
        <w:rPr>
          <w:rFonts w:ascii="Calibri" w:hAnsi="Calibri" w:cs="Calibri"/>
        </w:rPr>
        <w:t xml:space="preserve"> </w:t>
      </w:r>
      <w:r w:rsidR="00DF31E8" w:rsidRPr="00A6572B">
        <w:rPr>
          <w:rFonts w:ascii="Calibri" w:hAnsi="Calibri" w:cs="Calibri"/>
        </w:rPr>
        <w:t>przeznaczona do wydzierżawienia na cele związane z gospodarką rolną.</w:t>
      </w:r>
      <w:r w:rsidR="00DF31E8" w:rsidRPr="00A6572B">
        <w:rPr>
          <w:rFonts w:ascii="Calibri" w:hAnsi="Calibri" w:cs="Calibri"/>
        </w:rPr>
        <w:br/>
      </w:r>
      <w:r w:rsidR="00E51A67" w:rsidRPr="00A6572B">
        <w:rPr>
          <w:rFonts w:ascii="Calibri" w:hAnsi="Calibri" w:cs="Calibri"/>
        </w:rPr>
        <w:t>Zgodnie</w:t>
      </w:r>
      <w:r w:rsidR="00A6572B" w:rsidRPr="00A6572B">
        <w:t xml:space="preserve"> </w:t>
      </w:r>
      <w:r w:rsidR="00A6572B" w:rsidRPr="00A6572B">
        <w:rPr>
          <w:rFonts w:ascii="Calibri" w:hAnsi="Calibri" w:cs="Calibri"/>
        </w:rPr>
        <w:t xml:space="preserve">z Miejscowym planem zagospodarowania przestrzennego </w:t>
      </w:r>
      <w:r w:rsidR="00B4167C">
        <w:rPr>
          <w:rFonts w:ascii="Calibri" w:hAnsi="Calibri" w:cs="Calibri"/>
        </w:rPr>
        <w:t xml:space="preserve">Gminy Nowa Ruda dla </w:t>
      </w:r>
      <w:r w:rsidR="00A6572B" w:rsidRPr="00A6572B">
        <w:rPr>
          <w:rFonts w:ascii="Calibri" w:hAnsi="Calibri" w:cs="Calibri"/>
        </w:rPr>
        <w:t xml:space="preserve">części wsi Ludwikowice działka nr </w:t>
      </w:r>
      <w:r w:rsidR="00B4167C">
        <w:rPr>
          <w:rFonts w:ascii="Calibri" w:hAnsi="Calibri" w:cs="Calibri"/>
        </w:rPr>
        <w:t xml:space="preserve">745/4 </w:t>
      </w:r>
      <w:r w:rsidR="00A6572B" w:rsidRPr="00A6572B">
        <w:rPr>
          <w:rFonts w:ascii="Calibri" w:hAnsi="Calibri" w:cs="Calibri"/>
        </w:rPr>
        <w:t>położona w Ludwikowicach Kłodzkich przeznaczona jest</w:t>
      </w:r>
      <w:r w:rsidR="00B4167C">
        <w:rPr>
          <w:rFonts w:ascii="Calibri" w:hAnsi="Calibri" w:cs="Calibri"/>
        </w:rPr>
        <w:t>:</w:t>
      </w:r>
    </w:p>
    <w:p w14:paraId="459B57C4" w14:textId="7382E353" w:rsidR="00B4167C" w:rsidRDefault="00B4167C" w:rsidP="00B4167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zabudowy zagrodowej, obiektów gospodarczych wraz z obiektami usługowymi o charakterze rolniczym dopuszczonej do realizacji na terenach użytkowanych rolniczo wiejskich układów osadniczych, leży w granicach terenu oznaczonego na rysunku ww. planu symbolem R1,</w:t>
      </w:r>
    </w:p>
    <w:p w14:paraId="28F06225" w14:textId="7CC7EB78" w:rsidR="00B4167C" w:rsidRDefault="00B4167C" w:rsidP="00B4167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rolne, leży w granicach terenu oznaczonego na rysunku ww. planu symbolem R,</w:t>
      </w:r>
    </w:p>
    <w:p w14:paraId="10D5DEA3" w14:textId="2F56A5D8" w:rsidR="00DF31E8" w:rsidRPr="00A6572B" w:rsidRDefault="00B4167C" w:rsidP="00B4167C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znajduje się poza opracowaniem miejscowego planu zagospodarowania przestrzennego.</w:t>
      </w:r>
    </w:p>
    <w:bookmarkEnd w:id="3"/>
    <w:p w14:paraId="3DDC89E6" w14:textId="6C93BB0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DA2BA8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DA2BA8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1EB49F17" w14:textId="53A79F5A" w:rsid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6843C7">
        <w:rPr>
          <w:rFonts w:ascii="Calibri" w:hAnsi="Calibri" w:cs="Calibri"/>
        </w:rPr>
        <w:t>245,09</w:t>
      </w:r>
      <w:r w:rsidR="00A6572B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ustalania wysokości czynszu dzierżawnego proporcjonalnie do okresu użytkowania w danym roku kalendarzowym</w:t>
      </w:r>
      <w:r>
        <w:rPr>
          <w:rFonts w:ascii="Calibri" w:hAnsi="Calibri" w:cs="Calibri"/>
        </w:rPr>
        <w:t xml:space="preserve"> </w:t>
      </w:r>
      <w:r w:rsidRPr="009B79DD">
        <w:rPr>
          <w:rFonts w:ascii="Calibri" w:hAnsi="Calibri" w:cs="Calibri"/>
        </w:rPr>
        <w:t xml:space="preserve">i </w:t>
      </w:r>
      <w:r w:rsidR="001F6BE4">
        <w:rPr>
          <w:rFonts w:ascii="Calibri" w:hAnsi="Calibri" w:cs="Calibri"/>
        </w:rPr>
        <w:t>jest</w:t>
      </w:r>
      <w:r w:rsidR="00036323">
        <w:rPr>
          <w:rFonts w:ascii="Calibri" w:hAnsi="Calibri" w:cs="Calibri"/>
        </w:rPr>
        <w:t xml:space="preserve"> zwolni</w:t>
      </w:r>
      <w:r w:rsidR="001F6BE4">
        <w:rPr>
          <w:rFonts w:ascii="Calibri" w:hAnsi="Calibri" w:cs="Calibri"/>
        </w:rPr>
        <w:t>o</w:t>
      </w:r>
      <w:r w:rsidR="00036323">
        <w:rPr>
          <w:rFonts w:ascii="Calibri" w:hAnsi="Calibri" w:cs="Calibri"/>
        </w:rPr>
        <w:t>n</w:t>
      </w:r>
      <w:r w:rsidR="001F6BE4">
        <w:rPr>
          <w:rFonts w:ascii="Calibri" w:hAnsi="Calibri" w:cs="Calibri"/>
        </w:rPr>
        <w:t xml:space="preserve">a </w:t>
      </w:r>
      <w:r w:rsidRPr="009B79DD">
        <w:rPr>
          <w:rFonts w:ascii="Calibri" w:hAnsi="Calibri" w:cs="Calibri"/>
        </w:rPr>
        <w:t xml:space="preserve">z podatku VAT na podstawie § 3 ust. 1 pkt 2 Rozporządzenia Ministra Finansów z dnia 20 grudnia 2013 r. w sprawie </w:t>
      </w:r>
      <w:r w:rsidRPr="009B79DD">
        <w:rPr>
          <w:rFonts w:ascii="Calibri" w:hAnsi="Calibri" w:cs="Calibri"/>
        </w:rPr>
        <w:lastRenderedPageBreak/>
        <w:t>zwolnień od podatku od towarów i usług oraz warunków stosowania tych zwolnień (</w:t>
      </w:r>
      <w:proofErr w:type="spellStart"/>
      <w:r w:rsidRPr="009B79DD">
        <w:rPr>
          <w:rFonts w:ascii="Calibri" w:hAnsi="Calibri" w:cs="Calibri"/>
        </w:rPr>
        <w:t>t.j</w:t>
      </w:r>
      <w:proofErr w:type="spellEnd"/>
      <w:r w:rsidRPr="009B79DD">
        <w:rPr>
          <w:rFonts w:ascii="Calibri" w:hAnsi="Calibri" w:cs="Calibri"/>
        </w:rPr>
        <w:t>. Dz. U. z 2020 r. poz. 1983).</w:t>
      </w:r>
    </w:p>
    <w:p w14:paraId="144463C8" w14:textId="341DE302" w:rsidR="00DA2BA8" w:rsidRPr="00DA2BA8" w:rsidRDefault="00DA2BA8" w:rsidP="00DA2BA8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480A6B26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</w:t>
      </w:r>
    </w:p>
    <w:p w14:paraId="3A98139B" w14:textId="11EA3005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</w:t>
      </w:r>
      <w:r w:rsidR="00C04A85">
        <w:rPr>
          <w:rFonts w:ascii="Calibri" w:hAnsi="Calibri" w:cs="Calibri"/>
        </w:rPr>
        <w:t>: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1</w:t>
      </w:r>
      <w:r w:rsidR="00C04A85">
        <w:rPr>
          <w:rFonts w:ascii="Calibri" w:hAnsi="Calibri" w:cs="Calibri"/>
        </w:rPr>
        <w:t xml:space="preserve"> </w:t>
      </w:r>
      <w:r w:rsidR="00C04A85" w:rsidRPr="000477B6">
        <w:rPr>
          <w:rFonts w:ascii="Calibri" w:hAnsi="Calibri" w:cs="Calibri"/>
        </w:rPr>
        <w:t>jednorazowo w terminie 14 dni od dnia otrzymania zawiadomienia o wysokości czynszu dzierżawnego</w:t>
      </w:r>
      <w:r w:rsidR="00C04A85">
        <w:rPr>
          <w:rFonts w:ascii="Calibri" w:hAnsi="Calibri" w:cs="Calibri"/>
        </w:rPr>
        <w:t>,</w:t>
      </w:r>
      <w:r w:rsidR="00C04A85">
        <w:rPr>
          <w:rFonts w:ascii="Calibri" w:hAnsi="Calibri" w:cs="Calibri"/>
        </w:rPr>
        <w:br/>
        <w:t>w roku 202</w:t>
      </w:r>
      <w:r w:rsidR="00DA2BA8">
        <w:rPr>
          <w:rFonts w:ascii="Calibri" w:hAnsi="Calibri" w:cs="Calibri"/>
        </w:rPr>
        <w:t>2</w:t>
      </w:r>
      <w:r w:rsidR="00C04A85">
        <w:rPr>
          <w:rFonts w:ascii="Calibri" w:hAnsi="Calibri" w:cs="Calibri"/>
        </w:rPr>
        <w:t xml:space="preserve"> w </w:t>
      </w:r>
      <w:r w:rsidRPr="000477B6">
        <w:rPr>
          <w:rFonts w:ascii="Calibri" w:hAnsi="Calibri" w:cs="Calibri"/>
        </w:rPr>
        <w:t>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września.</w:t>
      </w:r>
    </w:p>
    <w:p w14:paraId="11AE0500" w14:textId="03D71D6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 w:rsidR="00393A9C">
        <w:rPr>
          <w:rFonts w:ascii="Calibri" w:hAnsi="Calibri" w:cs="Calibri"/>
        </w:rPr>
        <w:t>o</w:t>
      </w:r>
      <w:r w:rsidR="00393A9C"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 w:rsidR="007443EF">
        <w:rPr>
          <w:rFonts w:ascii="Calibri" w:hAnsi="Calibri" w:cs="Calibri"/>
        </w:rPr>
        <w:t>.</w:t>
      </w:r>
    </w:p>
    <w:p w14:paraId="05667608" w14:textId="717D4C6D" w:rsidR="00CF2C00" w:rsidRPr="00182C36" w:rsidRDefault="00CF2C00" w:rsidP="00CF2C00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r w:rsidRPr="00182C36">
        <w:rPr>
          <w:rFonts w:cs="Calibri"/>
        </w:rPr>
        <w:tab/>
        <w:t>/Z up. Wójta Anna Zawiślak - Zastępca Wójta/</w:t>
      </w:r>
    </w:p>
    <w:p w14:paraId="50E60076" w14:textId="336DF0A7" w:rsidR="000477B6" w:rsidRPr="000477B6" w:rsidRDefault="000477B6" w:rsidP="00DA2BA8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70077"/>
    <w:multiLevelType w:val="hybridMultilevel"/>
    <w:tmpl w:val="304ADBEA"/>
    <w:lvl w:ilvl="0" w:tplc="65781D8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46A"/>
    <w:multiLevelType w:val="hybridMultilevel"/>
    <w:tmpl w:val="F660732A"/>
    <w:lvl w:ilvl="0" w:tplc="874AAC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E87F11"/>
    <w:multiLevelType w:val="hybridMultilevel"/>
    <w:tmpl w:val="B31CCACA"/>
    <w:lvl w:ilvl="0" w:tplc="E924C2B2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4A3C91"/>
    <w:multiLevelType w:val="hybridMultilevel"/>
    <w:tmpl w:val="C6D68F2E"/>
    <w:lvl w:ilvl="0" w:tplc="D51871C4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6"/>
  </w:num>
  <w:num w:numId="3">
    <w:abstractNumId w:val="18"/>
  </w:num>
  <w:num w:numId="4">
    <w:abstractNumId w:val="14"/>
  </w:num>
  <w:num w:numId="5">
    <w:abstractNumId w:val="6"/>
  </w:num>
  <w:num w:numId="6">
    <w:abstractNumId w:val="4"/>
  </w:num>
  <w:num w:numId="7">
    <w:abstractNumId w:val="10"/>
  </w:num>
  <w:num w:numId="8">
    <w:abstractNumId w:val="12"/>
  </w:num>
  <w:num w:numId="9">
    <w:abstractNumId w:val="13"/>
  </w:num>
  <w:num w:numId="10">
    <w:abstractNumId w:val="7"/>
  </w:num>
  <w:num w:numId="11">
    <w:abstractNumId w:val="17"/>
  </w:num>
  <w:num w:numId="12">
    <w:abstractNumId w:val="2"/>
  </w:num>
  <w:num w:numId="13">
    <w:abstractNumId w:val="3"/>
  </w:num>
  <w:num w:numId="14">
    <w:abstractNumId w:val="11"/>
  </w:num>
  <w:num w:numId="15">
    <w:abstractNumId w:val="15"/>
  </w:num>
  <w:num w:numId="16">
    <w:abstractNumId w:val="0"/>
  </w:num>
  <w:num w:numId="17">
    <w:abstractNumId w:val="8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2637B"/>
    <w:rsid w:val="00036323"/>
    <w:rsid w:val="000477B6"/>
    <w:rsid w:val="00085968"/>
    <w:rsid w:val="00097A7F"/>
    <w:rsid w:val="000A3058"/>
    <w:rsid w:val="000C0179"/>
    <w:rsid w:val="000D3C09"/>
    <w:rsid w:val="00103207"/>
    <w:rsid w:val="001067A3"/>
    <w:rsid w:val="00120473"/>
    <w:rsid w:val="001421BE"/>
    <w:rsid w:val="00170181"/>
    <w:rsid w:val="00196EBA"/>
    <w:rsid w:val="001F430F"/>
    <w:rsid w:val="001F6BE4"/>
    <w:rsid w:val="00200013"/>
    <w:rsid w:val="002146E6"/>
    <w:rsid w:val="00223E9F"/>
    <w:rsid w:val="00230B46"/>
    <w:rsid w:val="002539F4"/>
    <w:rsid w:val="00267E2E"/>
    <w:rsid w:val="0027759B"/>
    <w:rsid w:val="00277783"/>
    <w:rsid w:val="002B0391"/>
    <w:rsid w:val="002D669E"/>
    <w:rsid w:val="002F3A0B"/>
    <w:rsid w:val="002F62FD"/>
    <w:rsid w:val="0036734F"/>
    <w:rsid w:val="00393A9C"/>
    <w:rsid w:val="003C6B14"/>
    <w:rsid w:val="003D2A9B"/>
    <w:rsid w:val="003F30A7"/>
    <w:rsid w:val="00417FD7"/>
    <w:rsid w:val="00484112"/>
    <w:rsid w:val="0048559D"/>
    <w:rsid w:val="004B5DE8"/>
    <w:rsid w:val="00502CC8"/>
    <w:rsid w:val="005068CC"/>
    <w:rsid w:val="00546ED7"/>
    <w:rsid w:val="005679F7"/>
    <w:rsid w:val="005877D1"/>
    <w:rsid w:val="005F080C"/>
    <w:rsid w:val="00604101"/>
    <w:rsid w:val="00610A68"/>
    <w:rsid w:val="0063792E"/>
    <w:rsid w:val="00663799"/>
    <w:rsid w:val="006843C7"/>
    <w:rsid w:val="006A5D52"/>
    <w:rsid w:val="006B074D"/>
    <w:rsid w:val="006B2912"/>
    <w:rsid w:val="006C7FC0"/>
    <w:rsid w:val="007057E1"/>
    <w:rsid w:val="007250D9"/>
    <w:rsid w:val="0072774D"/>
    <w:rsid w:val="00736D1D"/>
    <w:rsid w:val="007443EF"/>
    <w:rsid w:val="00746DC1"/>
    <w:rsid w:val="007A2D3A"/>
    <w:rsid w:val="007A55E7"/>
    <w:rsid w:val="007B035A"/>
    <w:rsid w:val="00811C0D"/>
    <w:rsid w:val="00822332"/>
    <w:rsid w:val="00890685"/>
    <w:rsid w:val="008A61C2"/>
    <w:rsid w:val="008E5460"/>
    <w:rsid w:val="00985085"/>
    <w:rsid w:val="00986A39"/>
    <w:rsid w:val="009D4800"/>
    <w:rsid w:val="00A07EE0"/>
    <w:rsid w:val="00A31B0B"/>
    <w:rsid w:val="00A5272E"/>
    <w:rsid w:val="00A61605"/>
    <w:rsid w:val="00A634A0"/>
    <w:rsid w:val="00A6557C"/>
    <w:rsid w:val="00A6572B"/>
    <w:rsid w:val="00AA1160"/>
    <w:rsid w:val="00AB586B"/>
    <w:rsid w:val="00B25D2F"/>
    <w:rsid w:val="00B4167C"/>
    <w:rsid w:val="00B671B0"/>
    <w:rsid w:val="00BC3840"/>
    <w:rsid w:val="00BC3ED0"/>
    <w:rsid w:val="00C04A85"/>
    <w:rsid w:val="00C419E9"/>
    <w:rsid w:val="00C81CE8"/>
    <w:rsid w:val="00CF2C00"/>
    <w:rsid w:val="00D00834"/>
    <w:rsid w:val="00D3271C"/>
    <w:rsid w:val="00D77178"/>
    <w:rsid w:val="00D9662A"/>
    <w:rsid w:val="00DA2BA8"/>
    <w:rsid w:val="00DB28B7"/>
    <w:rsid w:val="00DE09AF"/>
    <w:rsid w:val="00DF31E8"/>
    <w:rsid w:val="00E040D0"/>
    <w:rsid w:val="00E51A67"/>
    <w:rsid w:val="00EF28E4"/>
    <w:rsid w:val="00F05A25"/>
    <w:rsid w:val="00F0631E"/>
    <w:rsid w:val="00F108A8"/>
    <w:rsid w:val="00FB28A6"/>
    <w:rsid w:val="00FF0C00"/>
    <w:rsid w:val="00FF1A43"/>
    <w:rsid w:val="00FF2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2021-10-28T11:29:00Z</cp:lastPrinted>
  <dcterms:created xsi:type="dcterms:W3CDTF">2021-10-29T10:58:00Z</dcterms:created>
  <dcterms:modified xsi:type="dcterms:W3CDTF">2021-10-29T10:58:00Z</dcterms:modified>
</cp:coreProperties>
</file>