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ind w:left="0" w:hanging="0"/>
        <w:jc w:val="right"/>
        <w:rPr>
          <w:rFonts w:ascii="Times New Roman" w:hAnsi="Times New Roman" w:cs="Times New Roman"/>
          <w:sz w:val="20"/>
          <w:szCs w:val="20"/>
        </w:rPr>
      </w:pPr>
      <w:r>
        <w:rPr>
          <w:rFonts w:cs="Times New Roman" w:ascii="Times New Roman" w:hAnsi="Times New Roman"/>
          <w:sz w:val="20"/>
          <w:szCs w:val="20"/>
        </w:rPr>
        <w:t>Załącznik Nr 3 do zarządzenia nr 488/21Wójta Gminy Nowa Ruda</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ind w:left="0" w:hanging="0"/>
        <w:jc w:val="right"/>
        <w:rPr>
          <w:rFonts w:ascii="Times New Roman" w:hAnsi="Times New Roman" w:cs="Times New Roman"/>
          <w:sz w:val="20"/>
          <w:szCs w:val="20"/>
        </w:rPr>
      </w:pPr>
      <w:r>
        <w:rPr>
          <w:rFonts w:cs="Times New Roman" w:ascii="Times New Roman" w:hAnsi="Times New Roman"/>
          <w:sz w:val="20"/>
          <w:szCs w:val="20"/>
        </w:rPr>
        <w:t>z dnia 30 września 2021  roku</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ind w:left="0" w:hanging="0"/>
        <w:jc w:val="center"/>
        <w:rPr>
          <w:rFonts w:ascii="Times New Roman" w:hAnsi="Times New Roman" w:cs="Times New Roman"/>
          <w:sz w:val="20"/>
          <w:szCs w:val="20"/>
        </w:rPr>
      </w:pPr>
      <w:r>
        <w:rPr>
          <w:rFonts w:cs="Times New Roman" w:ascii="Times New Roman" w:hAnsi="Times New Roman"/>
          <w:sz w:val="20"/>
          <w:szCs w:val="2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ind w:left="0" w:hanging="0"/>
        <w:jc w:val="center"/>
        <w:rPr>
          <w:rFonts w:ascii="Times New Roman" w:hAnsi="Times New Roman" w:cs="Times New Roman"/>
          <w:b/>
          <w:b/>
          <w:bCs/>
          <w:sz w:val="24"/>
          <w:szCs w:val="24"/>
        </w:rPr>
      </w:pPr>
      <w:r>
        <w:rPr>
          <w:rFonts w:cs="Times New Roman" w:ascii="Times New Roman" w:hAnsi="Times New Roman"/>
          <w:b/>
          <w:bCs/>
          <w:sz w:val="24"/>
          <w:szCs w:val="24"/>
        </w:rPr>
        <w:t>Objaśnienia do Wieloletniej Prognozy Finansowej</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ind w:left="0" w:hanging="0"/>
        <w:jc w:val="center"/>
        <w:rPr>
          <w:rFonts w:ascii="Times New Roman" w:hAnsi="Times New Roman" w:cs="Times New Roman"/>
          <w:b/>
          <w:b/>
          <w:bCs/>
          <w:sz w:val="24"/>
          <w:szCs w:val="24"/>
        </w:rPr>
      </w:pPr>
      <w:r>
        <w:rPr>
          <w:rFonts w:cs="Times New Roman" w:ascii="Times New Roman" w:hAnsi="Times New Roman"/>
          <w:b/>
          <w:bCs/>
          <w:sz w:val="24"/>
          <w:szCs w:val="24"/>
        </w:rPr>
        <w:t>Gminy Nowa Ruda</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jc w:val="left"/>
        <w:rPr>
          <w:rFonts w:ascii="Times New Roman" w:hAnsi="Times New Roman" w:cs="Times New Roman"/>
          <w:sz w:val="20"/>
          <w:szCs w:val="20"/>
        </w:rPr>
      </w:pPr>
      <w:r>
        <w:rPr>
          <w:rFonts w:cs="Times New Roman" w:ascii="Times New Roman" w:hAnsi="Times New Roman"/>
          <w:sz w:val="20"/>
          <w:szCs w:val="2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rPr>
          <w:rFonts w:ascii="Times New Roman" w:hAnsi="Times New Roman" w:cs="Times New Roman"/>
          <w:sz w:val="20"/>
          <w:szCs w:val="20"/>
        </w:rPr>
      </w:pPr>
      <w:r>
        <w:rPr>
          <w:rFonts w:cs="Times New Roman" w:ascii="Times New Roman" w:hAnsi="Times New Roman"/>
          <w:sz w:val="20"/>
          <w:szCs w:val="20"/>
        </w:rPr>
        <w:t>Ustawa z dnia 27 sierpnia 2009 roku o finansach publicznych wprowadziła obowiązek opracowania Wieloletniej Prognozy Finansowej jednostek samorządu terytorialnego. Wieloletnia Prognoza Finansowa sporządzona jest na okres, na który zaciągnięto lub zamierza się zaciągnąć zobowiązania. Tak długa prognoza finansowa dla Gminy Nowa Ruda wynika ze spłaty pożyczek oraz wykupu  emisji obligacji  komunalnych. Wysokość planowanych zobowiązań, nie stanowi zagrożenia w  spełnieniu zasady zawartej w art. 243 ustawy o finansach publicznych</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rPr>
          <w:rFonts w:ascii="Times New Roman" w:hAnsi="Times New Roman" w:cs="Times New Roman"/>
          <w:sz w:val="20"/>
          <w:szCs w:val="20"/>
        </w:rPr>
      </w:pPr>
      <w:r>
        <w:rPr>
          <w:rFonts w:cs="Times New Roman" w:ascii="Times New Roman" w:hAnsi="Times New Roman"/>
          <w:sz w:val="20"/>
          <w:szCs w:val="20"/>
        </w:rPr>
        <w:t>Do celów opracowania prognozy na rok 2021 przeprowadzono analizę dochodów i wydatków w latach 2018-2020.</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rPr>
          <w:rFonts w:ascii="Times New Roman" w:hAnsi="Times New Roman" w:cs="Times New Roman"/>
          <w:sz w:val="20"/>
          <w:szCs w:val="20"/>
        </w:rPr>
      </w:pPr>
      <w:r>
        <w:rPr>
          <w:rFonts w:cs="Times New Roman" w:ascii="Times New Roman" w:hAnsi="Times New Roman"/>
          <w:sz w:val="20"/>
          <w:szCs w:val="20"/>
        </w:rPr>
        <w:t xml:space="preserve">Przy opracowywaniu Wieloletniej Prognozy Finansowej Gminy Nowa Ruda wzięto pod uwagę dane historyczne oraz prognozy wskaźnika PKB określonych w dokumencie przygotowanym przez Ministra Finansów pn.: „Wytyczne dotyczące stosowania jednolitych wskaźników makroekonomicznych będących podstawą oszacowania skutków finansowych projektowanych ustaw.  Aktualizacja – lipiec 2020 r.” </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rPr>
          <w:rFonts w:ascii="Times New Roman" w:hAnsi="Times New Roman" w:cs="Times New Roman"/>
          <w:sz w:val="20"/>
          <w:szCs w:val="20"/>
        </w:rPr>
      </w:pPr>
      <w:r>
        <w:rPr>
          <w:rFonts w:cs="Times New Roman" w:ascii="Times New Roman" w:hAnsi="Times New Roman"/>
          <w:sz w:val="20"/>
          <w:szCs w:val="20"/>
        </w:rPr>
        <w:t>Jednym z wyznaczników prognozy wysokości dochodów bieżących na lata 2021-2030 był wskaźnik wzrostu PKB, a wydatków bieżących był wskaźnik cen towarów i usług konsumpcyjnych CPI:</w:t>
      </w:r>
    </w:p>
    <w:tbl>
      <w:tblPr>
        <w:tblW w:w="9072" w:type="dxa"/>
        <w:jc w:val="left"/>
        <w:tblInd w:w="-5" w:type="dxa"/>
        <w:tblLayout w:type="fixed"/>
        <w:tblCellMar>
          <w:top w:w="0" w:type="dxa"/>
          <w:left w:w="108" w:type="dxa"/>
          <w:bottom w:w="0" w:type="dxa"/>
          <w:right w:w="108" w:type="dxa"/>
        </w:tblCellMar>
        <w:tblLook w:firstRow="0" w:noVBand="0" w:lastRow="0" w:firstColumn="0" w:lastColumn="0" w:noHBand="0" w:val="0000"/>
      </w:tblPr>
      <w:tblGrid>
        <w:gridCol w:w="1843"/>
        <w:gridCol w:w="708"/>
        <w:gridCol w:w="710"/>
        <w:gridCol w:w="708"/>
        <w:gridCol w:w="709"/>
        <w:gridCol w:w="708"/>
        <w:gridCol w:w="710"/>
        <w:gridCol w:w="708"/>
        <w:gridCol w:w="850"/>
        <w:gridCol w:w="710"/>
        <w:gridCol w:w="706"/>
      </w:tblGrid>
      <w:tr>
        <w:trPr/>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rPr>
                <w:rFonts w:ascii="Times New Roman" w:hAnsi="Times New Roman" w:cs="Times New Roman"/>
                <w:sz w:val="20"/>
                <w:szCs w:val="20"/>
              </w:rPr>
            </w:pPr>
            <w:r>
              <w:rPr>
                <w:rFonts w:cs="Times New Roman" w:ascii="Times New Roman" w:hAnsi="Times New Roman"/>
                <w:sz w:val="20"/>
                <w:szCs w:val="20"/>
              </w:rPr>
              <w:t>Wyszczególnienie</w:t>
            </w:r>
          </w:p>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rPr>
                <w:rFonts w:ascii="Times New Roman" w:hAnsi="Times New Roman" w:cs="Times New Roman"/>
                <w:i/>
                <w:i/>
                <w:iCs/>
                <w:sz w:val="20"/>
                <w:szCs w:val="20"/>
              </w:rPr>
            </w:pPr>
            <w:r>
              <w:rPr>
                <w:rFonts w:cs="Times New Roman" w:ascii="Times New Roman" w:hAnsi="Times New Roman"/>
                <w:sz w:val="20"/>
                <w:szCs w:val="20"/>
              </w:rPr>
              <w:t>(</w:t>
            </w:r>
            <w:r>
              <w:rPr>
                <w:rFonts w:cs="Times New Roman" w:ascii="Times New Roman" w:hAnsi="Times New Roman"/>
                <w:i/>
                <w:iCs/>
                <w:sz w:val="20"/>
                <w:szCs w:val="20"/>
              </w:rPr>
              <w:t>prognoza)</w:t>
            </w:r>
          </w:p>
        </w:tc>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jc w:val="center"/>
              <w:rPr>
                <w:rFonts w:ascii="Times New Roman" w:hAnsi="Times New Roman" w:cs="Times New Roman"/>
                <w:sz w:val="20"/>
                <w:szCs w:val="20"/>
              </w:rPr>
            </w:pPr>
            <w:r>
              <w:rPr>
                <w:rFonts w:cs="Times New Roman" w:ascii="Times New Roman" w:hAnsi="Times New Roman"/>
                <w:sz w:val="20"/>
                <w:szCs w:val="20"/>
              </w:rPr>
              <w:t>2021</w:t>
            </w:r>
          </w:p>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jc w:val="center"/>
              <w:rPr>
                <w:rFonts w:ascii="Times New Roman" w:hAnsi="Times New Roman" w:cs="Times New Roman"/>
                <w:sz w:val="20"/>
                <w:szCs w:val="20"/>
              </w:rPr>
            </w:pPr>
            <w:r>
              <w:rPr>
                <w:rFonts w:cs="Times New Roman" w:ascii="Times New Roman" w:hAnsi="Times New Roman"/>
                <w:sz w:val="20"/>
                <w:szCs w:val="20"/>
              </w:rPr>
            </w:r>
          </w:p>
        </w:tc>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jc w:val="center"/>
              <w:rPr>
                <w:rFonts w:ascii="Times New Roman" w:hAnsi="Times New Roman" w:cs="Times New Roman"/>
                <w:sz w:val="20"/>
                <w:szCs w:val="20"/>
              </w:rPr>
            </w:pPr>
            <w:r>
              <w:rPr>
                <w:rFonts w:cs="Times New Roman" w:ascii="Times New Roman" w:hAnsi="Times New Roman"/>
                <w:sz w:val="20"/>
                <w:szCs w:val="20"/>
              </w:rPr>
              <w:t>2022</w:t>
            </w:r>
          </w:p>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jc w:val="center"/>
              <w:rPr>
                <w:rFonts w:ascii="Times New Roman" w:hAnsi="Times New Roman" w:cs="Times New Roman"/>
                <w:sz w:val="20"/>
                <w:szCs w:val="20"/>
              </w:rPr>
            </w:pPr>
            <w:r>
              <w:rPr>
                <w:rFonts w:cs="Times New Roman" w:ascii="Times New Roman" w:hAnsi="Times New Roman"/>
                <w:sz w:val="20"/>
                <w:szCs w:val="20"/>
              </w:rPr>
            </w:r>
          </w:p>
        </w:tc>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jc w:val="center"/>
              <w:rPr>
                <w:rFonts w:ascii="Times New Roman" w:hAnsi="Times New Roman" w:cs="Times New Roman"/>
                <w:sz w:val="20"/>
                <w:szCs w:val="20"/>
              </w:rPr>
            </w:pPr>
            <w:r>
              <w:rPr>
                <w:rFonts w:cs="Times New Roman" w:ascii="Times New Roman" w:hAnsi="Times New Roman"/>
                <w:sz w:val="20"/>
                <w:szCs w:val="20"/>
              </w:rPr>
              <w:t>2023</w:t>
            </w:r>
          </w:p>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jc w:val="center"/>
              <w:rPr>
                <w:rFonts w:ascii="Times New Roman" w:hAnsi="Times New Roman" w:cs="Times New Roman"/>
                <w:sz w:val="20"/>
                <w:szCs w:val="20"/>
              </w:rPr>
            </w:pPr>
            <w:r>
              <w:rPr>
                <w:rFonts w:cs="Times New Roman" w:ascii="Times New Roman" w:hAnsi="Times New Roman"/>
                <w:sz w:val="20"/>
                <w:szCs w:val="20"/>
              </w:rPr>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jc w:val="center"/>
              <w:rPr>
                <w:rFonts w:ascii="Times New Roman" w:hAnsi="Times New Roman" w:cs="Times New Roman"/>
                <w:sz w:val="20"/>
                <w:szCs w:val="20"/>
              </w:rPr>
            </w:pPr>
            <w:r>
              <w:rPr>
                <w:rFonts w:cs="Times New Roman" w:ascii="Times New Roman" w:hAnsi="Times New Roman"/>
                <w:sz w:val="20"/>
                <w:szCs w:val="20"/>
              </w:rPr>
              <w:t>2024</w:t>
            </w:r>
          </w:p>
        </w:tc>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jc w:val="center"/>
              <w:rPr>
                <w:rFonts w:ascii="Times New Roman" w:hAnsi="Times New Roman" w:cs="Times New Roman"/>
                <w:sz w:val="20"/>
                <w:szCs w:val="20"/>
              </w:rPr>
            </w:pPr>
            <w:r>
              <w:rPr>
                <w:rFonts w:cs="Times New Roman" w:ascii="Times New Roman" w:hAnsi="Times New Roman"/>
                <w:sz w:val="20"/>
                <w:szCs w:val="20"/>
              </w:rPr>
              <w:t>2025</w:t>
            </w:r>
          </w:p>
        </w:tc>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jc w:val="center"/>
              <w:rPr>
                <w:rFonts w:ascii="Times New Roman" w:hAnsi="Times New Roman" w:cs="Times New Roman"/>
                <w:sz w:val="20"/>
                <w:szCs w:val="20"/>
              </w:rPr>
            </w:pPr>
            <w:r>
              <w:rPr>
                <w:rFonts w:cs="Times New Roman" w:ascii="Times New Roman" w:hAnsi="Times New Roman"/>
                <w:sz w:val="20"/>
                <w:szCs w:val="20"/>
              </w:rPr>
              <w:t>2026</w:t>
            </w:r>
          </w:p>
        </w:tc>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jc w:val="center"/>
              <w:rPr>
                <w:rFonts w:ascii="Times New Roman" w:hAnsi="Times New Roman" w:cs="Times New Roman"/>
                <w:sz w:val="20"/>
                <w:szCs w:val="20"/>
              </w:rPr>
            </w:pPr>
            <w:r>
              <w:rPr>
                <w:rFonts w:cs="Times New Roman" w:ascii="Times New Roman" w:hAnsi="Times New Roman"/>
                <w:sz w:val="20"/>
                <w:szCs w:val="20"/>
              </w:rPr>
              <w:t>2027</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jc w:val="center"/>
              <w:rPr>
                <w:rFonts w:ascii="Times New Roman" w:hAnsi="Times New Roman" w:cs="Times New Roman"/>
                <w:sz w:val="20"/>
                <w:szCs w:val="20"/>
              </w:rPr>
            </w:pPr>
            <w:r>
              <w:rPr>
                <w:rFonts w:cs="Times New Roman" w:ascii="Times New Roman" w:hAnsi="Times New Roman"/>
                <w:sz w:val="20"/>
                <w:szCs w:val="20"/>
              </w:rPr>
              <w:t>2028</w:t>
            </w:r>
          </w:p>
        </w:tc>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jc w:val="center"/>
              <w:rPr>
                <w:rFonts w:ascii="Times New Roman" w:hAnsi="Times New Roman" w:cs="Times New Roman"/>
                <w:sz w:val="20"/>
                <w:szCs w:val="20"/>
              </w:rPr>
            </w:pPr>
            <w:r>
              <w:rPr>
                <w:rFonts w:cs="Times New Roman" w:ascii="Times New Roman" w:hAnsi="Times New Roman"/>
                <w:sz w:val="20"/>
                <w:szCs w:val="20"/>
              </w:rPr>
              <w:t>2029</w:t>
            </w:r>
          </w:p>
        </w:tc>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jc w:val="center"/>
              <w:rPr>
                <w:rFonts w:ascii="Times New Roman" w:hAnsi="Times New Roman" w:cs="Times New Roman"/>
                <w:sz w:val="20"/>
                <w:szCs w:val="20"/>
              </w:rPr>
            </w:pPr>
            <w:r>
              <w:rPr>
                <w:rFonts w:cs="Times New Roman" w:ascii="Times New Roman" w:hAnsi="Times New Roman"/>
                <w:sz w:val="20"/>
                <w:szCs w:val="20"/>
              </w:rPr>
              <w:t>2030</w:t>
            </w:r>
          </w:p>
        </w:tc>
      </w:tr>
      <w:tr>
        <w:trPr/>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rPr>
                <w:rFonts w:ascii="Times New Roman" w:hAnsi="Times New Roman" w:cs="Times New Roman"/>
                <w:sz w:val="20"/>
                <w:szCs w:val="20"/>
              </w:rPr>
            </w:pPr>
            <w:r>
              <w:rPr>
                <w:rFonts w:cs="Times New Roman" w:ascii="Times New Roman" w:hAnsi="Times New Roman"/>
                <w:sz w:val="20"/>
                <w:szCs w:val="20"/>
              </w:rPr>
              <w:t>Wskaźnik PKB (%)</w:t>
            </w:r>
          </w:p>
        </w:tc>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jc w:val="center"/>
              <w:rPr>
                <w:rFonts w:ascii="Times New Roman" w:hAnsi="Times New Roman" w:cs="Times New Roman"/>
                <w:sz w:val="20"/>
                <w:szCs w:val="20"/>
              </w:rPr>
            </w:pPr>
            <w:r>
              <w:rPr>
                <w:rFonts w:cs="Times New Roman" w:ascii="Times New Roman" w:hAnsi="Times New Roman"/>
                <w:sz w:val="20"/>
                <w:szCs w:val="20"/>
              </w:rPr>
              <w:t>101,4</w:t>
            </w:r>
          </w:p>
        </w:tc>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jc w:val="center"/>
              <w:rPr>
                <w:rFonts w:ascii="Times New Roman" w:hAnsi="Times New Roman" w:cs="Times New Roman"/>
                <w:sz w:val="20"/>
                <w:szCs w:val="20"/>
              </w:rPr>
            </w:pPr>
            <w:r>
              <w:rPr>
                <w:rFonts w:cs="Times New Roman" w:ascii="Times New Roman" w:hAnsi="Times New Roman"/>
                <w:sz w:val="20"/>
                <w:szCs w:val="20"/>
              </w:rPr>
              <w:t>102,2</w:t>
            </w:r>
          </w:p>
        </w:tc>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jc w:val="center"/>
              <w:rPr>
                <w:rFonts w:ascii="Times New Roman" w:hAnsi="Times New Roman" w:cs="Times New Roman"/>
                <w:sz w:val="20"/>
                <w:szCs w:val="20"/>
              </w:rPr>
            </w:pPr>
            <w:r>
              <w:rPr>
                <w:rFonts w:cs="Times New Roman" w:ascii="Times New Roman" w:hAnsi="Times New Roman"/>
                <w:sz w:val="20"/>
                <w:szCs w:val="20"/>
              </w:rPr>
              <w:t>102,4</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jc w:val="center"/>
              <w:rPr>
                <w:rFonts w:ascii="Times New Roman" w:hAnsi="Times New Roman" w:cs="Times New Roman"/>
                <w:sz w:val="20"/>
                <w:szCs w:val="20"/>
              </w:rPr>
            </w:pPr>
            <w:r>
              <w:rPr>
                <w:rFonts w:cs="Times New Roman" w:ascii="Times New Roman" w:hAnsi="Times New Roman"/>
                <w:sz w:val="20"/>
                <w:szCs w:val="20"/>
              </w:rPr>
              <w:t>102,5</w:t>
            </w:r>
          </w:p>
        </w:tc>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jc w:val="center"/>
              <w:rPr>
                <w:rFonts w:ascii="Times New Roman" w:hAnsi="Times New Roman" w:cs="Times New Roman"/>
                <w:sz w:val="20"/>
                <w:szCs w:val="20"/>
              </w:rPr>
            </w:pPr>
            <w:r>
              <w:rPr>
                <w:rFonts w:cs="Times New Roman" w:ascii="Times New Roman" w:hAnsi="Times New Roman"/>
                <w:sz w:val="20"/>
                <w:szCs w:val="20"/>
              </w:rPr>
              <w:t>103,0</w:t>
            </w:r>
          </w:p>
        </w:tc>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jc w:val="center"/>
              <w:rPr>
                <w:rFonts w:ascii="Times New Roman" w:hAnsi="Times New Roman" w:cs="Times New Roman"/>
                <w:sz w:val="20"/>
                <w:szCs w:val="20"/>
              </w:rPr>
            </w:pPr>
            <w:r>
              <w:rPr>
                <w:rFonts w:cs="Times New Roman" w:ascii="Times New Roman" w:hAnsi="Times New Roman"/>
                <w:sz w:val="20"/>
                <w:szCs w:val="20"/>
              </w:rPr>
              <w:t>103,1</w:t>
            </w:r>
          </w:p>
        </w:tc>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jc w:val="center"/>
              <w:rPr>
                <w:rFonts w:ascii="Times New Roman" w:hAnsi="Times New Roman" w:cs="Times New Roman"/>
                <w:sz w:val="20"/>
                <w:szCs w:val="20"/>
              </w:rPr>
            </w:pPr>
            <w:r>
              <w:rPr>
                <w:rFonts w:cs="Times New Roman" w:ascii="Times New Roman" w:hAnsi="Times New Roman"/>
                <w:sz w:val="20"/>
                <w:szCs w:val="20"/>
              </w:rPr>
              <w:t>103,1</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jc w:val="center"/>
              <w:rPr>
                <w:rFonts w:ascii="Times New Roman" w:hAnsi="Times New Roman" w:cs="Times New Roman"/>
                <w:sz w:val="20"/>
                <w:szCs w:val="20"/>
              </w:rPr>
            </w:pPr>
            <w:r>
              <w:rPr>
                <w:rFonts w:cs="Times New Roman" w:ascii="Times New Roman" w:hAnsi="Times New Roman"/>
                <w:sz w:val="20"/>
                <w:szCs w:val="20"/>
              </w:rPr>
              <w:t>103,0</w:t>
            </w:r>
          </w:p>
        </w:tc>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jc w:val="center"/>
              <w:rPr>
                <w:rFonts w:ascii="Times New Roman" w:hAnsi="Times New Roman" w:cs="Times New Roman"/>
                <w:sz w:val="20"/>
                <w:szCs w:val="20"/>
              </w:rPr>
            </w:pPr>
            <w:r>
              <w:rPr>
                <w:rFonts w:cs="Times New Roman" w:ascii="Times New Roman" w:hAnsi="Times New Roman"/>
                <w:sz w:val="20"/>
                <w:szCs w:val="20"/>
              </w:rPr>
              <w:t>102,8</w:t>
            </w:r>
          </w:p>
        </w:tc>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jc w:val="center"/>
              <w:rPr>
                <w:rFonts w:ascii="Times New Roman" w:hAnsi="Times New Roman" w:cs="Times New Roman"/>
                <w:sz w:val="20"/>
                <w:szCs w:val="20"/>
              </w:rPr>
            </w:pPr>
            <w:r>
              <w:rPr>
                <w:rFonts w:cs="Times New Roman" w:ascii="Times New Roman" w:hAnsi="Times New Roman"/>
                <w:sz w:val="20"/>
                <w:szCs w:val="20"/>
              </w:rPr>
              <w:t>102,8</w:t>
            </w:r>
          </w:p>
        </w:tc>
      </w:tr>
      <w:tr>
        <w:trPr/>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rPr>
                <w:rFonts w:ascii="Times New Roman" w:hAnsi="Times New Roman" w:cs="Times New Roman"/>
                <w:sz w:val="20"/>
                <w:szCs w:val="20"/>
              </w:rPr>
            </w:pPr>
            <w:r>
              <w:rPr>
                <w:rFonts w:cs="Times New Roman" w:ascii="Times New Roman" w:hAnsi="Times New Roman"/>
                <w:sz w:val="20"/>
                <w:szCs w:val="20"/>
              </w:rPr>
              <w:t>Wskaźnik CPI (%)</w:t>
            </w:r>
          </w:p>
        </w:tc>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jc w:val="center"/>
              <w:rPr>
                <w:rFonts w:ascii="Times New Roman" w:hAnsi="Times New Roman" w:cs="Times New Roman"/>
                <w:sz w:val="20"/>
                <w:szCs w:val="20"/>
              </w:rPr>
            </w:pPr>
            <w:r>
              <w:rPr>
                <w:rFonts w:cs="Times New Roman" w:ascii="Times New Roman" w:hAnsi="Times New Roman"/>
                <w:sz w:val="20"/>
                <w:szCs w:val="20"/>
              </w:rPr>
              <w:t>101,8</w:t>
            </w:r>
          </w:p>
        </w:tc>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jc w:val="center"/>
              <w:rPr>
                <w:rFonts w:ascii="Times New Roman" w:hAnsi="Times New Roman" w:cs="Times New Roman"/>
                <w:sz w:val="20"/>
                <w:szCs w:val="20"/>
              </w:rPr>
            </w:pPr>
            <w:r>
              <w:rPr>
                <w:rFonts w:cs="Times New Roman" w:ascii="Times New Roman" w:hAnsi="Times New Roman"/>
                <w:sz w:val="20"/>
                <w:szCs w:val="20"/>
              </w:rPr>
              <w:t>102,2</w:t>
            </w:r>
          </w:p>
        </w:tc>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jc w:val="center"/>
              <w:rPr>
                <w:rFonts w:ascii="Times New Roman" w:hAnsi="Times New Roman" w:cs="Times New Roman"/>
                <w:sz w:val="20"/>
                <w:szCs w:val="20"/>
              </w:rPr>
            </w:pPr>
            <w:r>
              <w:rPr>
                <w:rFonts w:cs="Times New Roman" w:ascii="Times New Roman" w:hAnsi="Times New Roman"/>
                <w:sz w:val="20"/>
                <w:szCs w:val="20"/>
              </w:rPr>
              <w:t>102,4</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jc w:val="center"/>
              <w:rPr>
                <w:rFonts w:ascii="Times New Roman" w:hAnsi="Times New Roman" w:cs="Times New Roman"/>
                <w:sz w:val="20"/>
                <w:szCs w:val="20"/>
              </w:rPr>
            </w:pPr>
            <w:r>
              <w:rPr>
                <w:rFonts w:cs="Times New Roman" w:ascii="Times New Roman" w:hAnsi="Times New Roman"/>
                <w:sz w:val="20"/>
                <w:szCs w:val="20"/>
              </w:rPr>
              <w:t>102,5</w:t>
            </w:r>
          </w:p>
        </w:tc>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jc w:val="center"/>
              <w:rPr>
                <w:rFonts w:ascii="Times New Roman" w:hAnsi="Times New Roman" w:cs="Times New Roman"/>
                <w:sz w:val="20"/>
                <w:szCs w:val="20"/>
              </w:rPr>
            </w:pPr>
            <w:r>
              <w:rPr>
                <w:rFonts w:cs="Times New Roman" w:ascii="Times New Roman" w:hAnsi="Times New Roman"/>
                <w:sz w:val="20"/>
                <w:szCs w:val="20"/>
              </w:rPr>
              <w:t>102,5</w:t>
            </w:r>
          </w:p>
        </w:tc>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jc w:val="center"/>
              <w:rPr>
                <w:rFonts w:ascii="Times New Roman" w:hAnsi="Times New Roman" w:cs="Times New Roman"/>
                <w:sz w:val="20"/>
                <w:szCs w:val="20"/>
              </w:rPr>
            </w:pPr>
            <w:r>
              <w:rPr>
                <w:rFonts w:cs="Times New Roman" w:ascii="Times New Roman" w:hAnsi="Times New Roman"/>
                <w:sz w:val="20"/>
                <w:szCs w:val="20"/>
              </w:rPr>
              <w:t>102,5</w:t>
            </w:r>
          </w:p>
        </w:tc>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jc w:val="center"/>
              <w:rPr>
                <w:rFonts w:ascii="Times New Roman" w:hAnsi="Times New Roman" w:cs="Times New Roman"/>
                <w:sz w:val="20"/>
                <w:szCs w:val="20"/>
              </w:rPr>
            </w:pPr>
            <w:r>
              <w:rPr>
                <w:rFonts w:cs="Times New Roman" w:ascii="Times New Roman" w:hAnsi="Times New Roman"/>
                <w:sz w:val="20"/>
                <w:szCs w:val="20"/>
              </w:rPr>
              <w:t>102,5</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jc w:val="center"/>
              <w:rPr>
                <w:rFonts w:ascii="Times New Roman" w:hAnsi="Times New Roman" w:cs="Times New Roman"/>
                <w:sz w:val="20"/>
                <w:szCs w:val="20"/>
              </w:rPr>
            </w:pPr>
            <w:r>
              <w:rPr>
                <w:rFonts w:cs="Times New Roman" w:ascii="Times New Roman" w:hAnsi="Times New Roman"/>
                <w:sz w:val="20"/>
                <w:szCs w:val="20"/>
              </w:rPr>
              <w:t>102,5</w:t>
            </w:r>
          </w:p>
        </w:tc>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jc w:val="center"/>
              <w:rPr>
                <w:rFonts w:ascii="Times New Roman" w:hAnsi="Times New Roman" w:cs="Times New Roman"/>
                <w:sz w:val="20"/>
                <w:szCs w:val="20"/>
              </w:rPr>
            </w:pPr>
            <w:r>
              <w:rPr>
                <w:rFonts w:cs="Times New Roman" w:ascii="Times New Roman" w:hAnsi="Times New Roman"/>
                <w:sz w:val="20"/>
                <w:szCs w:val="20"/>
              </w:rPr>
              <w:t>102,5</w:t>
            </w:r>
          </w:p>
        </w:tc>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jc w:val="center"/>
              <w:rPr>
                <w:rFonts w:ascii="Times New Roman" w:hAnsi="Times New Roman" w:cs="Times New Roman"/>
                <w:sz w:val="20"/>
                <w:szCs w:val="20"/>
              </w:rPr>
            </w:pPr>
            <w:r>
              <w:rPr>
                <w:rFonts w:cs="Times New Roman" w:ascii="Times New Roman" w:hAnsi="Times New Roman"/>
                <w:sz w:val="20"/>
                <w:szCs w:val="20"/>
              </w:rPr>
              <w:t>102,5</w:t>
            </w:r>
          </w:p>
        </w:tc>
      </w:tr>
    </w:tbl>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rPr>
          <w:rFonts w:ascii="Times New Roman" w:hAnsi="Times New Roman" w:cs="Times New Roman"/>
          <w:sz w:val="20"/>
          <w:szCs w:val="20"/>
        </w:rPr>
      </w:pPr>
      <w:r>
        <w:rPr>
          <w:rFonts w:cs="Times New Roman" w:ascii="Times New Roman" w:hAnsi="Times New Roman"/>
          <w:sz w:val="20"/>
          <w:szCs w:val="20"/>
        </w:rPr>
        <w:t>Niemniej jednak przy prognozowaniu wielkości dochodów i wydatków wzięto pod uwagę inne czynniki mające wpływ na poziom szacowanych kwot, ta</w:t>
      </w:r>
      <w:bookmarkStart w:id="0" w:name="_GoBack"/>
      <w:bookmarkEnd w:id="0"/>
      <w:r>
        <w:rPr>
          <w:rFonts w:cs="Times New Roman" w:ascii="Times New Roman" w:hAnsi="Times New Roman"/>
          <w:sz w:val="20"/>
          <w:szCs w:val="20"/>
        </w:rPr>
        <w:t>kie jak: sytuacja gospodarcza regionu, tendencja spadkowa w zakresie przyrostu naturalnego oraz zmniejszająca się ludność zamieszkująca teren gminy.</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rPr>
          <w:rFonts w:ascii="Times New Roman" w:hAnsi="Times New Roman" w:cs="Times New Roman"/>
          <w:sz w:val="20"/>
          <w:szCs w:val="20"/>
        </w:rPr>
      </w:pPr>
      <w:r>
        <w:rPr>
          <w:rFonts w:cs="Times New Roman" w:ascii="Times New Roman" w:hAnsi="Times New Roman"/>
          <w:sz w:val="20"/>
          <w:szCs w:val="20"/>
        </w:rPr>
        <w:t xml:space="preserve">Wieloletnia Prognoza Finansowa zawiera 3 załączniki. </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rPr>
          <w:rFonts w:ascii="Times New Roman" w:hAnsi="Times New Roman" w:cs="Times New Roman"/>
          <w:sz w:val="20"/>
          <w:szCs w:val="20"/>
        </w:rPr>
      </w:pPr>
      <w:r>
        <w:rPr>
          <w:rFonts w:cs="Times New Roman" w:ascii="Times New Roman" w:hAnsi="Times New Roman"/>
          <w:sz w:val="20"/>
          <w:szCs w:val="20"/>
        </w:rPr>
        <w:t>Załącznik Nr 1 Wieloletniej Prognozy Finansowej przedstawia dane finansowe zawierające informację o kształtowaniu się najważniejszych składowych budżetu (dochody, wydatki, rozchody i przychody), jak również informacje o wysokości zadłużenia gminy.</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rPr>
          <w:rFonts w:ascii="Times New Roman" w:hAnsi="Times New Roman" w:cs="Times New Roman"/>
          <w:sz w:val="20"/>
          <w:szCs w:val="20"/>
        </w:rPr>
      </w:pPr>
      <w:r>
        <w:rPr>
          <w:rFonts w:cs="Times New Roman" w:ascii="Times New Roman" w:hAnsi="Times New Roman"/>
          <w:sz w:val="20"/>
          <w:szCs w:val="20"/>
        </w:rPr>
        <w:t xml:space="preserve">Przedstawione wartości za lata 2015-2020 wynikają z realizacji budżetu. </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rPr>
          <w:rFonts w:ascii="Times New Roman" w:hAnsi="Times New Roman" w:cs="Times New Roman"/>
          <w:b/>
          <w:b/>
          <w:bCs/>
          <w:sz w:val="20"/>
          <w:szCs w:val="20"/>
          <w:u w:val="single"/>
        </w:rPr>
      </w:pPr>
      <w:r>
        <w:rPr>
          <w:rFonts w:cs="Times New Roman" w:ascii="Times New Roman" w:hAnsi="Times New Roman"/>
          <w:b/>
          <w:bCs/>
          <w:sz w:val="20"/>
          <w:szCs w:val="20"/>
          <w:u w:val="single"/>
        </w:rPr>
        <w:t>DOCHODY</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rPr>
          <w:rFonts w:ascii="Times New Roman" w:hAnsi="Times New Roman" w:cs="Times New Roman"/>
          <w:sz w:val="20"/>
          <w:szCs w:val="20"/>
        </w:rPr>
      </w:pPr>
      <w:r>
        <w:rPr>
          <w:rFonts w:cs="Times New Roman" w:ascii="Times New Roman" w:hAnsi="Times New Roman"/>
          <w:sz w:val="20"/>
          <w:szCs w:val="20"/>
        </w:rPr>
        <w:t>Dochody ogółem wyniosły w poszczególnych latach:</w:t>
      </w:r>
    </w:p>
    <w:p>
      <w:pPr>
        <w:pStyle w:val="Normal"/>
        <w:numPr>
          <w:ilvl w:val="0"/>
          <w:numId w:val="1"/>
        </w:numPr>
        <w:tabs>
          <w:tab w:val="clear" w:pos="708"/>
          <w:tab w:val="left" w:pos="360" w:leader="none"/>
          <w:tab w:val="left" w:pos="717"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360"/>
        <w:rPr>
          <w:rFonts w:ascii="Times New Roman" w:hAnsi="Times New Roman" w:cs="Times New Roman"/>
          <w:sz w:val="20"/>
          <w:szCs w:val="20"/>
        </w:rPr>
      </w:pPr>
      <w:r>
        <w:rPr>
          <w:rFonts w:cs="Times New Roman" w:ascii="Times New Roman" w:hAnsi="Times New Roman"/>
          <w:sz w:val="20"/>
          <w:szCs w:val="20"/>
        </w:rPr>
        <w:t>Rok 2015 – 38 876 085,42 zł i były one większe o 7,00 %. w stosunku do roku 2014</w:t>
      </w:r>
    </w:p>
    <w:p>
      <w:pPr>
        <w:pStyle w:val="Normal"/>
        <w:numPr>
          <w:ilvl w:val="0"/>
          <w:numId w:val="1"/>
        </w:numPr>
        <w:tabs>
          <w:tab w:val="left" w:pos="36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360"/>
        <w:rPr>
          <w:rFonts w:ascii="Times New Roman" w:hAnsi="Times New Roman" w:cs="Times New Roman"/>
          <w:sz w:val="20"/>
          <w:szCs w:val="20"/>
        </w:rPr>
      </w:pPr>
      <w:r>
        <w:rPr>
          <w:rFonts w:cs="Times New Roman" w:ascii="Times New Roman" w:hAnsi="Times New Roman"/>
          <w:sz w:val="20"/>
          <w:szCs w:val="20"/>
        </w:rPr>
        <w:t>Rok 2016 – 43 483 239,77 zł i były one większe 11,85% w stosunku do roku 2015,</w:t>
      </w:r>
    </w:p>
    <w:p>
      <w:pPr>
        <w:pStyle w:val="Normal"/>
        <w:numPr>
          <w:ilvl w:val="0"/>
          <w:numId w:val="1"/>
        </w:numPr>
        <w:tabs>
          <w:tab w:val="left" w:pos="36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360"/>
        <w:rPr>
          <w:rFonts w:ascii="Times New Roman" w:hAnsi="Times New Roman" w:cs="Times New Roman"/>
          <w:sz w:val="20"/>
          <w:szCs w:val="20"/>
        </w:rPr>
      </w:pPr>
      <w:r>
        <w:rPr>
          <w:rFonts w:cs="Times New Roman" w:ascii="Times New Roman" w:hAnsi="Times New Roman"/>
          <w:sz w:val="20"/>
          <w:szCs w:val="20"/>
        </w:rPr>
        <w:t>Rok 2017 – 52 803 159,95 zł i były one większe 21,43% w stosunku do roku 2016</w:t>
      </w:r>
    </w:p>
    <w:p>
      <w:pPr>
        <w:pStyle w:val="Normal"/>
        <w:numPr>
          <w:ilvl w:val="0"/>
          <w:numId w:val="1"/>
        </w:numPr>
        <w:tabs>
          <w:tab w:val="left" w:pos="36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360"/>
        <w:rPr>
          <w:rFonts w:ascii="Times New Roman" w:hAnsi="Times New Roman" w:cs="Times New Roman"/>
          <w:sz w:val="20"/>
          <w:szCs w:val="20"/>
        </w:rPr>
      </w:pPr>
      <w:r>
        <w:rPr>
          <w:rFonts w:cs="Times New Roman" w:ascii="Times New Roman" w:hAnsi="Times New Roman"/>
          <w:sz w:val="20"/>
          <w:szCs w:val="20"/>
        </w:rPr>
        <w:t>Rok 2018 – 59 558 768,33 zł i  były one większe 12,79% w stosunku do roku 2017</w:t>
      </w:r>
    </w:p>
    <w:p>
      <w:pPr>
        <w:pStyle w:val="Normal"/>
        <w:numPr>
          <w:ilvl w:val="0"/>
          <w:numId w:val="1"/>
        </w:numPr>
        <w:tabs>
          <w:tab w:val="left" w:pos="36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360"/>
        <w:rPr>
          <w:rFonts w:ascii="Times New Roman" w:hAnsi="Times New Roman" w:cs="Times New Roman"/>
          <w:sz w:val="20"/>
          <w:szCs w:val="20"/>
        </w:rPr>
      </w:pPr>
      <w:r>
        <w:rPr>
          <w:rFonts w:cs="Times New Roman" w:ascii="Times New Roman" w:hAnsi="Times New Roman"/>
          <w:sz w:val="20"/>
          <w:szCs w:val="20"/>
        </w:rPr>
        <w:t>Rok 2019 – 61 852 075,86 zł – i  były one większe 3,86% w stosunku do roku 2018</w:t>
      </w:r>
    </w:p>
    <w:p>
      <w:pPr>
        <w:pStyle w:val="Normal"/>
        <w:numPr>
          <w:ilvl w:val="0"/>
          <w:numId w:val="1"/>
        </w:numPr>
        <w:tabs>
          <w:tab w:val="left" w:pos="36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360"/>
        <w:rPr>
          <w:rFonts w:ascii="Times New Roman" w:hAnsi="Times New Roman" w:cs="Times New Roman"/>
          <w:sz w:val="20"/>
          <w:szCs w:val="20"/>
        </w:rPr>
      </w:pPr>
      <w:r>
        <w:rPr>
          <w:rFonts w:cs="Times New Roman" w:ascii="Times New Roman" w:hAnsi="Times New Roman"/>
          <w:sz w:val="20"/>
          <w:szCs w:val="20"/>
        </w:rPr>
        <w:t>Rok 2020 – 62 978 173,30 zł – i  były one większe 1,44% w stosunku do roku 2019</w:t>
      </w:r>
    </w:p>
    <w:p>
      <w:pPr>
        <w:pStyle w:val="Normal"/>
        <w:tabs>
          <w:tab w:val="left" w:pos="36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360"/>
        <w:ind w:left="360" w:hanging="0"/>
        <w:rPr>
          <w:rFonts w:ascii="Times New Roman" w:hAnsi="Times New Roman" w:cs="Times New Roman"/>
          <w:sz w:val="20"/>
          <w:szCs w:val="20"/>
        </w:rPr>
      </w:pPr>
      <w:r>
        <w:rPr>
          <w:rFonts w:cs="Times New Roman" w:ascii="Times New Roman" w:hAnsi="Times New Roman"/>
          <w:sz w:val="20"/>
          <w:szCs w:val="20"/>
        </w:rPr>
        <w:t>W ramach dochodów ogółem, dochody bieżące wyniosły w poszczególnych latach:</w:t>
      </w:r>
    </w:p>
    <w:p>
      <w:pPr>
        <w:pStyle w:val="Normal"/>
        <w:numPr>
          <w:ilvl w:val="0"/>
          <w:numId w:val="1"/>
        </w:numPr>
        <w:tabs>
          <w:tab w:val="left" w:pos="36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360"/>
        <w:rPr>
          <w:rFonts w:ascii="Times New Roman" w:hAnsi="Times New Roman" w:cs="Times New Roman"/>
          <w:sz w:val="20"/>
          <w:szCs w:val="20"/>
        </w:rPr>
      </w:pPr>
      <w:r>
        <w:rPr>
          <w:rFonts w:cs="Times New Roman" w:ascii="Times New Roman" w:hAnsi="Times New Roman"/>
          <w:sz w:val="20"/>
          <w:szCs w:val="20"/>
        </w:rPr>
        <w:t>Rok 2015 – 35 092 804,09 zł  o 2,51 % więcej niż w 2014 r.</w:t>
      </w:r>
    </w:p>
    <w:p>
      <w:pPr>
        <w:pStyle w:val="Normal"/>
        <w:numPr>
          <w:ilvl w:val="0"/>
          <w:numId w:val="1"/>
        </w:numPr>
        <w:tabs>
          <w:tab w:val="clear" w:pos="708"/>
          <w:tab w:val="left" w:pos="360" w:leader="none"/>
          <w:tab w:val="left" w:pos="717"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360"/>
        <w:rPr>
          <w:rFonts w:ascii="Times New Roman" w:hAnsi="Times New Roman" w:cs="Times New Roman"/>
          <w:sz w:val="20"/>
          <w:szCs w:val="20"/>
        </w:rPr>
      </w:pPr>
      <w:r>
        <w:rPr>
          <w:rFonts w:cs="Times New Roman" w:ascii="Times New Roman" w:hAnsi="Times New Roman"/>
          <w:sz w:val="20"/>
          <w:szCs w:val="20"/>
        </w:rPr>
        <w:t>Rok 2016 – 40 937 982,60 zł – i były większe o 11,66 zł niż w roku 2015 r,</w:t>
      </w:r>
    </w:p>
    <w:p>
      <w:pPr>
        <w:pStyle w:val="Normal"/>
        <w:numPr>
          <w:ilvl w:val="0"/>
          <w:numId w:val="1"/>
        </w:numPr>
        <w:tabs>
          <w:tab w:val="clear" w:pos="708"/>
          <w:tab w:val="left" w:pos="360" w:leader="none"/>
          <w:tab w:val="left" w:pos="717"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360"/>
        <w:rPr>
          <w:rFonts w:ascii="Times New Roman" w:hAnsi="Times New Roman" w:cs="Times New Roman"/>
          <w:sz w:val="20"/>
          <w:szCs w:val="20"/>
        </w:rPr>
      </w:pPr>
      <w:r>
        <w:rPr>
          <w:rFonts w:cs="Times New Roman" w:ascii="Times New Roman" w:hAnsi="Times New Roman"/>
          <w:sz w:val="20"/>
          <w:szCs w:val="20"/>
        </w:rPr>
        <w:t>Rok 2017 – 44 697 603,95 zł i były one większe 9,18 % w stosunku do roku 2016</w:t>
      </w:r>
    </w:p>
    <w:p>
      <w:pPr>
        <w:pStyle w:val="Normal"/>
        <w:numPr>
          <w:ilvl w:val="0"/>
          <w:numId w:val="1"/>
        </w:numPr>
        <w:tabs>
          <w:tab w:val="left" w:pos="36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360"/>
        <w:rPr>
          <w:rFonts w:ascii="Times New Roman" w:hAnsi="Times New Roman" w:cs="Times New Roman"/>
          <w:sz w:val="20"/>
          <w:szCs w:val="20"/>
        </w:rPr>
      </w:pPr>
      <w:r>
        <w:rPr>
          <w:rFonts w:cs="Times New Roman" w:ascii="Times New Roman" w:hAnsi="Times New Roman"/>
          <w:sz w:val="20"/>
          <w:szCs w:val="20"/>
        </w:rPr>
        <w:t>Rok 2018 – 46 572 482,90 zł i  były one większe 4,19% w stosunku do roku 2017</w:t>
      </w:r>
    </w:p>
    <w:p>
      <w:pPr>
        <w:pStyle w:val="Normal"/>
        <w:numPr>
          <w:ilvl w:val="0"/>
          <w:numId w:val="1"/>
        </w:numPr>
        <w:tabs>
          <w:tab w:val="left" w:pos="36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360"/>
        <w:rPr>
          <w:rFonts w:ascii="Times New Roman" w:hAnsi="Times New Roman" w:cs="Times New Roman"/>
          <w:sz w:val="20"/>
          <w:szCs w:val="20"/>
        </w:rPr>
      </w:pPr>
      <w:r>
        <w:rPr>
          <w:rFonts w:cs="Times New Roman" w:ascii="Times New Roman" w:hAnsi="Times New Roman"/>
          <w:sz w:val="20"/>
          <w:szCs w:val="20"/>
        </w:rPr>
        <w:t>Rok 2019 – 50 622 352,30 zł – i  były one większe 8,70% w stosunku do roku 2018</w:t>
      </w:r>
    </w:p>
    <w:p>
      <w:pPr>
        <w:pStyle w:val="Normal"/>
        <w:numPr>
          <w:ilvl w:val="0"/>
          <w:numId w:val="1"/>
        </w:numPr>
        <w:tabs>
          <w:tab w:val="left" w:pos="36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360"/>
        <w:rPr>
          <w:rFonts w:ascii="Times New Roman" w:hAnsi="Times New Roman" w:cs="Times New Roman"/>
          <w:sz w:val="20"/>
          <w:szCs w:val="20"/>
        </w:rPr>
      </w:pPr>
      <w:r>
        <w:rPr>
          <w:rFonts w:cs="Times New Roman" w:ascii="Times New Roman" w:hAnsi="Times New Roman"/>
          <w:sz w:val="20"/>
          <w:szCs w:val="20"/>
        </w:rPr>
        <w:t>Rok 2020 – 54 070 350,95 zł- i  były one większe 6,34% w stosunku do roku 2019</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rPr>
          <w:rFonts w:ascii="Times New Roman" w:hAnsi="Times New Roman" w:cs="Times New Roman"/>
          <w:sz w:val="20"/>
          <w:szCs w:val="20"/>
        </w:rPr>
      </w:pPr>
      <w:r>
        <w:rPr>
          <w:rFonts w:cs="Times New Roman" w:ascii="Times New Roman" w:hAnsi="Times New Roman"/>
          <w:sz w:val="20"/>
          <w:szCs w:val="2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rPr>
          <w:rFonts w:ascii="Times New Roman" w:hAnsi="Times New Roman" w:cs="Times New Roman"/>
          <w:sz w:val="20"/>
          <w:szCs w:val="20"/>
        </w:rPr>
      </w:pPr>
      <w:r>
        <w:rPr>
          <w:rFonts w:cs="Times New Roman" w:ascii="Times New Roman" w:hAnsi="Times New Roman"/>
          <w:sz w:val="20"/>
          <w:szCs w:val="20"/>
        </w:rPr>
        <w:t>Dochody majątkowe w poszczególnych latach wyniosły:</w:t>
      </w:r>
    </w:p>
    <w:p>
      <w:pPr>
        <w:pStyle w:val="Normal"/>
        <w:numPr>
          <w:ilvl w:val="0"/>
          <w:numId w:val="1"/>
        </w:numPr>
        <w:tabs>
          <w:tab w:val="clear" w:pos="708"/>
          <w:tab w:val="left" w:pos="360" w:leader="none"/>
          <w:tab w:val="left" w:pos="717"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360"/>
        <w:rPr>
          <w:rFonts w:ascii="Times New Roman" w:hAnsi="Times New Roman" w:cs="Times New Roman"/>
          <w:sz w:val="20"/>
          <w:szCs w:val="20"/>
        </w:rPr>
      </w:pPr>
      <w:r>
        <w:rPr>
          <w:rFonts w:cs="Times New Roman" w:ascii="Times New Roman" w:hAnsi="Times New Roman"/>
          <w:sz w:val="20"/>
          <w:szCs w:val="20"/>
        </w:rPr>
        <w:t xml:space="preserve">Rok 2015 – 3 783 281,33 zł –80,35% więcej niż w roku 2014, w tym ze sprzedaży majątku  kwotę      </w:t>
      </w:r>
    </w:p>
    <w:p>
      <w:pPr>
        <w:pStyle w:val="Normal"/>
        <w:tabs>
          <w:tab w:val="clear" w:pos="708"/>
          <w:tab w:val="left" w:pos="360" w:leader="none"/>
          <w:tab w:val="left" w:pos="473" w:leader="none"/>
          <w:tab w:val="left" w:pos="717"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lineRule="auto" w:line="360"/>
        <w:ind w:left="473" w:hanging="0"/>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900 028,00 zł.</w:t>
      </w:r>
    </w:p>
    <w:p>
      <w:pPr>
        <w:pStyle w:val="Normal"/>
        <w:numPr>
          <w:ilvl w:val="0"/>
          <w:numId w:val="1"/>
        </w:numPr>
        <w:tabs>
          <w:tab w:val="clear" w:pos="708"/>
          <w:tab w:val="left" w:pos="360" w:leader="none"/>
          <w:tab w:val="left" w:pos="717"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360"/>
        <w:rPr>
          <w:rFonts w:ascii="Times New Roman" w:hAnsi="Times New Roman" w:cs="Times New Roman"/>
          <w:sz w:val="20"/>
          <w:szCs w:val="20"/>
        </w:rPr>
      </w:pPr>
      <w:r>
        <w:rPr>
          <w:rFonts w:cs="Times New Roman" w:ascii="Times New Roman" w:hAnsi="Times New Roman"/>
          <w:sz w:val="20"/>
          <w:szCs w:val="20"/>
        </w:rPr>
        <w:t xml:space="preserve">Rok 2016 – 2 545 257,17 zł – 32,71% mniej niż w roku 2015, w tym ze sprzedaży majątku  kwotę      </w:t>
      </w:r>
    </w:p>
    <w:p>
      <w:pPr>
        <w:pStyle w:val="Normal"/>
        <w:tabs>
          <w:tab w:val="clear" w:pos="708"/>
          <w:tab w:val="left" w:pos="360" w:leader="none"/>
          <w:tab w:val="left" w:pos="473" w:leader="none"/>
          <w:tab w:val="left" w:pos="717"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lineRule="auto" w:line="360"/>
        <w:ind w:left="473" w:hanging="0"/>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760 084,75 zł.</w:t>
      </w:r>
    </w:p>
    <w:p>
      <w:pPr>
        <w:pStyle w:val="Normal"/>
        <w:numPr>
          <w:ilvl w:val="0"/>
          <w:numId w:val="1"/>
        </w:numPr>
        <w:tabs>
          <w:tab w:val="clear" w:pos="708"/>
          <w:tab w:val="left" w:pos="360" w:leader="none"/>
          <w:tab w:val="left" w:pos="717"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360"/>
        <w:rPr>
          <w:rFonts w:ascii="Times New Roman" w:hAnsi="Times New Roman" w:cs="Times New Roman"/>
          <w:sz w:val="20"/>
          <w:szCs w:val="20"/>
        </w:rPr>
      </w:pPr>
      <w:r>
        <w:rPr>
          <w:rFonts w:cs="Times New Roman" w:ascii="Times New Roman" w:hAnsi="Times New Roman"/>
          <w:sz w:val="20"/>
          <w:szCs w:val="20"/>
        </w:rPr>
        <w:t xml:space="preserve">Rok 2017 – 8 105 556,00 zł, 318,46% więcej niż w roku 2015, w tym ze sprzedaży majątku kwotę </w:t>
      </w:r>
    </w:p>
    <w:p>
      <w:pPr>
        <w:pStyle w:val="Normal"/>
        <w:tabs>
          <w:tab w:val="clear" w:pos="708"/>
          <w:tab w:val="left" w:pos="360" w:leader="none"/>
          <w:tab w:val="left" w:pos="473" w:leader="none"/>
          <w:tab w:val="left" w:pos="717"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lineRule="auto" w:line="360"/>
        <w:ind w:left="473" w:hanging="0"/>
        <w:rPr>
          <w:rFonts w:ascii="Times New Roman" w:hAnsi="Times New Roman" w:cs="Times New Roman"/>
          <w:sz w:val="20"/>
          <w:szCs w:val="20"/>
        </w:rPr>
      </w:pPr>
      <w:r>
        <w:rPr>
          <w:rFonts w:cs="Times New Roman" w:ascii="Times New Roman" w:hAnsi="Times New Roman"/>
          <w:sz w:val="20"/>
          <w:szCs w:val="20"/>
        </w:rPr>
        <w:tab/>
        <w:t>901 530,45 zł</w:t>
      </w:r>
    </w:p>
    <w:p>
      <w:pPr>
        <w:pStyle w:val="Normal"/>
        <w:numPr>
          <w:ilvl w:val="0"/>
          <w:numId w:val="1"/>
        </w:numPr>
        <w:tabs>
          <w:tab w:val="left" w:pos="36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360"/>
        <w:rPr>
          <w:rFonts w:ascii="Times New Roman" w:hAnsi="Times New Roman" w:cs="Times New Roman"/>
          <w:sz w:val="20"/>
          <w:szCs w:val="20"/>
        </w:rPr>
      </w:pPr>
      <w:r>
        <w:rPr>
          <w:rFonts w:cs="Times New Roman" w:ascii="Times New Roman" w:hAnsi="Times New Roman"/>
          <w:sz w:val="20"/>
          <w:szCs w:val="20"/>
        </w:rPr>
        <w:t>Rok 2018 – 12 986 285,43 zł i  były one większe 60,21 % w stosunku do roku 2017</w:t>
      </w:r>
    </w:p>
    <w:p>
      <w:pPr>
        <w:pStyle w:val="Normal"/>
        <w:numPr>
          <w:ilvl w:val="0"/>
          <w:numId w:val="1"/>
        </w:numPr>
        <w:tabs>
          <w:tab w:val="left" w:pos="36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360"/>
        <w:rPr>
          <w:rFonts w:ascii="Times New Roman" w:hAnsi="Times New Roman" w:cs="Times New Roman"/>
          <w:sz w:val="20"/>
          <w:szCs w:val="20"/>
        </w:rPr>
      </w:pPr>
      <w:r>
        <w:rPr>
          <w:rFonts w:cs="Times New Roman" w:ascii="Times New Roman" w:hAnsi="Times New Roman"/>
          <w:sz w:val="20"/>
          <w:szCs w:val="20"/>
        </w:rPr>
        <w:t>Rok 2019 – 11 229 723,56 zł –  i były one mniejsze 13,52% w stosunku do roku 2018</w:t>
      </w:r>
    </w:p>
    <w:p>
      <w:pPr>
        <w:pStyle w:val="Normal"/>
        <w:numPr>
          <w:ilvl w:val="0"/>
          <w:numId w:val="1"/>
        </w:numPr>
        <w:tabs>
          <w:tab w:val="left" w:pos="36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360"/>
        <w:rPr>
          <w:rFonts w:ascii="Times New Roman" w:hAnsi="Times New Roman" w:cs="Times New Roman"/>
          <w:sz w:val="20"/>
          <w:szCs w:val="20"/>
        </w:rPr>
      </w:pPr>
      <w:r>
        <w:rPr>
          <w:rFonts w:cs="Times New Roman" w:ascii="Times New Roman" w:hAnsi="Times New Roman"/>
          <w:sz w:val="20"/>
          <w:szCs w:val="20"/>
        </w:rPr>
        <w:t>Rok 2020 – 8 907 822,35 zł - i były one mniejsze 20,67% w stosunku do roku 2019</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rPr>
          <w:rFonts w:ascii="Times New Roman" w:hAnsi="Times New Roman" w:cs="Times New Roman"/>
          <w:sz w:val="20"/>
          <w:szCs w:val="20"/>
        </w:rPr>
      </w:pPr>
      <w:r>
        <w:rPr>
          <w:rFonts w:cs="Times New Roman" w:ascii="Times New Roman" w:hAnsi="Times New Roman"/>
          <w:sz w:val="20"/>
          <w:szCs w:val="20"/>
        </w:rPr>
        <w:t>W Wieloletniej Prognozie Finansowej na 2021 rok przedstawiono dane liczbowe, które zawiera szczegółowo uchwała budżetowa na rok 2021.</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rPr>
          <w:rFonts w:ascii="Times New Roman" w:hAnsi="Times New Roman" w:cs="Times New Roman"/>
          <w:sz w:val="20"/>
          <w:szCs w:val="20"/>
        </w:rPr>
      </w:pPr>
      <w:r>
        <w:rPr>
          <w:rFonts w:cs="Times New Roman" w:ascii="Times New Roman" w:hAnsi="Times New Roman"/>
          <w:sz w:val="20"/>
          <w:szCs w:val="20"/>
        </w:rPr>
        <w:t xml:space="preserve">Dochody ogółem zaplanowano w wysokości </w:t>
      </w:r>
      <w:r>
        <w:rPr>
          <w:rFonts w:cs="Times New Roman" w:ascii="Times New Roman" w:hAnsi="Times New Roman"/>
          <w:b/>
          <w:bCs/>
          <w:sz w:val="20"/>
          <w:szCs w:val="20"/>
        </w:rPr>
        <w:t>73 774 479,38 zł</w:t>
      </w:r>
      <w:r>
        <w:rPr>
          <w:rFonts w:cs="Times New Roman" w:ascii="Times New Roman" w:hAnsi="Times New Roman"/>
          <w:sz w:val="20"/>
          <w:szCs w:val="20"/>
        </w:rPr>
        <w:t xml:space="preserve">. Dochody bieżące zaplanowano w kwocie </w:t>
      </w:r>
      <w:r>
        <w:rPr>
          <w:rFonts w:cs="Times New Roman" w:ascii="Times New Roman" w:hAnsi="Times New Roman"/>
          <w:b/>
          <w:bCs/>
          <w:sz w:val="20"/>
          <w:szCs w:val="20"/>
        </w:rPr>
        <w:t>56 244 177,84 zł</w:t>
      </w:r>
      <w:r>
        <w:rPr>
          <w:rFonts w:cs="Times New Roman" w:ascii="Times New Roman" w:hAnsi="Times New Roman"/>
          <w:sz w:val="20"/>
          <w:szCs w:val="20"/>
        </w:rPr>
        <w:t xml:space="preserve">, dochody majątkowe w kwocie </w:t>
      </w:r>
      <w:r>
        <w:rPr>
          <w:rFonts w:cs="Times New Roman" w:ascii="Times New Roman" w:hAnsi="Times New Roman"/>
          <w:b/>
          <w:bCs/>
          <w:sz w:val="20"/>
          <w:szCs w:val="20"/>
        </w:rPr>
        <w:t>17 530 301,54 zł</w:t>
      </w:r>
      <w:r>
        <w:rPr>
          <w:rFonts w:cs="Times New Roman" w:ascii="Times New Roman" w:hAnsi="Times New Roman"/>
          <w:sz w:val="20"/>
          <w:szCs w:val="20"/>
        </w:rPr>
        <w:t>.</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rPr>
          <w:rFonts w:ascii="Times New Roman" w:hAnsi="Times New Roman" w:cs="Times New Roman"/>
          <w:sz w:val="20"/>
          <w:szCs w:val="20"/>
        </w:rPr>
      </w:pPr>
      <w:r>
        <w:rPr>
          <w:rFonts w:cs="Times New Roman" w:ascii="Times New Roman" w:hAnsi="Times New Roman"/>
          <w:sz w:val="20"/>
          <w:szCs w:val="20"/>
        </w:rPr>
        <w:t>Dochody bieżące planujemy na podobnym poziomie jak w roku 2020. Zaplanowano większe dochody z tytułu udziałów w podatku dochodowym od osób fizycznych zgodnie z informacją przekazaną pismem ST3.4750.30.2020 przez Ministra Finansów.</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rPr>
          <w:rFonts w:ascii="Times New Roman" w:hAnsi="Times New Roman" w:cs="Times New Roman"/>
          <w:sz w:val="20"/>
          <w:szCs w:val="20"/>
        </w:rPr>
      </w:pPr>
      <w:r>
        <w:rPr>
          <w:rFonts w:cs="Times New Roman" w:ascii="Times New Roman" w:hAnsi="Times New Roman"/>
          <w:sz w:val="20"/>
          <w:szCs w:val="20"/>
        </w:rPr>
        <w:t>Na dochody majątkowe składają się :</w:t>
      </w:r>
    </w:p>
    <w:p>
      <w:pPr>
        <w:pStyle w:val="Normal"/>
        <w:numPr>
          <w:ilvl w:val="0"/>
          <w:numId w:val="2"/>
        </w:numPr>
        <w:tabs>
          <w:tab w:val="clear" w:pos="708"/>
          <w:tab w:val="left" w:pos="108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rPr>
          <w:rFonts w:ascii="Times New Roman" w:hAnsi="Times New Roman" w:cs="Times New Roman"/>
          <w:sz w:val="20"/>
          <w:szCs w:val="20"/>
        </w:rPr>
      </w:pPr>
      <w:r>
        <w:rPr>
          <w:rFonts w:cs="Times New Roman" w:ascii="Times New Roman" w:hAnsi="Times New Roman"/>
          <w:sz w:val="20"/>
          <w:szCs w:val="20"/>
        </w:rPr>
        <w:t>dochody ze sprzedaży majątku – kwota  2 506 451,00 zł,</w:t>
      </w:r>
    </w:p>
    <w:p>
      <w:pPr>
        <w:pStyle w:val="Normal"/>
        <w:numPr>
          <w:ilvl w:val="0"/>
          <w:numId w:val="2"/>
        </w:numPr>
        <w:tabs>
          <w:tab w:val="clear" w:pos="708"/>
          <w:tab w:val="left" w:pos="108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rPr>
          <w:rFonts w:ascii="Times New Roman" w:hAnsi="Times New Roman" w:cs="Times New Roman"/>
          <w:sz w:val="20"/>
          <w:szCs w:val="20"/>
        </w:rPr>
      </w:pPr>
      <w:r>
        <w:rPr>
          <w:rFonts w:cs="Times New Roman" w:ascii="Times New Roman" w:hAnsi="Times New Roman"/>
          <w:sz w:val="20"/>
          <w:szCs w:val="20"/>
        </w:rPr>
        <w:t>środki otrzymanego odszkodowania za zajęcie gruntów przez Przedsiębiorstwo Państwowe Wody Polskie -  6 200,00 zł.</w:t>
      </w:r>
    </w:p>
    <w:p>
      <w:pPr>
        <w:pStyle w:val="Normal"/>
        <w:numPr>
          <w:ilvl w:val="0"/>
          <w:numId w:val="2"/>
        </w:numPr>
        <w:tabs>
          <w:tab w:val="clear" w:pos="708"/>
          <w:tab w:val="left" w:pos="108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rPr>
          <w:rFonts w:ascii="Times New Roman" w:hAnsi="Times New Roman" w:cs="Times New Roman"/>
          <w:sz w:val="20"/>
          <w:szCs w:val="20"/>
        </w:rPr>
      </w:pPr>
      <w:r>
        <w:rPr>
          <w:rFonts w:cs="Times New Roman" w:ascii="Times New Roman" w:hAnsi="Times New Roman"/>
          <w:sz w:val="20"/>
          <w:szCs w:val="20"/>
        </w:rPr>
        <w:t>środki Rządowego Funduszu Inwestycji Lokalnych  - kwota 5 995 643,76 zł</w:t>
      </w:r>
    </w:p>
    <w:p>
      <w:pPr>
        <w:pStyle w:val="Normal"/>
        <w:numPr>
          <w:ilvl w:val="0"/>
          <w:numId w:val="2"/>
        </w:numPr>
        <w:tabs>
          <w:tab w:val="clear" w:pos="708"/>
          <w:tab w:val="left" w:pos="108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rPr>
          <w:rFonts w:ascii="Times New Roman" w:hAnsi="Times New Roman" w:cs="Times New Roman"/>
          <w:sz w:val="20"/>
          <w:szCs w:val="20"/>
        </w:rPr>
      </w:pPr>
      <w:r>
        <w:rPr>
          <w:rFonts w:cs="Times New Roman" w:ascii="Times New Roman" w:hAnsi="Times New Roman"/>
          <w:sz w:val="20"/>
          <w:szCs w:val="20"/>
        </w:rPr>
        <w:t>środki Rządowego Funduszu Rozwoju Mieszkalnictwa - kwota 3 000 000,00 zł</w:t>
      </w:r>
    </w:p>
    <w:p>
      <w:pPr>
        <w:pStyle w:val="Normal"/>
        <w:numPr>
          <w:ilvl w:val="0"/>
          <w:numId w:val="2"/>
        </w:numPr>
        <w:tabs>
          <w:tab w:val="clear" w:pos="708"/>
          <w:tab w:val="left" w:pos="108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rPr>
          <w:rFonts w:ascii="Times New Roman" w:hAnsi="Times New Roman" w:cs="Times New Roman"/>
          <w:sz w:val="20"/>
          <w:szCs w:val="20"/>
        </w:rPr>
      </w:pPr>
      <w:r>
        <w:rPr>
          <w:rFonts w:cs="Times New Roman" w:ascii="Times New Roman" w:hAnsi="Times New Roman"/>
          <w:sz w:val="20"/>
          <w:szCs w:val="20"/>
        </w:rPr>
        <w:t>dotacja celowa w ramach pomocy finansowej na realizację zadania w ramach Dolnośląskiego Funduszu Pomocy Rozwojowej 2021 - kwota 123 658,00 zł,</w:t>
      </w:r>
    </w:p>
    <w:p>
      <w:pPr>
        <w:pStyle w:val="Normal"/>
        <w:numPr>
          <w:ilvl w:val="0"/>
          <w:numId w:val="2"/>
        </w:numPr>
        <w:tabs>
          <w:tab w:val="clear" w:pos="708"/>
          <w:tab w:val="left" w:pos="108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rPr>
          <w:rFonts w:ascii="Times New Roman" w:hAnsi="Times New Roman" w:cs="Times New Roman"/>
          <w:sz w:val="20"/>
          <w:szCs w:val="20"/>
        </w:rPr>
      </w:pPr>
      <w:r>
        <w:rPr>
          <w:rFonts w:cs="Times New Roman" w:ascii="Times New Roman" w:hAnsi="Times New Roman"/>
          <w:sz w:val="20"/>
          <w:szCs w:val="20"/>
        </w:rPr>
        <w:t>dotacja celowa z budżetu Województwa Dolnośląskiego na zadanie rekultywacyjne - 442 200,00 zł,</w:t>
      </w:r>
    </w:p>
    <w:p>
      <w:pPr>
        <w:pStyle w:val="Normal"/>
        <w:numPr>
          <w:ilvl w:val="0"/>
          <w:numId w:val="2"/>
        </w:numPr>
        <w:tabs>
          <w:tab w:val="clear" w:pos="708"/>
          <w:tab w:val="left" w:pos="108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rPr>
          <w:rFonts w:ascii="Times New Roman" w:hAnsi="Times New Roman" w:cs="Times New Roman"/>
          <w:sz w:val="20"/>
          <w:szCs w:val="20"/>
        </w:rPr>
      </w:pPr>
      <w:r>
        <w:rPr>
          <w:rFonts w:cs="Times New Roman" w:ascii="Times New Roman" w:hAnsi="Times New Roman"/>
          <w:sz w:val="20"/>
          <w:szCs w:val="20"/>
        </w:rPr>
        <w:t>dotacja z Nadleśnictwa Jugów na rekultywację drogi w Krajanowie - 250 000,00 zł</w:t>
      </w:r>
    </w:p>
    <w:p>
      <w:pPr>
        <w:pStyle w:val="Normal"/>
        <w:numPr>
          <w:ilvl w:val="0"/>
          <w:numId w:val="2"/>
        </w:numPr>
        <w:tabs>
          <w:tab w:val="clear" w:pos="708"/>
          <w:tab w:val="left" w:pos="108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rPr>
          <w:rFonts w:ascii="Times New Roman" w:hAnsi="Times New Roman" w:cs="Times New Roman"/>
          <w:sz w:val="20"/>
          <w:szCs w:val="20"/>
        </w:rPr>
      </w:pPr>
      <w:r>
        <w:rPr>
          <w:rFonts w:cs="Times New Roman" w:ascii="Times New Roman" w:hAnsi="Times New Roman"/>
          <w:sz w:val="20"/>
          <w:szCs w:val="20"/>
        </w:rPr>
        <w:t>dotacja celowa na realizację zadania "Za życiem" - tworzenie mieszkań chronionych - 90 500,00 zł</w:t>
      </w:r>
    </w:p>
    <w:p>
      <w:pPr>
        <w:pStyle w:val="Normal"/>
        <w:numPr>
          <w:ilvl w:val="0"/>
          <w:numId w:val="2"/>
        </w:numPr>
        <w:tabs>
          <w:tab w:val="clear" w:pos="708"/>
          <w:tab w:val="left" w:pos="108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rPr>
          <w:rFonts w:ascii="Times New Roman" w:hAnsi="Times New Roman" w:cs="Times New Roman"/>
          <w:sz w:val="20"/>
          <w:szCs w:val="20"/>
        </w:rPr>
      </w:pPr>
      <w:r>
        <w:rPr>
          <w:rFonts w:cs="Times New Roman" w:ascii="Times New Roman" w:hAnsi="Times New Roman"/>
          <w:sz w:val="20"/>
          <w:szCs w:val="20"/>
        </w:rPr>
        <w:t>dotacja celowa w ramach pomocy finansowej na realizację zadania w ramach programu "Odnowa Dolnośląskiej Wsi" - kwota 30 000,00 zł,</w:t>
      </w:r>
    </w:p>
    <w:p>
      <w:pPr>
        <w:pStyle w:val="Normal"/>
        <w:numPr>
          <w:ilvl w:val="0"/>
          <w:numId w:val="2"/>
        </w:numPr>
        <w:tabs>
          <w:tab w:val="clear" w:pos="708"/>
          <w:tab w:val="left" w:pos="108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rPr>
          <w:rFonts w:ascii="Times New Roman" w:hAnsi="Times New Roman" w:cs="Times New Roman"/>
          <w:sz w:val="20"/>
          <w:szCs w:val="20"/>
        </w:rPr>
      </w:pPr>
      <w:r>
        <w:rPr>
          <w:rFonts w:cs="Times New Roman" w:ascii="Times New Roman" w:hAnsi="Times New Roman"/>
          <w:sz w:val="20"/>
          <w:szCs w:val="20"/>
        </w:rPr>
        <w:t>dotacja z Wojewódzkiego Funduszu Ochrony Środowiska i Gospodarki Wodnej we Wrocławiu na fotowoltaikę na remizoe OSP w Bożkowie - 30 000,00 zł,</w:t>
      </w:r>
    </w:p>
    <w:p>
      <w:pPr>
        <w:pStyle w:val="Normal"/>
        <w:numPr>
          <w:ilvl w:val="0"/>
          <w:numId w:val="2"/>
        </w:numPr>
        <w:tabs>
          <w:tab w:val="clear" w:pos="708"/>
          <w:tab w:val="left" w:pos="108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rPr>
          <w:rFonts w:ascii="Times New Roman" w:hAnsi="Times New Roman" w:cs="Times New Roman"/>
          <w:sz w:val="20"/>
          <w:szCs w:val="20"/>
        </w:rPr>
      </w:pPr>
      <w:r>
        <w:rPr>
          <w:rFonts w:cs="Times New Roman" w:ascii="Times New Roman" w:hAnsi="Times New Roman"/>
          <w:sz w:val="20"/>
          <w:szCs w:val="20"/>
        </w:rPr>
        <w:t>dochody z tytułu ustawowego przekształcenia prawa użytkowania wieczystego –5 000,00 zł,</w:t>
      </w:r>
    </w:p>
    <w:p>
      <w:pPr>
        <w:pStyle w:val="Normal"/>
        <w:numPr>
          <w:ilvl w:val="0"/>
          <w:numId w:val="2"/>
        </w:numPr>
        <w:tabs>
          <w:tab w:val="clear" w:pos="708"/>
          <w:tab w:val="left" w:pos="108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rPr>
          <w:rFonts w:ascii="Times New Roman" w:hAnsi="Times New Roman" w:cs="Times New Roman"/>
          <w:sz w:val="20"/>
          <w:szCs w:val="20"/>
        </w:rPr>
      </w:pPr>
      <w:r>
        <w:rPr>
          <w:rFonts w:cs="Times New Roman" w:ascii="Times New Roman" w:hAnsi="Times New Roman"/>
          <w:sz w:val="20"/>
          <w:szCs w:val="20"/>
        </w:rPr>
        <w:t>dofinansowanie inwestycji ze środków UE – kwota 3 970 390,75 zł,</w:t>
      </w:r>
    </w:p>
    <w:p>
      <w:pPr>
        <w:pStyle w:val="Normal"/>
        <w:numPr>
          <w:ilvl w:val="0"/>
          <w:numId w:val="2"/>
        </w:numPr>
        <w:tabs>
          <w:tab w:val="clear" w:pos="708"/>
          <w:tab w:val="left" w:pos="108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rPr>
          <w:rFonts w:ascii="Times New Roman" w:hAnsi="Times New Roman" w:cs="Times New Roman"/>
          <w:sz w:val="20"/>
          <w:szCs w:val="20"/>
        </w:rPr>
      </w:pPr>
      <w:r>
        <w:rPr>
          <w:rFonts w:cs="Times New Roman" w:ascii="Times New Roman" w:hAnsi="Times New Roman"/>
          <w:sz w:val="20"/>
          <w:szCs w:val="20"/>
        </w:rPr>
        <w:t>dotacja z Funduszu Rozwoju Kultury Fizycznej – kwota  999 500,00 zł,</w:t>
      </w:r>
    </w:p>
    <w:p>
      <w:pPr>
        <w:pStyle w:val="Normal"/>
        <w:numPr>
          <w:ilvl w:val="0"/>
          <w:numId w:val="2"/>
        </w:numPr>
        <w:tabs>
          <w:tab w:val="clear" w:pos="708"/>
          <w:tab w:val="left" w:pos="108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rPr>
          <w:rFonts w:ascii="Times New Roman" w:hAnsi="Times New Roman" w:cs="Times New Roman"/>
          <w:sz w:val="20"/>
          <w:szCs w:val="20"/>
        </w:rPr>
      </w:pPr>
      <w:r>
        <w:rPr>
          <w:rFonts w:cs="Times New Roman" w:ascii="Times New Roman" w:hAnsi="Times New Roman"/>
          <w:sz w:val="20"/>
          <w:szCs w:val="20"/>
        </w:rPr>
        <w:t>zwrot wydatków majątkowych w ramach zrealizowanego Funduszu Sołeckiego – 80 758,03 zł.</w:t>
      </w:r>
    </w:p>
    <w:p>
      <w:pPr>
        <w:pStyle w:val="Normal"/>
        <w:tabs>
          <w:tab w:val="clear" w:pos="708"/>
          <w:tab w:val="left" w:pos="108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rPr>
          <w:rFonts w:ascii="Times New Roman" w:hAnsi="Times New Roman" w:cs="Times New Roman"/>
          <w:sz w:val="20"/>
          <w:szCs w:val="20"/>
        </w:rPr>
      </w:pPr>
      <w:r>
        <w:rPr>
          <w:rFonts w:cs="Times New Roman" w:ascii="Times New Roman" w:hAnsi="Times New Roman"/>
          <w:sz w:val="20"/>
          <w:szCs w:val="2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rPr>
          <w:rFonts w:ascii="Times New Roman" w:hAnsi="Times New Roman" w:cs="Times New Roman"/>
          <w:sz w:val="20"/>
          <w:szCs w:val="20"/>
        </w:rPr>
      </w:pPr>
      <w:r>
        <w:rPr>
          <w:rFonts w:cs="Times New Roman" w:ascii="Times New Roman" w:hAnsi="Times New Roman"/>
          <w:sz w:val="20"/>
          <w:szCs w:val="20"/>
        </w:rPr>
        <w:t xml:space="preserve">W prognozie dochodów na lata 2021-2030 w dochodach ogółem zaplanowano wzrost, który uwzględnia wpływ wskaźników makroekonomicznych. </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rPr>
          <w:rFonts w:ascii="Times New Roman" w:hAnsi="Times New Roman" w:cs="Times New Roman"/>
          <w:sz w:val="20"/>
          <w:szCs w:val="20"/>
        </w:rPr>
      </w:pPr>
      <w:r>
        <w:rPr>
          <w:rFonts w:cs="Times New Roman" w:ascii="Times New Roman" w:hAnsi="Times New Roman"/>
          <w:sz w:val="20"/>
          <w:szCs w:val="20"/>
        </w:rPr>
        <w:t>Wzrost oczekiwanych wpływów ze sprzedaży mienia komunalnego wynika z przygotowania dwóch budynków do sprzedaży : Willi Rodziny Rose (zabytkowa drukarnia Klambta) oraz Europejskiego Domu Spotkań Młodzieży w Sokolcu wraz z gruntem i działkami przyległymi (kwoty stanowią wartość wyceny nieruchomości wykonanej w 2020 roku). Planowana sprzedaż w roku 2020 nie doszła do skutku. Dlatego też przy opracowywaniu planu kierowano się – podobnie jak w roku poprzednim - nie tylko ilością złożonych wniosków o nabycie nieruchomości oraz stopniem przygotowanej dokumentacji umożliwiającej dokonanie operacji, ale także zaplanowano duży wzrost z dochodów związanych z planowanymi transakcjami handlowymi</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rPr>
          <w:rFonts w:ascii="Times New Roman" w:hAnsi="Times New Roman" w:cs="Times New Roman"/>
          <w:sz w:val="20"/>
          <w:szCs w:val="20"/>
        </w:rPr>
      </w:pPr>
      <w:r>
        <w:rPr>
          <w:rFonts w:cs="Times New Roman" w:ascii="Times New Roman" w:hAnsi="Times New Roman"/>
          <w:sz w:val="20"/>
          <w:szCs w:val="20"/>
        </w:rPr>
        <w:t xml:space="preserve">Dochody majątkowe w kolejnych latach zaplanowano na niższym poziomie. Dochody ze sprzedaży mienia gminnego będą coraz mniejsze pomimo, że gmina posiada do zbycia grunty rolne i nieruchomości, to nie zawsze jest zainteresowanie ze strony kupujących. </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rPr>
          <w:rFonts w:ascii="Times New Roman" w:hAnsi="Times New Roman" w:cs="Times New Roman"/>
          <w:sz w:val="20"/>
          <w:szCs w:val="20"/>
        </w:rPr>
      </w:pPr>
      <w:r>
        <w:rPr>
          <w:rFonts w:cs="Times New Roman" w:ascii="Times New Roman" w:hAnsi="Times New Roman"/>
          <w:sz w:val="20"/>
          <w:szCs w:val="20"/>
        </w:rPr>
        <w:t>W tym okresie planujemy rozliczenie końcowe i odzyskanie kwot wydatków kwalifikowanych w ramach realizowanych zadań inwestycyjnych współfinansowanych w ramach środków UE. Ma to związek z planowaną realizacją harmonogramu wpływów dokonywanych z rozliczeń środków otrzymanych na realizację zadań w ramach instrumentu Zintegrowane Inwestycje Terytorialne – ZIT Aglomeracji Wałbrzyskiej RPO WD ( 85% wartości zadania pomniejszone o uzyskane w latach wcześniejszych zaliczkowanie) oraz w ramach Programu Rozwoju Obszarów Wiejskich 2014-2020.</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rPr>
          <w:rFonts w:ascii="Times New Roman" w:hAnsi="Times New Roman" w:cs="Times New Roman"/>
          <w:sz w:val="20"/>
          <w:szCs w:val="20"/>
        </w:rPr>
      </w:pPr>
      <w:r>
        <w:rPr>
          <w:rFonts w:cs="Times New Roman" w:ascii="Times New Roman" w:hAnsi="Times New Roman"/>
          <w:sz w:val="20"/>
          <w:szCs w:val="20"/>
        </w:rPr>
        <w:t>W prognozie ujęto planowane środki z dofinansowania realizowanych projektów w ramach UE.</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rPr>
          <w:rFonts w:ascii="Times New Roman" w:hAnsi="Times New Roman" w:cs="Times New Roman"/>
          <w:sz w:val="20"/>
          <w:szCs w:val="20"/>
        </w:rPr>
      </w:pPr>
      <w:r>
        <w:rPr>
          <w:rFonts w:cs="Times New Roman" w:ascii="Times New Roman" w:hAnsi="Times New Roman"/>
          <w:sz w:val="20"/>
          <w:szCs w:val="20"/>
        </w:rPr>
        <w:t>Wśród zadań bieżących, w zakresie których została podpisana umowa o dofinansowanie są :</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rPr>
          <w:rFonts w:ascii="Times New Roman" w:hAnsi="Times New Roman" w:cs="Times New Roman"/>
          <w:sz w:val="20"/>
          <w:szCs w:val="20"/>
        </w:rPr>
      </w:pPr>
      <w:r>
        <w:rPr>
          <w:rFonts w:cs="Times New Roman" w:ascii="Times New Roman" w:hAnsi="Times New Roman"/>
          <w:sz w:val="20"/>
          <w:szCs w:val="20"/>
        </w:rPr>
        <w:t>a) wśród zadań bieżących:</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08" w:hanging="0"/>
        <w:rPr>
          <w:rFonts w:ascii="Times New Roman" w:hAnsi="Times New Roman" w:cs="Times New Roman"/>
          <w:sz w:val="20"/>
          <w:szCs w:val="20"/>
        </w:rPr>
      </w:pPr>
      <w:r>
        <w:rPr>
          <w:rFonts w:cs="Times New Roman" w:ascii="Times New Roman" w:hAnsi="Times New Roman"/>
          <w:sz w:val="20"/>
          <w:szCs w:val="20"/>
        </w:rPr>
        <w:t>- „Aktywny senior”,</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08" w:hanging="0"/>
        <w:rPr>
          <w:rFonts w:ascii="Times New Roman" w:hAnsi="Times New Roman" w:cs="Times New Roman"/>
          <w:sz w:val="20"/>
          <w:szCs w:val="20"/>
        </w:rPr>
      </w:pPr>
      <w:r>
        <w:rPr>
          <w:rFonts w:cs="Times New Roman" w:ascii="Times New Roman" w:hAnsi="Times New Roman"/>
          <w:sz w:val="20"/>
          <w:szCs w:val="20"/>
        </w:rPr>
        <w:t>-"Wymiana wysokoemisyjnych źródeł ciepła w budynkach i lokalach mieszkalnych na terenie wybranych gmin Aglomeracji Wałbrzyskiej"</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rPr>
          <w:rFonts w:ascii="Times New Roman" w:hAnsi="Times New Roman" w:cs="Times New Roman"/>
          <w:sz w:val="20"/>
          <w:szCs w:val="20"/>
        </w:rPr>
      </w:pPr>
      <w:r>
        <w:rPr>
          <w:rFonts w:cs="Times New Roman" w:ascii="Times New Roman" w:hAnsi="Times New Roman"/>
          <w:sz w:val="20"/>
          <w:szCs w:val="2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rPr>
          <w:rFonts w:ascii="Times New Roman" w:hAnsi="Times New Roman" w:cs="Times New Roman"/>
          <w:sz w:val="20"/>
          <w:szCs w:val="20"/>
        </w:rPr>
      </w:pPr>
      <w:r>
        <w:rPr>
          <w:rFonts w:cs="Times New Roman" w:ascii="Times New Roman" w:hAnsi="Times New Roman"/>
          <w:sz w:val="20"/>
          <w:szCs w:val="20"/>
        </w:rPr>
        <w:t>W zakresie zadań majątkowych na projekty lub zadania finansowane z udziałem środków, o których mowa w art. 5 ust. 1 pkt 2 i 3 ustawy, w zakresie których została podpisana umowa o dofinansowanie, znajdują się :</w:t>
      </w:r>
    </w:p>
    <w:p>
      <w:pPr>
        <w:pStyle w:val="Normal"/>
        <w:numPr>
          <w:ilvl w:val="0"/>
          <w:numId w:val="3"/>
        </w:numPr>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rPr>
          <w:rFonts w:ascii="Times New Roman" w:hAnsi="Times New Roman" w:cs="Times New Roman"/>
          <w:sz w:val="20"/>
          <w:szCs w:val="20"/>
        </w:rPr>
      </w:pPr>
      <w:r>
        <w:rPr>
          <w:rFonts w:cs="Times New Roman" w:ascii="Times New Roman" w:hAnsi="Times New Roman"/>
          <w:sz w:val="20"/>
          <w:szCs w:val="20"/>
        </w:rPr>
        <w:t>„</w:t>
      </w:r>
      <w:r>
        <w:rPr>
          <w:rFonts w:cs="Times New Roman" w:ascii="Times New Roman" w:hAnsi="Times New Roman"/>
          <w:sz w:val="20"/>
          <w:szCs w:val="20"/>
        </w:rPr>
        <w:t>Budowa Klubu Seniora w Jugowie” –zadanie realizowane w ramach Zintegrowanych Inwestycji Terytorialnych Aglomeracji Wałbrzyskiej ,</w:t>
      </w:r>
    </w:p>
    <w:p>
      <w:pPr>
        <w:pStyle w:val="Normal"/>
        <w:numPr>
          <w:ilvl w:val="0"/>
          <w:numId w:val="3"/>
        </w:numPr>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rPr>
          <w:rFonts w:ascii="Times New Roman" w:hAnsi="Times New Roman" w:cs="Times New Roman"/>
          <w:sz w:val="20"/>
          <w:szCs w:val="20"/>
        </w:rPr>
      </w:pPr>
      <w:r>
        <w:rPr>
          <w:rFonts w:cs="Times New Roman" w:ascii="Times New Roman" w:hAnsi="Times New Roman"/>
          <w:sz w:val="20"/>
          <w:szCs w:val="20"/>
        </w:rPr>
        <w:t>"Wymiana wysokoemisyjnych źródeł ciepła w budynkach i lokalach mieszkalnych na terenie wybranych gmin Aglomeracji Wałbrzyskiej"- zadanie realizowane w ramach Zintegrowanych Inwestycji Terytorialnych Aglomeracji Wałbrzyskiej;</w:t>
      </w:r>
    </w:p>
    <w:p>
      <w:pPr>
        <w:pStyle w:val="Normal"/>
        <w:numPr>
          <w:ilvl w:val="0"/>
          <w:numId w:val="3"/>
        </w:numPr>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rPr>
          <w:rFonts w:ascii="Times New Roman" w:hAnsi="Times New Roman" w:cs="Times New Roman"/>
          <w:sz w:val="20"/>
          <w:szCs w:val="20"/>
        </w:rPr>
      </w:pPr>
      <w:r>
        <w:rPr>
          <w:rFonts w:cs="Times New Roman" w:ascii="Times New Roman" w:hAnsi="Times New Roman"/>
          <w:sz w:val="20"/>
          <w:szCs w:val="20"/>
        </w:rPr>
        <w:t>„</w:t>
      </w:r>
      <w:r>
        <w:rPr>
          <w:rFonts w:cs="Times New Roman" w:ascii="Times New Roman" w:hAnsi="Times New Roman"/>
          <w:sz w:val="20"/>
          <w:szCs w:val="20"/>
        </w:rPr>
        <w:t>Budowa przydomowych oczyszczalni ścieków w Gminie Nowa Ruda”</w:t>
      </w:r>
    </w:p>
    <w:p>
      <w:pPr>
        <w:pStyle w:val="Normal"/>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rPr>
          <w:rFonts w:ascii="Times New Roman" w:hAnsi="Times New Roman" w:cs="Times New Roman"/>
          <w:sz w:val="20"/>
          <w:szCs w:val="20"/>
        </w:rPr>
      </w:pPr>
      <w:r>
        <w:rPr>
          <w:rFonts w:cs="Times New Roman" w:ascii="Times New Roman" w:hAnsi="Times New Roman"/>
          <w:sz w:val="20"/>
          <w:szCs w:val="20"/>
        </w:rPr>
        <w:t>W roku 2021 planujemy również rozliczenie dochodów w ramach nowych  projektów, na które podpisano umowę o dofinansowanie w roku 2021:</w:t>
      </w:r>
    </w:p>
    <w:p>
      <w:pPr>
        <w:pStyle w:val="Normal"/>
        <w:numPr>
          <w:ilvl w:val="1"/>
          <w:numId w:val="3"/>
        </w:numPr>
        <w:tabs>
          <w:tab w:val="clear" w:pos="708"/>
          <w:tab w:val="left" w:pos="720" w:leader="none"/>
          <w:tab w:val="left" w:pos="108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360"/>
        <w:rPr>
          <w:rFonts w:ascii="Times New Roman" w:hAnsi="Times New Roman" w:cs="Times New Roman"/>
          <w:sz w:val="20"/>
          <w:szCs w:val="20"/>
        </w:rPr>
      </w:pPr>
      <w:r>
        <w:rPr>
          <w:rFonts w:cs="Times New Roman" w:ascii="Times New Roman" w:hAnsi="Times New Roman"/>
          <w:sz w:val="20"/>
          <w:szCs w:val="20"/>
        </w:rPr>
        <w:t>projekt „Budowa i wyposażenie przedszkola wraz oddziałami integracyjnymi w Bożkowie” w ramach Zintegrowanych Inwestycji Terytorialnych Aglomeracji Wałbrzyskiej; planowana zaliczka na inwestycję to 420 059,15 zł.</w:t>
      </w:r>
    </w:p>
    <w:p>
      <w:pPr>
        <w:pStyle w:val="Normal"/>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rPr>
          <w:rFonts w:ascii="Times New Roman" w:hAnsi="Times New Roman" w:cs="Times New Roman"/>
          <w:sz w:val="20"/>
          <w:szCs w:val="20"/>
        </w:rPr>
      </w:pPr>
      <w:r>
        <w:rPr>
          <w:rFonts w:cs="Times New Roman" w:ascii="Times New Roman" w:hAnsi="Times New Roman"/>
          <w:sz w:val="20"/>
          <w:szCs w:val="2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rPr>
          <w:rFonts w:ascii="Times New Roman" w:hAnsi="Times New Roman" w:cs="Times New Roman"/>
          <w:b/>
          <w:b/>
          <w:bCs/>
          <w:sz w:val="20"/>
          <w:szCs w:val="20"/>
          <w:u w:val="single"/>
        </w:rPr>
      </w:pPr>
      <w:r>
        <w:rPr>
          <w:rFonts w:cs="Times New Roman" w:ascii="Times New Roman" w:hAnsi="Times New Roman"/>
          <w:b/>
          <w:bCs/>
          <w:sz w:val="20"/>
          <w:szCs w:val="20"/>
          <w:u w:val="single"/>
        </w:rPr>
        <w:t>WYDATKI</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rPr>
          <w:rFonts w:ascii="Times New Roman" w:hAnsi="Times New Roman" w:cs="Times New Roman"/>
          <w:sz w:val="20"/>
          <w:szCs w:val="20"/>
        </w:rPr>
      </w:pPr>
      <w:r>
        <w:rPr>
          <w:rFonts w:cs="Times New Roman" w:ascii="Times New Roman" w:hAnsi="Times New Roman"/>
          <w:sz w:val="20"/>
          <w:szCs w:val="20"/>
        </w:rPr>
        <w:t>Wydatki ogółem wyniosły w poszczególnych latach:</w:t>
      </w:r>
    </w:p>
    <w:p>
      <w:pPr>
        <w:pStyle w:val="Normal"/>
        <w:numPr>
          <w:ilvl w:val="0"/>
          <w:numId w:val="1"/>
        </w:numPr>
        <w:tabs>
          <w:tab w:val="clear" w:pos="708"/>
          <w:tab w:val="left" w:pos="360" w:leader="none"/>
          <w:tab w:val="left" w:pos="717"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360"/>
        <w:rPr>
          <w:rFonts w:ascii="Times New Roman" w:hAnsi="Times New Roman" w:cs="Times New Roman"/>
          <w:sz w:val="20"/>
          <w:szCs w:val="20"/>
        </w:rPr>
      </w:pPr>
      <w:r>
        <w:rPr>
          <w:rFonts w:cs="Times New Roman" w:ascii="Times New Roman" w:hAnsi="Times New Roman"/>
          <w:sz w:val="20"/>
          <w:szCs w:val="20"/>
        </w:rPr>
        <w:t>Rok 2015 – 36 603 906,75 zł i były wyższe o 3,78% niż w roku 2014.</w:t>
      </w:r>
    </w:p>
    <w:p>
      <w:pPr>
        <w:pStyle w:val="Normal"/>
        <w:numPr>
          <w:ilvl w:val="0"/>
          <w:numId w:val="1"/>
        </w:numPr>
        <w:tabs>
          <w:tab w:val="left" w:pos="36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360"/>
        <w:rPr>
          <w:rFonts w:ascii="Times New Roman" w:hAnsi="Times New Roman" w:cs="Times New Roman"/>
          <w:sz w:val="20"/>
          <w:szCs w:val="20"/>
        </w:rPr>
      </w:pPr>
      <w:r>
        <w:rPr>
          <w:rFonts w:cs="Times New Roman" w:ascii="Times New Roman" w:hAnsi="Times New Roman"/>
          <w:sz w:val="20"/>
          <w:szCs w:val="20"/>
        </w:rPr>
        <w:t>Rok 2016 – 40 989 591,32 zł i były wyższe o 11,98% niż w roku 2015</w:t>
      </w:r>
    </w:p>
    <w:p>
      <w:pPr>
        <w:pStyle w:val="Normal"/>
        <w:numPr>
          <w:ilvl w:val="0"/>
          <w:numId w:val="1"/>
        </w:numPr>
        <w:tabs>
          <w:tab w:val="left" w:pos="36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360"/>
        <w:rPr>
          <w:rFonts w:ascii="Times New Roman" w:hAnsi="Times New Roman" w:cs="Times New Roman"/>
          <w:sz w:val="20"/>
          <w:szCs w:val="20"/>
        </w:rPr>
      </w:pPr>
      <w:r>
        <w:rPr>
          <w:rFonts w:cs="Times New Roman" w:ascii="Times New Roman" w:hAnsi="Times New Roman"/>
          <w:sz w:val="20"/>
          <w:szCs w:val="20"/>
        </w:rPr>
        <w:t>Rok 2017 – 52 004 678,36 zł i były wyższe o 26,87% niż w roku 2016,</w:t>
      </w:r>
    </w:p>
    <w:p>
      <w:pPr>
        <w:pStyle w:val="Normal"/>
        <w:numPr>
          <w:ilvl w:val="0"/>
          <w:numId w:val="1"/>
        </w:numPr>
        <w:tabs>
          <w:tab w:val="left" w:pos="36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360"/>
        <w:rPr>
          <w:rFonts w:ascii="Times New Roman" w:hAnsi="Times New Roman" w:cs="Times New Roman"/>
          <w:sz w:val="20"/>
          <w:szCs w:val="20"/>
        </w:rPr>
      </w:pPr>
      <w:r>
        <w:rPr>
          <w:rFonts w:cs="Times New Roman" w:ascii="Times New Roman" w:hAnsi="Times New Roman"/>
          <w:sz w:val="20"/>
          <w:szCs w:val="20"/>
        </w:rPr>
        <w:t>Rok 2018 – 60 902 816,69 i  były one większe 17,11% w stosunku do roku 2017</w:t>
      </w:r>
    </w:p>
    <w:p>
      <w:pPr>
        <w:pStyle w:val="Normal"/>
        <w:numPr>
          <w:ilvl w:val="0"/>
          <w:numId w:val="1"/>
        </w:numPr>
        <w:tabs>
          <w:tab w:val="left" w:pos="36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360"/>
        <w:rPr>
          <w:rFonts w:ascii="Times New Roman" w:hAnsi="Times New Roman" w:cs="Times New Roman"/>
          <w:sz w:val="20"/>
          <w:szCs w:val="20"/>
        </w:rPr>
      </w:pPr>
      <w:r>
        <w:rPr>
          <w:rFonts w:cs="Times New Roman" w:ascii="Times New Roman" w:hAnsi="Times New Roman"/>
          <w:sz w:val="20"/>
          <w:szCs w:val="20"/>
        </w:rPr>
        <w:t>Rok 2019 – 62 231 084,64 – i  były one większe 2,18% w stosunku do roku 2018.</w:t>
      </w:r>
    </w:p>
    <w:p>
      <w:pPr>
        <w:pStyle w:val="Normal"/>
        <w:numPr>
          <w:ilvl w:val="0"/>
          <w:numId w:val="1"/>
        </w:numPr>
        <w:tabs>
          <w:tab w:val="left" w:pos="36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360"/>
        <w:rPr>
          <w:rFonts w:ascii="Times New Roman" w:hAnsi="Times New Roman" w:cs="Times New Roman"/>
          <w:sz w:val="20"/>
          <w:szCs w:val="20"/>
        </w:rPr>
      </w:pPr>
      <w:r>
        <w:rPr>
          <w:rFonts w:cs="Times New Roman" w:ascii="Times New Roman" w:hAnsi="Times New Roman"/>
          <w:sz w:val="20"/>
          <w:szCs w:val="20"/>
        </w:rPr>
        <w:t>Rok 2020 – 55 237 821,58 zł - i były one mniejsze 11,24% w stosunku do roku 2019</w:t>
      </w:r>
    </w:p>
    <w:p>
      <w:pPr>
        <w:pStyle w:val="Normal"/>
        <w:tabs>
          <w:tab w:val="left" w:pos="36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360"/>
        <w:ind w:left="0" w:hanging="0"/>
        <w:rPr>
          <w:rFonts w:ascii="Times New Roman" w:hAnsi="Times New Roman" w:cs="Times New Roman"/>
          <w:sz w:val="20"/>
          <w:szCs w:val="20"/>
        </w:rPr>
      </w:pPr>
      <w:r>
        <w:rPr>
          <w:rFonts w:cs="Times New Roman" w:ascii="Times New Roman" w:hAnsi="Times New Roman"/>
          <w:sz w:val="20"/>
          <w:szCs w:val="20"/>
        </w:rPr>
      </w:r>
    </w:p>
    <w:p>
      <w:pPr>
        <w:pStyle w:val="Normal"/>
        <w:tabs>
          <w:tab w:val="left" w:pos="36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360"/>
        <w:ind w:left="0" w:hanging="0"/>
        <w:rPr>
          <w:rFonts w:ascii="Times New Roman" w:hAnsi="Times New Roman" w:cs="Times New Roman"/>
          <w:sz w:val="20"/>
          <w:szCs w:val="20"/>
        </w:rPr>
      </w:pPr>
      <w:r>
        <w:rPr>
          <w:rFonts w:cs="Times New Roman" w:ascii="Times New Roman" w:hAnsi="Times New Roman"/>
          <w:sz w:val="20"/>
          <w:szCs w:val="20"/>
        </w:rPr>
        <w:t>W ramach wydatków ogółem wydatki bieżące wyniosły w poszczególnych latach:</w:t>
      </w:r>
    </w:p>
    <w:p>
      <w:pPr>
        <w:pStyle w:val="Normal"/>
        <w:numPr>
          <w:ilvl w:val="0"/>
          <w:numId w:val="1"/>
        </w:numPr>
        <w:tabs>
          <w:tab w:val="clear" w:pos="708"/>
          <w:tab w:val="left" w:pos="360" w:leader="none"/>
          <w:tab w:val="left" w:pos="717"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360"/>
        <w:rPr>
          <w:rFonts w:ascii="Times New Roman" w:hAnsi="Times New Roman" w:cs="Times New Roman"/>
          <w:sz w:val="20"/>
          <w:szCs w:val="20"/>
        </w:rPr>
      </w:pPr>
      <w:r>
        <w:rPr>
          <w:rFonts w:cs="Times New Roman" w:ascii="Times New Roman" w:hAnsi="Times New Roman"/>
          <w:sz w:val="20"/>
          <w:szCs w:val="20"/>
        </w:rPr>
        <w:t>Rok 2015 – 30 112 346,42 zł., w tym obsługa długu  650 786,15  zł.</w:t>
      </w:r>
    </w:p>
    <w:p>
      <w:pPr>
        <w:pStyle w:val="Normal"/>
        <w:numPr>
          <w:ilvl w:val="0"/>
          <w:numId w:val="1"/>
        </w:numPr>
        <w:tabs>
          <w:tab w:val="left" w:pos="36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360"/>
        <w:rPr>
          <w:rFonts w:ascii="Times New Roman" w:hAnsi="Times New Roman" w:cs="Times New Roman"/>
          <w:sz w:val="20"/>
          <w:szCs w:val="20"/>
        </w:rPr>
      </w:pPr>
      <w:r>
        <w:rPr>
          <w:rFonts w:cs="Times New Roman" w:ascii="Times New Roman" w:hAnsi="Times New Roman"/>
          <w:sz w:val="20"/>
          <w:szCs w:val="20"/>
        </w:rPr>
        <w:t>Rok 2016 – 35 596 040,56 zł – i były wyższe o 18,21% niż w roku 2015. Znaczny wzrost był związany z realizacją zadań bieżących związanych z programem „500PLUS”,</w:t>
      </w:r>
    </w:p>
    <w:p>
      <w:pPr>
        <w:pStyle w:val="Normal"/>
        <w:numPr>
          <w:ilvl w:val="0"/>
          <w:numId w:val="11"/>
        </w:numPr>
        <w:tabs>
          <w:tab w:val="clear" w:pos="708"/>
          <w:tab w:val="left" w:pos="360" w:leader="none"/>
          <w:tab w:val="left" w:pos="473" w:leader="none"/>
          <w:tab w:val="left" w:pos="717"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lineRule="auto" w:line="360"/>
        <w:rPr>
          <w:rFonts w:ascii="Times New Roman" w:hAnsi="Times New Roman" w:cs="Times New Roman"/>
          <w:sz w:val="20"/>
          <w:szCs w:val="20"/>
        </w:rPr>
      </w:pPr>
      <w:r>
        <w:rPr>
          <w:rFonts w:cs="Times New Roman" w:ascii="Times New Roman" w:hAnsi="Times New Roman"/>
          <w:sz w:val="20"/>
          <w:szCs w:val="20"/>
        </w:rPr>
        <w:t>Rok 2017 – 37 920 850,08 zł  i były wyższe o 6,53% niż w roku 2016</w:t>
      </w:r>
    </w:p>
    <w:p>
      <w:pPr>
        <w:pStyle w:val="Normal"/>
        <w:numPr>
          <w:ilvl w:val="0"/>
          <w:numId w:val="12"/>
        </w:numPr>
        <w:tabs>
          <w:tab w:val="left" w:pos="360" w:leader="none"/>
          <w:tab w:val="left" w:pos="473"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lineRule="auto" w:line="360"/>
        <w:rPr>
          <w:rFonts w:ascii="Times New Roman" w:hAnsi="Times New Roman" w:cs="Times New Roman"/>
          <w:sz w:val="20"/>
          <w:szCs w:val="20"/>
        </w:rPr>
      </w:pPr>
      <w:r>
        <w:rPr>
          <w:rFonts w:cs="Times New Roman" w:ascii="Times New Roman" w:hAnsi="Times New Roman"/>
          <w:sz w:val="20"/>
          <w:szCs w:val="20"/>
        </w:rPr>
        <w:t>Rok 2018 – 41 674 692,02 i  były one większe 9,90% w stosunku do roku 2017</w:t>
      </w:r>
    </w:p>
    <w:p>
      <w:pPr>
        <w:pStyle w:val="Normal"/>
        <w:numPr>
          <w:ilvl w:val="0"/>
          <w:numId w:val="13"/>
        </w:numPr>
        <w:tabs>
          <w:tab w:val="left" w:pos="360" w:leader="none"/>
          <w:tab w:val="left" w:pos="473"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lineRule="auto" w:line="360"/>
        <w:rPr>
          <w:rFonts w:ascii="Times New Roman" w:hAnsi="Times New Roman" w:cs="Times New Roman"/>
          <w:sz w:val="20"/>
          <w:szCs w:val="20"/>
        </w:rPr>
      </w:pPr>
      <w:r>
        <w:rPr>
          <w:rFonts w:cs="Times New Roman" w:ascii="Times New Roman" w:hAnsi="Times New Roman"/>
          <w:sz w:val="20"/>
          <w:szCs w:val="20"/>
        </w:rPr>
        <w:t>Rok 2019 – 46 151 192,14 – i  były one większe 10,74 % w stosunku do roku 2018</w:t>
      </w:r>
    </w:p>
    <w:p>
      <w:pPr>
        <w:pStyle w:val="Normal"/>
        <w:numPr>
          <w:ilvl w:val="0"/>
          <w:numId w:val="14"/>
        </w:numPr>
        <w:tabs>
          <w:tab w:val="left" w:pos="360" w:leader="none"/>
          <w:tab w:val="left" w:pos="473"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lineRule="auto" w:line="360"/>
        <w:rPr>
          <w:rFonts w:ascii="Times New Roman" w:hAnsi="Times New Roman" w:cs="Times New Roman"/>
          <w:sz w:val="20"/>
          <w:szCs w:val="20"/>
        </w:rPr>
      </w:pPr>
      <w:r>
        <w:rPr>
          <w:rFonts w:cs="Times New Roman" w:ascii="Times New Roman" w:hAnsi="Times New Roman"/>
          <w:sz w:val="20"/>
          <w:szCs w:val="20"/>
        </w:rPr>
        <w:t>Rok 2020 – 50 077 670,74 zł - i były one większe o 8,51% w stosunku do roku 2019.</w:t>
      </w:r>
    </w:p>
    <w:p>
      <w:pPr>
        <w:pStyle w:val="Normal"/>
        <w:tabs>
          <w:tab w:val="clear" w:pos="708"/>
          <w:tab w:val="left" w:pos="360" w:leader="none"/>
          <w:tab w:val="left" w:pos="473" w:leader="none"/>
          <w:tab w:val="left" w:pos="717"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lineRule="auto" w:line="360"/>
        <w:ind w:left="473" w:hanging="0"/>
        <w:rPr>
          <w:rFonts w:ascii="Times New Roman" w:hAnsi="Times New Roman" w:cs="Times New Roman"/>
          <w:sz w:val="20"/>
          <w:szCs w:val="20"/>
        </w:rPr>
      </w:pPr>
      <w:r>
        <w:rPr>
          <w:rFonts w:cs="Times New Roman" w:ascii="Times New Roman" w:hAnsi="Times New Roman"/>
          <w:sz w:val="20"/>
          <w:szCs w:val="2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rPr>
          <w:rFonts w:ascii="Times New Roman" w:hAnsi="Times New Roman" w:cs="Times New Roman"/>
          <w:sz w:val="20"/>
          <w:szCs w:val="20"/>
        </w:rPr>
      </w:pPr>
      <w:r>
        <w:rPr>
          <w:rFonts w:cs="Times New Roman" w:ascii="Times New Roman" w:hAnsi="Times New Roman"/>
          <w:sz w:val="20"/>
          <w:szCs w:val="20"/>
        </w:rPr>
        <w:t>W ramach wydatków ogółem wydatki majątkowe wyniosły w poszczególnych latach:</w:t>
      </w:r>
    </w:p>
    <w:p>
      <w:pPr>
        <w:pStyle w:val="Normal"/>
        <w:numPr>
          <w:ilvl w:val="0"/>
          <w:numId w:val="15"/>
        </w:numPr>
        <w:tabs>
          <w:tab w:val="clear" w:pos="708"/>
          <w:tab w:val="left" w:pos="360" w:leader="none"/>
          <w:tab w:val="left" w:pos="717"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360"/>
        <w:rPr>
          <w:rFonts w:ascii="Times New Roman" w:hAnsi="Times New Roman" w:cs="Times New Roman"/>
          <w:sz w:val="20"/>
          <w:szCs w:val="20"/>
        </w:rPr>
      </w:pPr>
      <w:r>
        <w:rPr>
          <w:rFonts w:cs="Times New Roman" w:ascii="Times New Roman" w:hAnsi="Times New Roman"/>
          <w:sz w:val="20"/>
          <w:szCs w:val="20"/>
        </w:rPr>
        <w:t>Rok 2015 – 6 491 560,33 zł</w:t>
      </w:r>
    </w:p>
    <w:p>
      <w:pPr>
        <w:pStyle w:val="Normal"/>
        <w:numPr>
          <w:ilvl w:val="0"/>
          <w:numId w:val="16"/>
        </w:numPr>
        <w:tabs>
          <w:tab w:val="left" w:pos="36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360"/>
        <w:rPr>
          <w:rFonts w:ascii="Times New Roman" w:hAnsi="Times New Roman" w:cs="Times New Roman"/>
          <w:sz w:val="20"/>
          <w:szCs w:val="20"/>
        </w:rPr>
      </w:pPr>
      <w:r>
        <w:rPr>
          <w:rFonts w:cs="Times New Roman" w:ascii="Times New Roman" w:hAnsi="Times New Roman"/>
          <w:sz w:val="20"/>
          <w:szCs w:val="20"/>
        </w:rPr>
        <w:t xml:space="preserve">Rok 2016 – 5 393 550,76 zł </w:t>
      </w:r>
    </w:p>
    <w:p>
      <w:pPr>
        <w:pStyle w:val="Normal"/>
        <w:numPr>
          <w:ilvl w:val="0"/>
          <w:numId w:val="17"/>
        </w:numPr>
        <w:tabs>
          <w:tab w:val="left" w:pos="36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360"/>
        <w:rPr>
          <w:rFonts w:ascii="Times New Roman" w:hAnsi="Times New Roman" w:cs="Times New Roman"/>
          <w:sz w:val="20"/>
          <w:szCs w:val="20"/>
        </w:rPr>
      </w:pPr>
      <w:r>
        <w:rPr>
          <w:rFonts w:cs="Times New Roman" w:ascii="Times New Roman" w:hAnsi="Times New Roman"/>
          <w:sz w:val="20"/>
          <w:szCs w:val="20"/>
        </w:rPr>
        <w:t>Rok 2017 -14 083 828,28 zł  i były wyższe o 161,12% niż w roku 2016</w:t>
      </w:r>
    </w:p>
    <w:p>
      <w:pPr>
        <w:pStyle w:val="Normal"/>
        <w:widowControl w:val="false"/>
        <w:tabs>
          <w:tab w:val="left" w:pos="36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360"/>
        <w:ind w:left="360" w:firstLine="113"/>
        <w:jc w:val="left"/>
        <w:rPr>
          <w:rFonts w:ascii="Times New Roman" w:hAnsi="Times New Roman" w:cs="Times New Roman"/>
          <w:sz w:val="20"/>
          <w:szCs w:val="20"/>
        </w:rPr>
      </w:pPr>
      <w:r>
        <w:rPr>
          <w:rFonts w:cs="Times New Roman" w:ascii="Times New Roman" w:hAnsi="Times New Roman"/>
          <w:sz w:val="20"/>
          <w:szCs w:val="20"/>
        </w:rPr>
        <w:t>Rok 2018 –  19 228 124,67 i  były one większe 36,53% w stosunku do roku 2017</w:t>
      </w:r>
    </w:p>
    <w:p>
      <w:pPr>
        <w:pStyle w:val="Normal"/>
        <w:numPr>
          <w:ilvl w:val="0"/>
          <w:numId w:val="18"/>
        </w:numPr>
        <w:tabs>
          <w:tab w:val="left" w:pos="36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360"/>
        <w:rPr>
          <w:rFonts w:ascii="Times New Roman" w:hAnsi="Times New Roman" w:cs="Times New Roman"/>
          <w:sz w:val="20"/>
          <w:szCs w:val="20"/>
        </w:rPr>
      </w:pPr>
      <w:r>
        <w:rPr>
          <w:rFonts w:cs="Times New Roman" w:ascii="Times New Roman" w:hAnsi="Times New Roman"/>
          <w:sz w:val="20"/>
          <w:szCs w:val="20"/>
        </w:rPr>
        <w:t>Rok 2019 – 16 079 892,50 – i  były one mniejsze o 16,37% w stosunku do roku 2018</w:t>
      </w:r>
    </w:p>
    <w:p>
      <w:pPr>
        <w:pStyle w:val="Normal"/>
        <w:numPr>
          <w:ilvl w:val="0"/>
          <w:numId w:val="19"/>
        </w:numPr>
        <w:tabs>
          <w:tab w:val="left" w:pos="36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360"/>
        <w:rPr>
          <w:rFonts w:ascii="Times New Roman" w:hAnsi="Times New Roman" w:cs="Times New Roman"/>
          <w:sz w:val="20"/>
          <w:szCs w:val="20"/>
        </w:rPr>
      </w:pPr>
      <w:r>
        <w:rPr>
          <w:rFonts w:cs="Times New Roman" w:ascii="Times New Roman" w:hAnsi="Times New Roman"/>
          <w:sz w:val="20"/>
          <w:szCs w:val="20"/>
        </w:rPr>
        <w:t>Rok 2020 – 5 160 150,84 zł - i były one mniejsze 67,90% w stosunku do roku 2019</w:t>
      </w:r>
    </w:p>
    <w:p>
      <w:pPr>
        <w:pStyle w:val="Normal"/>
        <w:tabs>
          <w:tab w:val="left" w:pos="360" w:leader="none"/>
          <w:tab w:val="left" w:pos="473"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lineRule="auto" w:line="360"/>
        <w:ind w:left="473" w:hanging="0"/>
        <w:rPr>
          <w:rFonts w:ascii="Times New Roman" w:hAnsi="Times New Roman" w:cs="Times New Roman"/>
          <w:sz w:val="20"/>
          <w:szCs w:val="20"/>
        </w:rPr>
      </w:pPr>
      <w:r>
        <w:rPr>
          <w:rFonts w:cs="Times New Roman" w:ascii="Times New Roman" w:hAnsi="Times New Roman"/>
          <w:sz w:val="20"/>
          <w:szCs w:val="2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rPr>
          <w:rFonts w:ascii="Times New Roman" w:hAnsi="Times New Roman" w:cs="Times New Roman"/>
          <w:sz w:val="20"/>
          <w:szCs w:val="20"/>
        </w:rPr>
      </w:pPr>
      <w:r>
        <w:rPr>
          <w:rFonts w:cs="Times New Roman" w:ascii="Times New Roman" w:hAnsi="Times New Roman"/>
          <w:sz w:val="20"/>
          <w:szCs w:val="20"/>
        </w:rPr>
        <w:t>W ramach wydatków bieżących w Wieloletniej Prognozie Finansowej przedstawiono wydatki na wynagrodzenia i składki od nich naliczone w 2015 roku - kwota 12 131 203,21 zł, spadek o 1,01 % w stosunku do roku 2014.  Wydatki w 2016 roku na wynagrodzenia i składki od nich naliczone to kwota 12 720 921,02 zł, wzrost o 4,86% w stosunku do roku 2015. W roku 2017 wydatki na wynagrodzenia i składki od nich naliczone wyniosły  12 872 917,39 zł - wzrost o 1,19%. W roku 2018 wydatki na wynagrodzenia i składki od nich naliczone wyniosły  14 349 805,93 zł - wzrost o 11,47%. W roku 2019 wydatki na wynagrodzenia i składki od nich naliczone wyniosły 15 376 905,20 zł - wzrost o 7,16%. rok 2020 – wydatki to kwota 17 118 329,22 zł, wzrost o 11,32%.</w:t>
      </w:r>
    </w:p>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jc w:val="left"/>
        <w:rPr>
          <w:rFonts w:ascii="Times New Roman" w:hAnsi="Times New Roman" w:cs="Times New Roman"/>
          <w:sz w:val="20"/>
          <w:szCs w:val="20"/>
        </w:rPr>
      </w:pPr>
      <w:r>
        <w:rPr>
          <w:rFonts w:cs="Times New Roman" w:ascii="Times New Roman" w:hAnsi="Times New Roman"/>
          <w:sz w:val="20"/>
          <w:szCs w:val="2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rPr>
          <w:rFonts w:ascii="Times New Roman" w:hAnsi="Times New Roman" w:cs="Times New Roman"/>
          <w:sz w:val="20"/>
          <w:szCs w:val="20"/>
        </w:rPr>
      </w:pPr>
      <w:r>
        <w:rPr>
          <w:rFonts w:cs="Times New Roman" w:ascii="Times New Roman" w:hAnsi="Times New Roman"/>
          <w:sz w:val="20"/>
          <w:szCs w:val="20"/>
        </w:rPr>
        <w:t xml:space="preserve">Na rok 2021 wydatki zaplanowano w wysokości </w:t>
      </w:r>
      <w:r>
        <w:rPr>
          <w:rFonts w:cs="Times New Roman" w:ascii="Times New Roman" w:hAnsi="Times New Roman"/>
          <w:b/>
          <w:bCs/>
          <w:sz w:val="20"/>
          <w:szCs w:val="20"/>
        </w:rPr>
        <w:t>82 230 556,37 zł</w:t>
      </w:r>
      <w:r>
        <w:rPr>
          <w:rFonts w:cs="Times New Roman" w:ascii="Times New Roman" w:hAnsi="Times New Roman"/>
          <w:sz w:val="20"/>
          <w:szCs w:val="20"/>
        </w:rPr>
        <w:t xml:space="preserve">. Na wydatki bieżące zaplanowano kwotę </w:t>
      </w:r>
      <w:r>
        <w:rPr>
          <w:rFonts w:cs="Times New Roman" w:ascii="Times New Roman" w:hAnsi="Times New Roman"/>
          <w:b/>
          <w:bCs/>
          <w:sz w:val="20"/>
          <w:szCs w:val="20"/>
        </w:rPr>
        <w:t>55 135 328,68 zł</w:t>
      </w:r>
      <w:r>
        <w:rPr>
          <w:rFonts w:cs="Times New Roman" w:ascii="Times New Roman" w:hAnsi="Times New Roman"/>
          <w:sz w:val="20"/>
          <w:szCs w:val="20"/>
        </w:rPr>
        <w:t xml:space="preserve">, na obsługę długu </w:t>
      </w:r>
      <w:r>
        <w:rPr>
          <w:rFonts w:cs="Times New Roman" w:ascii="Times New Roman" w:hAnsi="Times New Roman"/>
          <w:b/>
          <w:bCs/>
          <w:sz w:val="20"/>
          <w:szCs w:val="20"/>
        </w:rPr>
        <w:t>660 999,00 zł</w:t>
      </w:r>
      <w:r>
        <w:rPr>
          <w:rFonts w:cs="Times New Roman" w:ascii="Times New Roman" w:hAnsi="Times New Roman"/>
          <w:sz w:val="20"/>
          <w:szCs w:val="20"/>
        </w:rPr>
        <w:t xml:space="preserve">. Na wydatki majątkowe zaplanowano kwotę </w:t>
      </w:r>
      <w:r>
        <w:rPr>
          <w:rFonts w:cs="Times New Roman" w:ascii="Times New Roman" w:hAnsi="Times New Roman"/>
          <w:b/>
          <w:bCs/>
          <w:sz w:val="20"/>
          <w:szCs w:val="20"/>
        </w:rPr>
        <w:t>28 095 227,69 zł</w:t>
      </w:r>
      <w:r>
        <w:rPr>
          <w:rFonts w:cs="Times New Roman" w:ascii="Times New Roman" w:hAnsi="Times New Roman"/>
          <w:sz w:val="20"/>
          <w:szCs w:val="20"/>
        </w:rPr>
        <w:t xml:space="preserve">. </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before="0" w:after="160"/>
        <w:ind w:left="0" w:hanging="0"/>
        <w:rPr>
          <w:rFonts w:ascii="Times New Roman" w:hAnsi="Times New Roman" w:cs="Times New Roman"/>
          <w:sz w:val="20"/>
          <w:szCs w:val="20"/>
        </w:rPr>
      </w:pPr>
      <w:r>
        <w:rPr>
          <w:rFonts w:cs="Times New Roman" w:ascii="Times New Roman" w:hAnsi="Times New Roman"/>
          <w:sz w:val="20"/>
          <w:szCs w:val="20"/>
        </w:rPr>
        <w:t>Wydatki na wynagrodzenia i składki od nich naliczone na rok 2021 zaplanowano w kwocie 18 423 401,17 zł uwzględniając nagrody jubileuszowe i odprawy emerytalne. Uwzględniono wskaźnik wzrostu wynagrodzeń w państwowej sferze budżetowej , wzrost minimalnego wynagrodzenia za pracę w roku 2021 do wysokości 2 800,00 zł (z uwzględnieniem zmiany dotyczącej uściślenia pojęcia „minimalne wynagrodzenie za pracę” wprowadzonej ustawą z dnia 19 lipca 2019 roku o zmianie ustawy o minimalnym wynagrodzeniu za pracę – Dz.U. poz. 1564) oraz wzrost wydatków w związku z obowiązkowym przystąpieniem do Pracowniczych Planów Kapitałowych – kwota 110 539,00 zł.</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rPr>
          <w:rFonts w:ascii="Times New Roman" w:hAnsi="Times New Roman" w:cs="Times New Roman"/>
          <w:sz w:val="20"/>
          <w:szCs w:val="20"/>
        </w:rPr>
      </w:pPr>
      <w:r>
        <w:rPr>
          <w:rFonts w:cs="Times New Roman" w:ascii="Times New Roman" w:hAnsi="Times New Roman"/>
          <w:sz w:val="20"/>
          <w:szCs w:val="20"/>
        </w:rPr>
        <w:t>Planując wydatki na wynagrodzenia i składki od nich naliczone na lata 2022-2024 przyjęto wykaz planowanych odpraw emerytalnych i nagród jubileuszowych oraz wskaźnik wzrostu wynagrodzeń na poszczególne lata, w szczególności wzrost płac nauczycieli oraz najniższego wynagrodzenia.</w:t>
      </w:r>
    </w:p>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jc w:val="left"/>
        <w:rPr>
          <w:rFonts w:ascii="Times New Roman" w:hAnsi="Times New Roman" w:cs="Times New Roman"/>
          <w:sz w:val="20"/>
          <w:szCs w:val="20"/>
        </w:rPr>
      </w:pPr>
      <w:r>
        <w:rPr>
          <w:rFonts w:cs="Times New Roman" w:ascii="Times New Roman" w:hAnsi="Times New Roman"/>
          <w:sz w:val="20"/>
          <w:szCs w:val="2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rPr>
          <w:rFonts w:ascii="Times New Roman" w:hAnsi="Times New Roman" w:cs="Times New Roman"/>
          <w:sz w:val="20"/>
          <w:szCs w:val="20"/>
        </w:rPr>
      </w:pPr>
      <w:r>
        <w:rPr>
          <w:rFonts w:cs="Times New Roman" w:ascii="Times New Roman" w:hAnsi="Times New Roman"/>
          <w:sz w:val="20"/>
          <w:szCs w:val="20"/>
        </w:rPr>
        <w:t xml:space="preserve">Wśród wydatków bieżących na projekty lub zadania finansowane z udziałem środków, o których mowa w art. 5 ust. 1 pkt 2 i 3 ustawy planowana kwota 29 333,83 zł stanowi kwotę dotacji dla UM Wałbrzych w ramach umowy partnerskiej na rzecz realizacji projektu pn. "Rozwój Obszaru Funkcjonalnego Aglomeracji Wałbrzyskiej poprzez opracowanie dokumentów strategicznych wspierających integrację 22 jst : strategii ZIT, Programu Gospodarki Niskoemisyjnej i Zintegrowanego Programu Transportu Publicznego". </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rPr>
          <w:rFonts w:ascii="Times New Roman" w:hAnsi="Times New Roman" w:cs="Times New Roman"/>
          <w:sz w:val="20"/>
          <w:szCs w:val="20"/>
        </w:rPr>
      </w:pPr>
      <w:r>
        <w:rPr>
          <w:rFonts w:cs="Times New Roman" w:ascii="Times New Roman" w:hAnsi="Times New Roman"/>
          <w:sz w:val="20"/>
          <w:szCs w:val="20"/>
        </w:rPr>
        <w:t>W okresie objętym Wieloletnią Prognozą Finansową tj. lata 2021-2029 Gmina nie planuje wydatków z tytułu gwarancji i poręczeń.</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rPr>
          <w:rFonts w:ascii="Times New Roman" w:hAnsi="Times New Roman" w:cs="Times New Roman"/>
          <w:sz w:val="20"/>
          <w:szCs w:val="20"/>
        </w:rPr>
      </w:pPr>
      <w:r>
        <w:rPr>
          <w:rFonts w:cs="Times New Roman" w:ascii="Times New Roman" w:hAnsi="Times New Roman"/>
          <w:b/>
          <w:bCs/>
          <w:sz w:val="20"/>
          <w:szCs w:val="20"/>
        </w:rPr>
        <w:t>W latach 2021 i 2022</w:t>
      </w:r>
      <w:r>
        <w:rPr>
          <w:rFonts w:cs="Times New Roman" w:ascii="Times New Roman" w:hAnsi="Times New Roman"/>
          <w:sz w:val="20"/>
          <w:szCs w:val="20"/>
        </w:rPr>
        <w:t xml:space="preserve"> planuje się </w:t>
      </w:r>
      <w:r>
        <w:rPr>
          <w:rFonts w:cs="Times New Roman" w:ascii="Times New Roman" w:hAnsi="Times New Roman"/>
          <w:b/>
          <w:bCs/>
          <w:sz w:val="20"/>
          <w:szCs w:val="20"/>
        </w:rPr>
        <w:t>przychody</w:t>
      </w:r>
      <w:r>
        <w:rPr>
          <w:rFonts w:cs="Times New Roman" w:ascii="Times New Roman" w:hAnsi="Times New Roman"/>
          <w:sz w:val="20"/>
          <w:szCs w:val="20"/>
        </w:rPr>
        <w:t xml:space="preserve"> w wysokości </w:t>
      </w:r>
      <w:r>
        <w:rPr>
          <w:rFonts w:cs="Times New Roman" w:ascii="Times New Roman" w:hAnsi="Times New Roman"/>
          <w:b/>
          <w:bCs/>
          <w:sz w:val="20"/>
          <w:szCs w:val="20"/>
        </w:rPr>
        <w:t xml:space="preserve">9 000 000,00 zł </w:t>
      </w:r>
      <w:r>
        <w:rPr>
          <w:rFonts w:cs="Times New Roman" w:ascii="Times New Roman" w:hAnsi="Times New Roman"/>
          <w:sz w:val="20"/>
          <w:szCs w:val="20"/>
        </w:rPr>
        <w:t>z tytułu emisji obligacji :</w:t>
      </w:r>
    </w:p>
    <w:p>
      <w:pPr>
        <w:pStyle w:val="Normal"/>
        <w:numPr>
          <w:ilvl w:val="1"/>
          <w:numId w:val="1"/>
        </w:numPr>
        <w:tabs>
          <w:tab w:val="left" w:pos="708" w:leader="none"/>
          <w:tab w:val="left" w:pos="1440"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before="0" w:after="198"/>
        <w:rPr>
          <w:rFonts w:ascii="Times New Roman" w:hAnsi="Times New Roman" w:cs="Times New Roman"/>
          <w:sz w:val="20"/>
          <w:szCs w:val="20"/>
        </w:rPr>
      </w:pPr>
      <w:r>
        <w:rPr>
          <w:rFonts w:cs="Times New Roman" w:ascii="Times New Roman" w:hAnsi="Times New Roman"/>
          <w:sz w:val="20"/>
          <w:szCs w:val="20"/>
        </w:rPr>
        <w:t xml:space="preserve">na pokrycie planowanego deficytu budżetowego do kwoty </w:t>
      </w:r>
      <w:r>
        <w:rPr>
          <w:rFonts w:cs="Times New Roman" w:ascii="Times New Roman" w:hAnsi="Times New Roman"/>
          <w:b/>
          <w:bCs/>
          <w:sz w:val="20"/>
          <w:szCs w:val="20"/>
        </w:rPr>
        <w:t xml:space="preserve"> 3 063 017,08 zł</w:t>
      </w:r>
      <w:r>
        <w:rPr>
          <w:rFonts w:cs="Times New Roman" w:ascii="Times New Roman" w:hAnsi="Times New Roman"/>
          <w:sz w:val="20"/>
          <w:szCs w:val="20"/>
        </w:rPr>
        <w:t xml:space="preserve"> w roku 2021,</w:t>
      </w:r>
    </w:p>
    <w:p>
      <w:pPr>
        <w:pStyle w:val="Normal"/>
        <w:numPr>
          <w:ilvl w:val="1"/>
          <w:numId w:val="1"/>
        </w:numPr>
        <w:tabs>
          <w:tab w:val="left" w:pos="708" w:leader="none"/>
          <w:tab w:val="left" w:pos="1440"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before="0" w:after="198"/>
        <w:rPr>
          <w:rFonts w:ascii="Times New Roman" w:hAnsi="Times New Roman" w:cs="Times New Roman"/>
          <w:sz w:val="20"/>
          <w:szCs w:val="20"/>
        </w:rPr>
      </w:pPr>
      <w:r>
        <w:rPr>
          <w:rFonts w:cs="Times New Roman" w:ascii="Times New Roman" w:hAnsi="Times New Roman"/>
          <w:sz w:val="20"/>
          <w:szCs w:val="20"/>
        </w:rPr>
        <w:t xml:space="preserve">na pokrycie planowanego deficytu budżetowego do kwoty </w:t>
      </w:r>
      <w:r>
        <w:rPr>
          <w:rFonts w:cs="Times New Roman" w:ascii="Times New Roman" w:hAnsi="Times New Roman"/>
          <w:b/>
          <w:bCs/>
          <w:sz w:val="20"/>
          <w:szCs w:val="20"/>
        </w:rPr>
        <w:t xml:space="preserve"> 1 986 017,08 zł</w:t>
      </w:r>
      <w:r>
        <w:rPr>
          <w:rFonts w:cs="Times New Roman" w:ascii="Times New Roman" w:hAnsi="Times New Roman"/>
          <w:sz w:val="20"/>
          <w:szCs w:val="20"/>
        </w:rPr>
        <w:t xml:space="preserve"> w roku 2022 </w:t>
      </w:r>
    </w:p>
    <w:p>
      <w:pPr>
        <w:pStyle w:val="Normal"/>
        <w:numPr>
          <w:ilvl w:val="1"/>
          <w:numId w:val="1"/>
        </w:numPr>
        <w:tabs>
          <w:tab w:val="left" w:pos="708" w:leader="none"/>
          <w:tab w:val="left" w:pos="1440"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before="0" w:after="198"/>
        <w:rPr>
          <w:rFonts w:ascii="Times New Roman" w:hAnsi="Times New Roman" w:cs="Times New Roman"/>
          <w:b/>
          <w:b/>
          <w:bCs/>
          <w:sz w:val="20"/>
          <w:szCs w:val="20"/>
        </w:rPr>
      </w:pPr>
      <w:r>
        <w:rPr>
          <w:rFonts w:cs="Times New Roman" w:ascii="Times New Roman" w:hAnsi="Times New Roman"/>
          <w:sz w:val="20"/>
          <w:szCs w:val="20"/>
        </w:rPr>
        <w:t xml:space="preserve">oraz na spłatę wcześniej zaciągniętych zobowiązań z tytułu emisji papierów wartościowych oraz zaciągniętych pożyczek i kredytów w latach 2021 i 2022 do kwoty </w:t>
      </w:r>
      <w:r>
        <w:rPr>
          <w:rFonts w:cs="Times New Roman" w:ascii="Times New Roman" w:hAnsi="Times New Roman"/>
          <w:b/>
          <w:bCs/>
          <w:sz w:val="20"/>
          <w:szCs w:val="20"/>
        </w:rPr>
        <w:t>3 950 965,84 zł,</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before="0" w:after="198"/>
        <w:ind w:left="0" w:hanging="0"/>
        <w:rPr>
          <w:rFonts w:ascii="Times New Roman" w:hAnsi="Times New Roman" w:cs="Times New Roman"/>
          <w:sz w:val="20"/>
          <w:szCs w:val="20"/>
        </w:rPr>
      </w:pPr>
      <w:r>
        <w:rPr>
          <w:rFonts w:cs="Times New Roman" w:ascii="Times New Roman" w:hAnsi="Times New Roman"/>
          <w:sz w:val="20"/>
          <w:szCs w:val="20"/>
        </w:rPr>
        <w:t xml:space="preserve">Konieczność zabezpieczenia środków wynika z konieczności zabezpieczenia wkładu własnego realizowanego projektu pod nazwą „Modernizacja Międzygminnej Oczyszczalni Ścieków w Ścinawce Dolnej oraz rozbudowa kanalizacji sanitarnej dla Miasta i Gminy Nowa Ruda” o planowaną na lata 2021-2022 budowę kanalizacji sanitarnej w Jugowie. Projekt jest realizowany przez ZWIK w ramach Programu Operacyjnego Infrastruktura i Środowisko 2014-2020, działanie 2.3 Gospodarka wodno-ściekowa w aglomeracjach, II oś priorytetowa ,,Ochrona środowiska w tym adaptacja do zmian klimatu” – </w:t>
      </w:r>
      <w:r>
        <w:rPr>
          <w:rFonts w:cs="Times New Roman" w:ascii="Times New Roman" w:hAnsi="Times New Roman"/>
          <w:b/>
          <w:bCs/>
          <w:sz w:val="20"/>
          <w:szCs w:val="20"/>
        </w:rPr>
        <w:t xml:space="preserve">kwota 3 000 000,00 zł </w:t>
      </w:r>
      <w:r>
        <w:rPr>
          <w:rFonts w:cs="Times New Roman" w:ascii="Times New Roman" w:hAnsi="Times New Roman"/>
          <w:sz w:val="20"/>
          <w:szCs w:val="20"/>
        </w:rPr>
        <w:t>w roku 2021</w:t>
      </w:r>
      <w:r>
        <w:rPr>
          <w:rFonts w:cs="Times New Roman" w:ascii="Times New Roman" w:hAnsi="Times New Roman"/>
          <w:b/>
          <w:bCs/>
          <w:sz w:val="20"/>
          <w:szCs w:val="20"/>
        </w:rPr>
        <w:t xml:space="preserve"> i 2 000 000,00 zł </w:t>
      </w:r>
      <w:r>
        <w:rPr>
          <w:rFonts w:cs="Times New Roman" w:ascii="Times New Roman" w:hAnsi="Times New Roman"/>
          <w:sz w:val="20"/>
          <w:szCs w:val="20"/>
        </w:rPr>
        <w:t xml:space="preserve">w roku 2022; oraz na pokrycie kosztów budowy przedszkola samorządowego w Bożkowie – kwota </w:t>
      </w:r>
      <w:r>
        <w:rPr>
          <w:rFonts w:cs="Times New Roman" w:ascii="Times New Roman" w:hAnsi="Times New Roman"/>
          <w:b/>
          <w:bCs/>
          <w:sz w:val="20"/>
          <w:szCs w:val="20"/>
        </w:rPr>
        <w:t>4 000 000,00 zł</w:t>
      </w:r>
      <w:r>
        <w:rPr>
          <w:rFonts w:cs="Times New Roman" w:ascii="Times New Roman" w:hAnsi="Times New Roman"/>
          <w:sz w:val="20"/>
          <w:szCs w:val="20"/>
        </w:rPr>
        <w:t>.</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before="0" w:after="160"/>
        <w:ind w:left="0" w:hanging="0"/>
        <w:rPr>
          <w:rFonts w:ascii="Times New Roman" w:hAnsi="Times New Roman" w:cs="Times New Roman"/>
          <w:sz w:val="20"/>
          <w:szCs w:val="20"/>
        </w:rPr>
      </w:pPr>
      <w:r>
        <w:rPr>
          <w:rFonts w:cs="Times New Roman" w:ascii="Times New Roman" w:hAnsi="Times New Roman"/>
          <w:b/>
          <w:bCs/>
          <w:sz w:val="20"/>
          <w:szCs w:val="20"/>
        </w:rPr>
        <w:t>Oprócz emisji obligacji w roku 2021</w:t>
      </w:r>
      <w:r>
        <w:rPr>
          <w:rFonts w:cs="Times New Roman" w:ascii="Times New Roman" w:hAnsi="Times New Roman"/>
          <w:sz w:val="20"/>
          <w:szCs w:val="20"/>
        </w:rPr>
        <w:t xml:space="preserve"> planuje się również </w:t>
      </w:r>
      <w:r>
        <w:rPr>
          <w:rFonts w:cs="Times New Roman" w:ascii="Times New Roman" w:hAnsi="Times New Roman"/>
          <w:b/>
          <w:bCs/>
          <w:sz w:val="20"/>
          <w:szCs w:val="20"/>
        </w:rPr>
        <w:t>przychody w wysokości 6 412 227,91 zł</w:t>
      </w:r>
      <w:r>
        <w:rPr>
          <w:rFonts w:cs="Times New Roman" w:ascii="Times New Roman" w:hAnsi="Times New Roman"/>
          <w:sz w:val="20"/>
          <w:szCs w:val="20"/>
        </w:rPr>
        <w:t xml:space="preserve"> tytułem:</w:t>
      </w:r>
    </w:p>
    <w:p>
      <w:pPr>
        <w:pStyle w:val="Normal"/>
        <w:numPr>
          <w:ilvl w:val="2"/>
          <w:numId w:val="3"/>
        </w:numPr>
        <w:tabs>
          <w:tab w:val="left" w:pos="708" w:leader="none"/>
          <w:tab w:val="left" w:pos="1440"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before="0" w:after="198"/>
        <w:jc w:val="left"/>
        <w:rPr>
          <w:rFonts w:ascii="Times New Roman" w:hAnsi="Times New Roman" w:cs="Times New Roman"/>
          <w:sz w:val="20"/>
          <w:szCs w:val="20"/>
        </w:rPr>
      </w:pPr>
      <w:r>
        <w:rPr>
          <w:rFonts w:cs="Times New Roman" w:ascii="Times New Roman" w:hAnsi="Times New Roman"/>
          <w:sz w:val="20"/>
          <w:szCs w:val="20"/>
        </w:rPr>
        <w:t xml:space="preserve">przychodów jednostek samorządu terytorialnego z niewykorzystanych środków pieniężnych na rachunku bieżącym budżetu, wynikających z rozliczenia dochodów i wydatków nimi finansowanych związanych ze szczególnymi zasadami wykonywania budżetu określonymi w odrębnych ustawach  (Fundusz Przeciwdziałania COVID-19)– </w:t>
      </w:r>
      <w:r>
        <w:rPr>
          <w:rFonts w:cs="Times New Roman" w:ascii="Times New Roman" w:hAnsi="Times New Roman"/>
          <w:b/>
          <w:bCs/>
          <w:sz w:val="20"/>
          <w:szCs w:val="20"/>
        </w:rPr>
        <w:t>kwota 3 918 124,81 zł.</w:t>
      </w:r>
      <w:r>
        <w:rPr>
          <w:rFonts w:cs="Times New Roman" w:ascii="Times New Roman" w:hAnsi="Times New Roman"/>
          <w:sz w:val="20"/>
          <w:szCs w:val="20"/>
        </w:rPr>
        <w:t xml:space="preserve"> </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08" w:hanging="0"/>
        <w:rPr>
          <w:rFonts w:ascii="Times New Roman" w:hAnsi="Times New Roman" w:cs="Times New Roman"/>
          <w:sz w:val="20"/>
          <w:szCs w:val="20"/>
        </w:rPr>
      </w:pPr>
      <w:r>
        <w:rPr>
          <w:rFonts w:cs="Times New Roman" w:ascii="Times New Roman" w:hAnsi="Times New Roman"/>
          <w:sz w:val="20"/>
          <w:szCs w:val="20"/>
        </w:rPr>
        <w:t xml:space="preserve">W ramach </w:t>
      </w:r>
      <w:r>
        <w:rPr>
          <w:rFonts w:cs="Times New Roman" w:ascii="Times New Roman" w:hAnsi="Times New Roman"/>
          <w:b/>
          <w:bCs/>
          <w:sz w:val="20"/>
          <w:szCs w:val="20"/>
        </w:rPr>
        <w:t>Rządowego Funduszu Inwestycji Lokalnych</w:t>
      </w:r>
      <w:r>
        <w:rPr>
          <w:rFonts w:cs="Times New Roman" w:ascii="Times New Roman" w:hAnsi="Times New Roman"/>
          <w:sz w:val="20"/>
          <w:szCs w:val="20"/>
        </w:rPr>
        <w:t xml:space="preserve"> (przeciwdziałania Covid-19) Gmina Nowa Ruda otrzymała w roku 2020 środki na uzupełnienie utraconych dochodów własnych z przeznaczeniem na wkład własny realizowanych inwestycji w wysokości </w:t>
      </w:r>
      <w:r>
        <w:rPr>
          <w:rFonts w:cs="Times New Roman" w:ascii="Times New Roman" w:hAnsi="Times New Roman"/>
          <w:b/>
          <w:bCs/>
          <w:sz w:val="20"/>
          <w:szCs w:val="20"/>
        </w:rPr>
        <w:t>1 115 267,00 zł.</w:t>
      </w:r>
      <w:r>
        <w:rPr>
          <w:rFonts w:cs="Times New Roman" w:ascii="Times New Roman" w:hAnsi="Times New Roman"/>
          <w:sz w:val="20"/>
          <w:szCs w:val="20"/>
        </w:rPr>
        <w:t xml:space="preserve"> Środki te nie zostały wykorzystane i w roku 2021 stanową </w:t>
      </w:r>
      <w:r>
        <w:rPr>
          <w:rFonts w:cs="Times New Roman" w:ascii="Times New Roman" w:hAnsi="Times New Roman"/>
          <w:b/>
          <w:bCs/>
          <w:sz w:val="20"/>
          <w:szCs w:val="20"/>
        </w:rPr>
        <w:t>przychody jednostek samorządu terytorialnego</w:t>
      </w:r>
      <w:r>
        <w:rPr>
          <w:rFonts w:cs="Times New Roman" w:ascii="Times New Roman" w:hAnsi="Times New Roman"/>
          <w:sz w:val="20"/>
          <w:szCs w:val="20"/>
        </w:rPr>
        <w:t xml:space="preserve"> </w:t>
      </w:r>
      <w:r>
        <w:rPr>
          <w:rFonts w:cs="Times New Roman" w:ascii="Times New Roman" w:hAnsi="Times New Roman"/>
          <w:b/>
          <w:bCs/>
          <w:sz w:val="20"/>
          <w:szCs w:val="20"/>
        </w:rPr>
        <w:t>z tytułu niewykorzystanych środków pieniężnych na rachunku bieżącym budżetu</w:t>
      </w:r>
      <w:r>
        <w:rPr>
          <w:rFonts w:cs="Times New Roman" w:ascii="Times New Roman" w:hAnsi="Times New Roman"/>
          <w:sz w:val="20"/>
          <w:szCs w:val="20"/>
        </w:rPr>
        <w:t>, wynikających z rozliczenia dochodów i wydatków nimi finansowanych związanych ze szczególnymi zasadami wykonywania budżetu określonymi w odrębnych ustawach.</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08" w:hanging="0"/>
        <w:jc w:val="left"/>
        <w:rPr>
          <w:rFonts w:ascii="Times New Roman" w:hAnsi="Times New Roman" w:cs="Times New Roman"/>
          <w:color w:val="000000"/>
          <w:sz w:val="20"/>
          <w:szCs w:val="20"/>
        </w:rPr>
      </w:pPr>
      <w:r>
        <w:rPr>
          <w:rFonts w:cs="Times New Roman" w:ascii="Times New Roman" w:hAnsi="Times New Roman"/>
          <w:color w:val="000000"/>
          <w:sz w:val="20"/>
          <w:szCs w:val="20"/>
        </w:rPr>
        <w:t xml:space="preserve">Dodatkowo w roku 2020 Gmina Nowa Ruda złożyła wniosek o dofinansowanie planowanej budowy hali gimnastycznej w Ludwikowicach Kłodzkich z Funduszu Inwestycji Lokalnych na kwotę 4 317 915,01 zł, Środki te zostały przekazane Gminie Nowa Ruda jeszcze w roku 2020. Zgodnie z harmonogramem  realizacji zadania w roku 2021 zostanie wykorzystana kwota </w:t>
      </w:r>
      <w:r>
        <w:rPr>
          <w:rFonts w:cs="Times New Roman" w:ascii="Times New Roman" w:hAnsi="Times New Roman"/>
          <w:b/>
          <w:bCs/>
          <w:color w:val="000000"/>
          <w:sz w:val="20"/>
          <w:szCs w:val="20"/>
        </w:rPr>
        <w:t>2 300 000,00 zł</w:t>
      </w:r>
      <w:r>
        <w:rPr>
          <w:rFonts w:cs="Times New Roman" w:ascii="Times New Roman" w:hAnsi="Times New Roman"/>
          <w:color w:val="000000"/>
          <w:sz w:val="20"/>
          <w:szCs w:val="20"/>
        </w:rPr>
        <w:t>. Pozostała kwota 2 017 915,01 zł zostanie wykorzystana w roku 2022.</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08" w:hanging="0"/>
        <w:jc w:val="left"/>
        <w:rPr>
          <w:rFonts w:ascii="Times New Roman" w:hAnsi="Times New Roman" w:cs="Times New Roman"/>
          <w:color w:val="000000"/>
          <w:sz w:val="20"/>
          <w:szCs w:val="20"/>
        </w:rPr>
      </w:pPr>
      <w:r>
        <w:rPr>
          <w:rFonts w:cs="Times New Roman" w:ascii="Times New Roman" w:hAnsi="Times New Roman"/>
          <w:color w:val="000000"/>
          <w:sz w:val="20"/>
          <w:szCs w:val="20"/>
        </w:rPr>
        <w:t xml:space="preserve">Trzecim zadaniem planowanym do dofinansowania w ramach Rządowego Funduszu Inwestycji Lokalnych (przeciwdziałania COCID-19) jest zadanie związane z drogami gminnymi. W tym przypadku kwota dofinansowania to </w:t>
      </w:r>
      <w:r>
        <w:rPr>
          <w:rFonts w:cs="Times New Roman" w:ascii="Times New Roman" w:hAnsi="Times New Roman"/>
          <w:b/>
          <w:bCs/>
          <w:color w:val="000000"/>
          <w:sz w:val="20"/>
          <w:szCs w:val="20"/>
        </w:rPr>
        <w:t xml:space="preserve">500 000,00 zł. </w:t>
      </w:r>
      <w:r>
        <w:rPr>
          <w:rFonts w:cs="Times New Roman" w:ascii="Times New Roman" w:hAnsi="Times New Roman"/>
          <w:color w:val="000000"/>
          <w:sz w:val="20"/>
          <w:szCs w:val="20"/>
        </w:rPr>
        <w:t>Środki te zostały przekazane w roku 2020 i zostaną wykorzystane w roku 2021.</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08" w:hanging="0"/>
        <w:jc w:val="left"/>
        <w:rPr>
          <w:rFonts w:ascii="Times New Roman" w:hAnsi="Times New Roman" w:cs="Times New Roman"/>
          <w:sz w:val="20"/>
          <w:szCs w:val="20"/>
        </w:rPr>
      </w:pPr>
      <w:r>
        <w:rPr>
          <w:rFonts w:cs="Times New Roman" w:ascii="Times New Roman" w:hAnsi="Times New Roman"/>
          <w:sz w:val="20"/>
          <w:szCs w:val="20"/>
        </w:rPr>
        <w:t xml:space="preserve">Przychody w ramach odsetek na rachunku bankowym Rządowego Funduszu Inwestycji Lokalnych (Przeciwdziałania COVID-19) w roku 2020 wyniosły </w:t>
      </w:r>
      <w:r>
        <w:rPr>
          <w:rFonts w:cs="Times New Roman" w:ascii="Times New Roman" w:hAnsi="Times New Roman"/>
          <w:b/>
          <w:bCs/>
          <w:sz w:val="20"/>
          <w:szCs w:val="20"/>
        </w:rPr>
        <w:t>2 857,81 zł.</w:t>
      </w:r>
      <w:r>
        <w:rPr>
          <w:rFonts w:cs="Times New Roman" w:ascii="Times New Roman" w:hAnsi="Times New Roman"/>
          <w:sz w:val="20"/>
          <w:szCs w:val="20"/>
        </w:rPr>
        <w:t xml:space="preserve"> </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08" w:hanging="0"/>
        <w:jc w:val="left"/>
        <w:rPr>
          <w:rFonts w:ascii="Times New Roman" w:hAnsi="Times New Roman" w:cs="Times New Roman"/>
          <w:sz w:val="20"/>
          <w:szCs w:val="20"/>
        </w:rPr>
      </w:pPr>
      <w:r>
        <w:rPr>
          <w:rFonts w:cs="Times New Roman" w:ascii="Times New Roman" w:hAnsi="Times New Roman"/>
          <w:sz w:val="20"/>
          <w:szCs w:val="20"/>
        </w:rPr>
      </w:r>
    </w:p>
    <w:p>
      <w:pPr>
        <w:pStyle w:val="Normal"/>
        <w:numPr>
          <w:ilvl w:val="2"/>
          <w:numId w:val="3"/>
        </w:numPr>
        <w:tabs>
          <w:tab w:val="left" w:pos="708" w:leader="none"/>
          <w:tab w:val="left" w:pos="1440"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before="0" w:after="198"/>
        <w:jc w:val="left"/>
        <w:rPr>
          <w:rFonts w:ascii="Times New Roman" w:hAnsi="Times New Roman" w:cs="Times New Roman"/>
          <w:sz w:val="20"/>
          <w:szCs w:val="20"/>
        </w:rPr>
      </w:pPr>
      <w:r>
        <w:rPr>
          <w:rFonts w:cs="Times New Roman" w:ascii="Times New Roman" w:hAnsi="Times New Roman"/>
          <w:sz w:val="20"/>
          <w:szCs w:val="20"/>
        </w:rPr>
        <w:t>przychodami jednostek samorządu terytorialnego z tytułu niewykorzystanych środków pieniężnych na rachunku bieżącym budżetu, wynikających z rozliczenia dochodów i wydatków nimi finansowanych związanych ze szczególnymi zasadami wykonywania budżetu określonymi w odrębnych ustawach (</w:t>
      </w:r>
      <w:r>
        <w:rPr>
          <w:rFonts w:cs="Times New Roman" w:ascii="Times New Roman" w:hAnsi="Times New Roman"/>
          <w:b/>
          <w:bCs/>
          <w:sz w:val="20"/>
          <w:szCs w:val="20"/>
        </w:rPr>
        <w:t>Przeciwdziałanie alkoholizmowi</w:t>
      </w:r>
      <w:r>
        <w:rPr>
          <w:rFonts w:cs="Times New Roman" w:ascii="Times New Roman" w:hAnsi="Times New Roman"/>
          <w:sz w:val="20"/>
          <w:szCs w:val="20"/>
        </w:rPr>
        <w:t xml:space="preserve">) – </w:t>
      </w:r>
      <w:r>
        <w:rPr>
          <w:rFonts w:cs="Times New Roman" w:ascii="Times New Roman" w:hAnsi="Times New Roman"/>
          <w:b/>
          <w:bCs/>
          <w:sz w:val="20"/>
          <w:szCs w:val="20"/>
        </w:rPr>
        <w:t>kwota 26 828,43 zł</w:t>
      </w:r>
    </w:p>
    <w:p>
      <w:pPr>
        <w:pStyle w:val="Normal"/>
        <w:numPr>
          <w:ilvl w:val="2"/>
          <w:numId w:val="3"/>
        </w:numPr>
        <w:tabs>
          <w:tab w:val="left" w:pos="708" w:leader="none"/>
          <w:tab w:val="left" w:pos="1440"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before="0" w:after="198"/>
        <w:jc w:val="left"/>
        <w:rPr>
          <w:rFonts w:ascii="Times New Roman" w:hAnsi="Times New Roman" w:cs="Times New Roman"/>
          <w:b/>
          <w:b/>
          <w:bCs/>
          <w:sz w:val="20"/>
          <w:szCs w:val="20"/>
        </w:rPr>
      </w:pPr>
      <w:r>
        <w:rPr>
          <w:rFonts w:cs="Times New Roman" w:ascii="Times New Roman" w:hAnsi="Times New Roman"/>
          <w:sz w:val="20"/>
          <w:szCs w:val="20"/>
        </w:rPr>
        <w:t xml:space="preserve">przychodami ze spłaty pożyczki udzielonej Centrum Kultury Gminy Nowa Ruda na realizację projektu „Piękno Karkonoszy i Gór Sowich” współfinansowanego ze środków Programu Interreg V-A Republika Czeska-Polska – </w:t>
      </w:r>
      <w:r>
        <w:rPr>
          <w:rFonts w:cs="Times New Roman" w:ascii="Times New Roman" w:hAnsi="Times New Roman"/>
          <w:b/>
          <w:bCs/>
          <w:sz w:val="20"/>
          <w:szCs w:val="20"/>
        </w:rPr>
        <w:t>kwota 109 991,08 zł</w:t>
      </w:r>
    </w:p>
    <w:p>
      <w:pPr>
        <w:pStyle w:val="Normal"/>
        <w:tabs>
          <w:tab w:val="left" w:pos="708" w:leader="none"/>
          <w:tab w:val="left" w:pos="1440"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360" w:before="0" w:after="198"/>
        <w:ind w:left="1416" w:hanging="0"/>
        <w:jc w:val="left"/>
        <w:rPr>
          <w:rFonts w:ascii="Times New Roman" w:hAnsi="Times New Roman" w:cs="Times New Roman"/>
          <w:sz w:val="20"/>
          <w:szCs w:val="20"/>
        </w:rPr>
      </w:pPr>
      <w:r>
        <w:rPr>
          <w:rFonts w:cs="Times New Roman" w:ascii="Times New Roman" w:hAnsi="Times New Roman"/>
          <w:sz w:val="20"/>
          <w:szCs w:val="20"/>
        </w:rPr>
        <w:tab/>
        <w:t xml:space="preserve">W związku z przesunięciem terminu rozliczenia projektu przez instytucję zarządzającą, Centrum Kultury Gminy Nowa Ruda nie otrzymało zwrotu środków podlegających refundacji. Zgodnie z harmonogramem środki mają zostać rozliczone w I półroczu 2021 roku. </w:t>
      </w:r>
    </w:p>
    <w:p>
      <w:pPr>
        <w:pStyle w:val="Normal"/>
        <w:numPr>
          <w:ilvl w:val="2"/>
          <w:numId w:val="3"/>
        </w:numPr>
        <w:tabs>
          <w:tab w:val="left" w:pos="708" w:leader="none"/>
          <w:tab w:val="left" w:pos="1440"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before="0" w:after="198"/>
        <w:jc w:val="left"/>
        <w:rPr>
          <w:rFonts w:ascii="Times New Roman" w:hAnsi="Times New Roman" w:cs="Times New Roman"/>
          <w:sz w:val="20"/>
          <w:szCs w:val="20"/>
        </w:rPr>
      </w:pPr>
      <w:r>
        <w:rPr>
          <w:rFonts w:cs="Times New Roman" w:ascii="Times New Roman" w:hAnsi="Times New Roman"/>
          <w:sz w:val="20"/>
          <w:szCs w:val="20"/>
        </w:rPr>
        <w:t>wolnymi środkami, o których mowa w art. 217 ust. 2 pkt 6 ustawy o finansach publicznych –</w:t>
      </w:r>
      <w:r>
        <w:rPr>
          <w:rFonts w:cs="Times New Roman" w:ascii="Times New Roman" w:hAnsi="Times New Roman"/>
          <w:b/>
          <w:bCs/>
          <w:sz w:val="20"/>
          <w:szCs w:val="20"/>
        </w:rPr>
        <w:t xml:space="preserve"> kwota 2 357 283,59 zł.</w:t>
      </w:r>
    </w:p>
    <w:p>
      <w:pPr>
        <w:pStyle w:val="Normal"/>
        <w:tabs>
          <w:tab w:val="left" w:pos="708" w:leader="none"/>
          <w:tab w:val="left" w:pos="1440"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before="0" w:after="198"/>
        <w:ind w:left="0" w:hanging="0"/>
        <w:jc w:val="left"/>
        <w:rPr>
          <w:rFonts w:ascii="Times New Roman" w:hAnsi="Times New Roman" w:cs="Times New Roman"/>
          <w:sz w:val="20"/>
          <w:szCs w:val="20"/>
        </w:rPr>
      </w:pPr>
      <w:r>
        <w:rPr>
          <w:rFonts w:cs="Times New Roman" w:ascii="Times New Roman" w:hAnsi="Times New Roman"/>
          <w:sz w:val="20"/>
          <w:szCs w:val="20"/>
        </w:rPr>
        <w:t xml:space="preserve">Od roku 2023 planowane są nadwyżki, które przeznacza się na spłatę wcześniej zaciągniętego długu. </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rPr>
          <w:rFonts w:ascii="Times New Roman" w:hAnsi="Times New Roman" w:cs="Times New Roman"/>
          <w:sz w:val="20"/>
          <w:szCs w:val="20"/>
        </w:rPr>
      </w:pPr>
      <w:r>
        <w:rPr>
          <w:rFonts w:cs="Times New Roman" w:ascii="Times New Roman" w:hAnsi="Times New Roman"/>
          <w:sz w:val="20"/>
          <w:szCs w:val="20"/>
        </w:rPr>
        <w:t xml:space="preserve">W 2021 roku w Wieloletniej Prognozie Finansowej przyjęto </w:t>
      </w:r>
      <w:r>
        <w:rPr>
          <w:rFonts w:cs="Times New Roman" w:ascii="Times New Roman" w:hAnsi="Times New Roman"/>
          <w:b/>
          <w:bCs/>
          <w:sz w:val="20"/>
          <w:szCs w:val="20"/>
        </w:rPr>
        <w:t>rozchody</w:t>
      </w:r>
      <w:r>
        <w:rPr>
          <w:rFonts w:cs="Times New Roman" w:ascii="Times New Roman" w:hAnsi="Times New Roman"/>
          <w:sz w:val="20"/>
          <w:szCs w:val="20"/>
        </w:rPr>
        <w:t xml:space="preserve"> w kwocie </w:t>
      </w:r>
      <w:r>
        <w:rPr>
          <w:rFonts w:cs="Times New Roman" w:ascii="Times New Roman" w:hAnsi="Times New Roman"/>
          <w:b/>
          <w:bCs/>
          <w:sz w:val="20"/>
          <w:szCs w:val="20"/>
        </w:rPr>
        <w:t>1 956 150,92 zł</w:t>
      </w:r>
      <w:r>
        <w:rPr>
          <w:rFonts w:cs="Times New Roman" w:ascii="Times New Roman" w:hAnsi="Times New Roman"/>
          <w:sz w:val="20"/>
          <w:szCs w:val="20"/>
        </w:rPr>
        <w:t xml:space="preserve"> wynikające:</w:t>
      </w:r>
    </w:p>
    <w:p>
      <w:pPr>
        <w:pStyle w:val="Normal"/>
        <w:numPr>
          <w:ilvl w:val="0"/>
          <w:numId w:val="20"/>
        </w:numPr>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rPr>
          <w:rFonts w:ascii="Times New Roman" w:hAnsi="Times New Roman" w:cs="Times New Roman"/>
          <w:color w:val="000000"/>
          <w:sz w:val="20"/>
          <w:szCs w:val="20"/>
        </w:rPr>
      </w:pPr>
      <w:r>
        <w:rPr>
          <w:rFonts w:cs="Times New Roman" w:ascii="Times New Roman" w:hAnsi="Times New Roman"/>
          <w:color w:val="000000"/>
          <w:sz w:val="20"/>
          <w:szCs w:val="20"/>
        </w:rPr>
        <w:t>Z wykupu emisji obligacji komunalnych seria B11 - umowa z dnia 29.11.2011 r. – kwota 400 000,00 zł,</w:t>
      </w:r>
    </w:p>
    <w:p>
      <w:pPr>
        <w:pStyle w:val="Normal"/>
        <w:numPr>
          <w:ilvl w:val="0"/>
          <w:numId w:val="21"/>
        </w:numPr>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rPr>
          <w:rFonts w:ascii="Times New Roman" w:hAnsi="Times New Roman" w:cs="Times New Roman"/>
          <w:color w:val="000000"/>
          <w:sz w:val="20"/>
          <w:szCs w:val="20"/>
        </w:rPr>
      </w:pPr>
      <w:r>
        <w:rPr>
          <w:rFonts w:cs="Times New Roman" w:ascii="Times New Roman" w:hAnsi="Times New Roman"/>
          <w:color w:val="000000"/>
          <w:sz w:val="20"/>
          <w:szCs w:val="20"/>
        </w:rPr>
        <w:t>Z wykupu emisji obligacji komunalnych seria C11 - umowa z dnia 29.11.2011 r. – kwota 300 000,00 zł,</w:t>
      </w:r>
    </w:p>
    <w:p>
      <w:pPr>
        <w:pStyle w:val="Normal"/>
        <w:numPr>
          <w:ilvl w:val="0"/>
          <w:numId w:val="22"/>
        </w:numPr>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rPr>
          <w:rFonts w:ascii="Times New Roman" w:hAnsi="Times New Roman" w:cs="Times New Roman"/>
          <w:color w:val="000000"/>
          <w:sz w:val="20"/>
          <w:szCs w:val="20"/>
        </w:rPr>
      </w:pPr>
      <w:r>
        <w:rPr>
          <w:rFonts w:cs="Times New Roman" w:ascii="Times New Roman" w:hAnsi="Times New Roman"/>
          <w:color w:val="000000"/>
          <w:sz w:val="20"/>
          <w:szCs w:val="20"/>
        </w:rPr>
        <w:t xml:space="preserve">Z wykupu obligacji komunalnych seria B12 - umowa  z dnia 22 .06.2012 r. – kwota 430 000,00 zł, </w:t>
      </w:r>
    </w:p>
    <w:p>
      <w:pPr>
        <w:pStyle w:val="Normal"/>
        <w:numPr>
          <w:ilvl w:val="0"/>
          <w:numId w:val="23"/>
        </w:numPr>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rPr>
          <w:rFonts w:ascii="Times New Roman" w:hAnsi="Times New Roman" w:cs="Times New Roman"/>
          <w:color w:val="000000"/>
          <w:sz w:val="20"/>
          <w:szCs w:val="20"/>
        </w:rPr>
      </w:pPr>
      <w:r>
        <w:rPr>
          <w:rFonts w:cs="Times New Roman" w:ascii="Times New Roman" w:hAnsi="Times New Roman"/>
          <w:color w:val="000000"/>
          <w:sz w:val="20"/>
          <w:szCs w:val="20"/>
        </w:rPr>
        <w:t>Z wykupu obligacji komunalnych seria C13 - umowa  z dnia 29 .07.2013 r. – kwota 400 000,00 zł,</w:t>
      </w:r>
    </w:p>
    <w:p>
      <w:pPr>
        <w:pStyle w:val="Normal"/>
        <w:numPr>
          <w:ilvl w:val="0"/>
          <w:numId w:val="24"/>
        </w:numPr>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rPr>
          <w:rFonts w:ascii="Times New Roman" w:hAnsi="Times New Roman" w:cs="Times New Roman"/>
          <w:color w:val="000000"/>
          <w:sz w:val="20"/>
          <w:szCs w:val="20"/>
        </w:rPr>
      </w:pPr>
      <w:r>
        <w:rPr>
          <w:rFonts w:cs="Times New Roman" w:ascii="Times New Roman" w:hAnsi="Times New Roman"/>
          <w:color w:val="000000"/>
          <w:sz w:val="20"/>
          <w:szCs w:val="20"/>
        </w:rPr>
        <w:t>Ze spłaty  pożyczki w kwocie 393 000,00 zł zaciągniętej w WFOŚiGW we Wrocławiu  w kwocie 3 930 000,00 zł – umowa nr 013/P/OW/WB/11. Spłata pożyczki nastąpi w 2021 roku,</w:t>
      </w:r>
    </w:p>
    <w:p>
      <w:pPr>
        <w:pStyle w:val="Normal"/>
        <w:numPr>
          <w:ilvl w:val="0"/>
          <w:numId w:val="25"/>
        </w:numPr>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rPr>
          <w:rFonts w:ascii="Times New Roman" w:hAnsi="Times New Roman" w:cs="Times New Roman"/>
          <w:sz w:val="20"/>
          <w:szCs w:val="20"/>
        </w:rPr>
      </w:pPr>
      <w:r>
        <w:rPr>
          <w:rFonts w:cs="Times New Roman" w:ascii="Times New Roman" w:hAnsi="Times New Roman"/>
          <w:sz w:val="20"/>
          <w:szCs w:val="20"/>
        </w:rPr>
        <w:t>Ze spłaty pożyczki z WFOŚiGW we Wrocławiu- umowa Nr 286/P/OA/WB/2019 - zadanie inwestycyjne pn."Ograniczenie niskiej emisji spalin na obszarze województwa dolnośląskiego - Gmina Nowa Ruda" w ramach programu Priorytetowego "Ograniczenie niskiej emisji na obszarze województwa dolnośląskiego" w kwocie 13 982,92 zł,</w:t>
      </w:r>
    </w:p>
    <w:p>
      <w:pPr>
        <w:pStyle w:val="Normal"/>
        <w:numPr>
          <w:ilvl w:val="0"/>
          <w:numId w:val="26"/>
        </w:numPr>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rPr>
          <w:rFonts w:ascii="Times New Roman" w:hAnsi="Times New Roman" w:cs="Times New Roman"/>
          <w:sz w:val="20"/>
          <w:szCs w:val="20"/>
        </w:rPr>
      </w:pPr>
      <w:r>
        <w:rPr>
          <w:rFonts w:cs="Times New Roman" w:ascii="Times New Roman" w:hAnsi="Times New Roman"/>
          <w:sz w:val="20"/>
          <w:szCs w:val="20"/>
        </w:rPr>
        <w:t>z limitu dla pożyczki udzielonej na dofinansowanie projektu "Budowa ogolnodostępnej infrastruktury rekreacyjno-turystycznej na terenie Bożkowa"- kwota 19 168,00 zł.</w:t>
      </w:r>
    </w:p>
    <w:p>
      <w:pPr>
        <w:pStyle w:val="Normal"/>
        <w:tabs>
          <w:tab w:val="clear" w:pos="708"/>
          <w:tab w:val="left" w:pos="106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rPr>
          <w:rFonts w:ascii="Times New Roman" w:hAnsi="Times New Roman" w:cs="Times New Roman"/>
          <w:sz w:val="20"/>
          <w:szCs w:val="20"/>
        </w:rPr>
      </w:pPr>
      <w:r>
        <w:rPr>
          <w:rFonts w:cs="Times New Roman" w:ascii="Times New Roman" w:hAnsi="Times New Roman"/>
          <w:sz w:val="20"/>
          <w:szCs w:val="20"/>
        </w:rPr>
        <w:t>W Wieloletniej Prognozie Finansowej przyjęte wartości do planu dochodów bieżących i majątkowych oraz wydatków bieżących i majątkowych  na rok 2021 szczegółowo zostały przedstawione w uchwale budżetowej na rok 2021 i są zgodne w zakresie wyniku budżetu i związanych z nim kwot rozchodów oraz długu Gminy.</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rPr>
          <w:rFonts w:ascii="Times New Roman" w:hAnsi="Times New Roman" w:cs="Times New Roman"/>
          <w:sz w:val="20"/>
          <w:szCs w:val="20"/>
        </w:rPr>
      </w:pPr>
      <w:r>
        <w:rPr>
          <w:rFonts w:cs="Times New Roman" w:ascii="Times New Roman" w:hAnsi="Times New Roman"/>
          <w:b/>
          <w:bCs/>
          <w:sz w:val="20"/>
          <w:szCs w:val="20"/>
        </w:rPr>
        <w:t>Planowana kwota długu na koniec roku 2021</w:t>
      </w:r>
      <w:r>
        <w:rPr>
          <w:rFonts w:cs="Times New Roman" w:ascii="Times New Roman" w:hAnsi="Times New Roman"/>
          <w:sz w:val="20"/>
          <w:szCs w:val="20"/>
        </w:rPr>
        <w:t xml:space="preserve"> wynosi </w:t>
      </w:r>
      <w:r>
        <w:rPr>
          <w:rFonts w:cs="Times New Roman" w:ascii="Times New Roman" w:hAnsi="Times New Roman"/>
          <w:b/>
          <w:bCs/>
          <w:sz w:val="20"/>
          <w:szCs w:val="20"/>
        </w:rPr>
        <w:t>17 648 520,99 zł</w:t>
      </w:r>
      <w:r>
        <w:rPr>
          <w:rFonts w:cs="Times New Roman" w:ascii="Times New Roman" w:hAnsi="Times New Roman"/>
          <w:sz w:val="20"/>
          <w:szCs w:val="20"/>
        </w:rPr>
        <w:t xml:space="preserve"> i wynika: </w:t>
      </w:r>
    </w:p>
    <w:p>
      <w:pPr>
        <w:pStyle w:val="Normal"/>
        <w:numPr>
          <w:ilvl w:val="0"/>
          <w:numId w:val="27"/>
        </w:numPr>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rPr>
          <w:rFonts w:ascii="Times New Roman" w:hAnsi="Times New Roman" w:cs="Times New Roman"/>
          <w:sz w:val="20"/>
          <w:szCs w:val="20"/>
        </w:rPr>
      </w:pPr>
      <w:r>
        <w:rPr>
          <w:rFonts w:cs="Times New Roman" w:ascii="Times New Roman" w:hAnsi="Times New Roman"/>
          <w:sz w:val="20"/>
          <w:szCs w:val="20"/>
        </w:rPr>
        <w:t>z wykupu emisji i obligacji komunalnych – kwota 12 500 000,00 zł,</w:t>
      </w:r>
    </w:p>
    <w:p>
      <w:pPr>
        <w:pStyle w:val="Normal"/>
        <w:numPr>
          <w:ilvl w:val="0"/>
          <w:numId w:val="28"/>
        </w:numPr>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rPr>
          <w:rFonts w:ascii="Times New Roman" w:hAnsi="Times New Roman" w:cs="Times New Roman"/>
          <w:sz w:val="20"/>
          <w:szCs w:val="20"/>
        </w:rPr>
      </w:pPr>
      <w:r>
        <w:rPr>
          <w:rFonts w:cs="Times New Roman" w:ascii="Times New Roman" w:hAnsi="Times New Roman"/>
          <w:sz w:val="20"/>
          <w:szCs w:val="20"/>
        </w:rPr>
        <w:t>z planowanej emisji i obligacji komunalnych – kwota 5 000 000,00 zł</w:t>
      </w:r>
    </w:p>
    <w:p>
      <w:pPr>
        <w:pStyle w:val="Normal"/>
        <w:numPr>
          <w:ilvl w:val="0"/>
          <w:numId w:val="29"/>
        </w:numPr>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rPr>
          <w:rFonts w:ascii="Times New Roman" w:hAnsi="Times New Roman" w:cs="Times New Roman"/>
          <w:sz w:val="20"/>
          <w:szCs w:val="20"/>
        </w:rPr>
      </w:pPr>
      <w:r>
        <w:rPr>
          <w:rFonts w:cs="Times New Roman" w:ascii="Times New Roman" w:hAnsi="Times New Roman"/>
          <w:sz w:val="20"/>
          <w:szCs w:val="20"/>
        </w:rPr>
        <w:t>pożyczki z Wojewódzkiego Funduszu Ochrony Środowiska i Gospodarki Wodnej we Wrocławiu na dofinansowanie realizacji zadania "Ograniczenie niskiej emisji spalin na obszarze województwa dolnośląskiego - Gmina Nowa Ruda" ETAP II- kwota 144 764,48 zł,</w:t>
      </w:r>
    </w:p>
    <w:p>
      <w:pPr>
        <w:pStyle w:val="Normal"/>
        <w:numPr>
          <w:ilvl w:val="0"/>
          <w:numId w:val="30"/>
        </w:numPr>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rPr>
          <w:rFonts w:ascii="Times New Roman" w:hAnsi="Times New Roman" w:cs="Times New Roman"/>
          <w:sz w:val="20"/>
          <w:szCs w:val="20"/>
        </w:rPr>
      </w:pPr>
      <w:r>
        <w:rPr>
          <w:rFonts w:cs="Times New Roman" w:ascii="Times New Roman" w:hAnsi="Times New Roman"/>
          <w:sz w:val="20"/>
          <w:szCs w:val="20"/>
        </w:rPr>
        <w:t>z tytułu umowy na zakup samochodu osobowego w ramach leasingu na potrzeby Urzędu Gminy – kwota 3 756,51 zł.</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rPr>
          <w:rFonts w:ascii="Times New Roman" w:hAnsi="Times New Roman" w:cs="Times New Roman"/>
          <w:sz w:val="20"/>
          <w:szCs w:val="20"/>
        </w:rPr>
      </w:pPr>
      <w:r>
        <w:rPr>
          <w:rFonts w:cs="Times New Roman" w:ascii="Times New Roman" w:hAnsi="Times New Roman"/>
          <w:sz w:val="20"/>
          <w:szCs w:val="20"/>
        </w:rPr>
        <w:t xml:space="preserve">Całkowita spłata długu nastąpi w 2030 roku. </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rPr>
          <w:rFonts w:ascii="Times New Roman" w:hAnsi="Times New Roman" w:cs="Times New Roman"/>
          <w:sz w:val="20"/>
          <w:szCs w:val="20"/>
        </w:rPr>
      </w:pPr>
      <w:r>
        <w:rPr>
          <w:rFonts w:cs="Times New Roman" w:ascii="Times New Roman" w:hAnsi="Times New Roman"/>
          <w:sz w:val="20"/>
          <w:szCs w:val="20"/>
        </w:rPr>
        <w:t xml:space="preserve">W związku z </w:t>
      </w:r>
      <w:r>
        <w:rPr>
          <w:rFonts w:cs="Times New Roman" w:ascii="Times New Roman" w:hAnsi="Times New Roman"/>
          <w:b/>
          <w:bCs/>
          <w:sz w:val="20"/>
          <w:szCs w:val="20"/>
        </w:rPr>
        <w:t>art. 15 zob ustawy z dnia 2 marca 2020 roku o szczególnych rozwiązaniach związanych z zapobieganiem, przeciwdziałaniem i zwalczaniem COVID-19, innych chorób zakaźnych oraz wywołanych nimi sytuacji kryzysowych</w:t>
      </w:r>
      <w:r>
        <w:rPr>
          <w:rFonts w:cs="Times New Roman" w:ascii="Times New Roman" w:hAnsi="Times New Roman"/>
          <w:sz w:val="20"/>
          <w:szCs w:val="20"/>
        </w:rPr>
        <w:t xml:space="preserve">  (t.j. Dz.U. 2020 poz. 1842) </w:t>
      </w:r>
      <w:r>
        <w:rPr>
          <w:rFonts w:cs="Times New Roman" w:ascii="Times New Roman" w:hAnsi="Times New Roman"/>
          <w:b/>
          <w:bCs/>
          <w:sz w:val="20"/>
          <w:szCs w:val="20"/>
        </w:rPr>
        <w:t>dokonano wyłączeń</w:t>
      </w:r>
      <w:r>
        <w:rPr>
          <w:rFonts w:cs="Times New Roman" w:ascii="Times New Roman" w:hAnsi="Times New Roman"/>
          <w:sz w:val="20"/>
          <w:szCs w:val="20"/>
        </w:rPr>
        <w:t>:</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b/>
          <w:bCs/>
          <w:sz w:val="20"/>
          <w:szCs w:val="20"/>
        </w:rPr>
        <w:t>w pozycji 10.11</w:t>
      </w:r>
      <w:r>
        <w:rPr>
          <w:rFonts w:cs="Times New Roman" w:ascii="Times New Roman" w:hAnsi="Times New Roman"/>
          <w:sz w:val="20"/>
          <w:szCs w:val="20"/>
        </w:rPr>
        <w:t xml:space="preserve"> – </w:t>
      </w:r>
      <w:r>
        <w:rPr>
          <w:rFonts w:cs="Times New Roman" w:ascii="Times New Roman" w:hAnsi="Times New Roman"/>
          <w:b/>
          <w:bCs/>
          <w:sz w:val="20"/>
          <w:szCs w:val="20"/>
        </w:rPr>
        <w:t>kwota 127 549,39 zł</w:t>
      </w:r>
      <w:r>
        <w:rPr>
          <w:rFonts w:cs="Times New Roman" w:ascii="Times New Roman" w:hAnsi="Times New Roman"/>
          <w:sz w:val="20"/>
          <w:szCs w:val="20"/>
        </w:rPr>
        <w:t xml:space="preserve"> – wyłączenie dotyczy wydatków bieżących ponoszonych w 2020 r. w celu realizacji zadań związanych z przeciwdziałaniem COVID - 19, które stosownie </w:t>
      </w:r>
      <w:r>
        <w:rPr>
          <w:rFonts w:cs="Times New Roman" w:ascii="Times New Roman" w:hAnsi="Times New Roman"/>
          <w:b/>
          <w:bCs/>
          <w:color w:val="000000"/>
          <w:sz w:val="20"/>
          <w:szCs w:val="20"/>
          <w:u w:val="single"/>
        </w:rPr>
        <w:t>do art. 15 zob ust. 2 pkt 2 ustawy</w:t>
      </w:r>
      <w:r>
        <w:rPr>
          <w:rFonts w:cs="Times New Roman" w:ascii="Times New Roman" w:hAnsi="Times New Roman"/>
          <w:sz w:val="20"/>
          <w:szCs w:val="20"/>
        </w:rPr>
        <w:t xml:space="preserve"> przy wyliczaniu wskaźnika spłaty zobowiązań na rok 2021 i kolejne lata, będą pomniejszały wydatki bieżące.  Zgodnie z wyjaśnieniami opublikowanymi przez MF w związku z opublikowaniem nowego wzoru WPF- wprowadzono kwotę wydatków o charakterze bieżącym, </w:t>
      </w:r>
      <w:r>
        <w:rPr>
          <w:rFonts w:cs="Times New Roman" w:ascii="Times New Roman" w:hAnsi="Times New Roman"/>
          <w:b/>
          <w:bCs/>
          <w:sz w:val="20"/>
          <w:szCs w:val="20"/>
          <w:u w:val="single"/>
        </w:rPr>
        <w:t>które zostały uruchomione bezpośrednio w efekcie wystąpienia pandemii. Są to wydatki wcześniej nie planowane i realizowane w ramach zarządzania kryzysowego</w:t>
      </w:r>
      <w:r>
        <w:rPr>
          <w:rFonts w:cs="Times New Roman" w:ascii="Times New Roman" w:hAnsi="Times New Roman"/>
          <w:sz w:val="20"/>
          <w:szCs w:val="20"/>
        </w:rPr>
        <w:t xml:space="preserve">. </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rPr>
          <w:rFonts w:ascii="Times New Roman" w:hAnsi="Times New Roman" w:cs="Times New Roman"/>
          <w:sz w:val="20"/>
          <w:szCs w:val="20"/>
        </w:rPr>
      </w:pPr>
      <w:r>
        <w:rPr>
          <w:rFonts w:cs="Times New Roman" w:ascii="Times New Roman" w:hAnsi="Times New Roman"/>
          <w:sz w:val="20"/>
          <w:szCs w:val="2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rPr>
          <w:rFonts w:ascii="Times New Roman" w:hAnsi="Times New Roman" w:cs="Times New Roman"/>
          <w:sz w:val="20"/>
          <w:szCs w:val="20"/>
        </w:rPr>
      </w:pPr>
      <w:r>
        <w:rPr>
          <w:rFonts w:cs="Times New Roman" w:ascii="Times New Roman" w:hAnsi="Times New Roman"/>
          <w:sz w:val="20"/>
          <w:szCs w:val="20"/>
        </w:rPr>
        <w:t xml:space="preserve">Począwszy od 2021 do 2030 roku zachowana jest dyspozycja art. 243 ustawy o finansach publicznych. </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rPr>
          <w:rFonts w:ascii="Times New Roman" w:hAnsi="Times New Roman" w:cs="Times New Roman"/>
          <w:sz w:val="20"/>
          <w:szCs w:val="20"/>
        </w:rPr>
      </w:pPr>
      <w:r>
        <w:rPr>
          <w:rFonts w:cs="Times New Roman" w:ascii="Times New Roman" w:hAnsi="Times New Roman"/>
          <w:sz w:val="20"/>
          <w:szCs w:val="2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rPr>
          <w:rFonts w:ascii="Times New Roman" w:hAnsi="Times New Roman" w:cs="Times New Roman"/>
          <w:sz w:val="20"/>
          <w:szCs w:val="20"/>
        </w:rPr>
      </w:pPr>
      <w:r>
        <w:rPr>
          <w:rFonts w:cs="Times New Roman" w:ascii="Times New Roman" w:hAnsi="Times New Roman"/>
          <w:sz w:val="20"/>
          <w:szCs w:val="20"/>
        </w:rPr>
        <w:t xml:space="preserve">Załącznik Nr 2 Wieloletniej Prognozy Finansowej stanowi wykaz przedsięwzięć realizowanych przez Gminę, których okres realizacji wykracza poza jeden rok budżetowy. Jako przedsięwzięcia uznano: </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rPr>
          <w:rFonts w:ascii="Times New Roman" w:hAnsi="Times New Roman" w:cs="Times New Roman"/>
          <w:sz w:val="20"/>
          <w:szCs w:val="20"/>
        </w:rPr>
      </w:pPr>
      <w:r>
        <w:rPr>
          <w:rFonts w:cs="Times New Roman" w:ascii="Times New Roman" w:hAnsi="Times New Roman"/>
          <w:sz w:val="20"/>
          <w:szCs w:val="20"/>
        </w:rPr>
      </w:r>
    </w:p>
    <w:p>
      <w:pPr>
        <w:pStyle w:val="Normal"/>
        <w:numPr>
          <w:ilvl w:val="0"/>
          <w:numId w:val="9"/>
        </w:numPr>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rPr>
          <w:rFonts w:ascii="Times New Roman" w:hAnsi="Times New Roman" w:cs="Times New Roman"/>
          <w:b/>
          <w:b/>
          <w:bCs/>
          <w:sz w:val="20"/>
          <w:szCs w:val="20"/>
          <w:u w:val="single"/>
        </w:rPr>
      </w:pPr>
      <w:r>
        <w:rPr>
          <w:rFonts w:cs="Times New Roman" w:ascii="Times New Roman" w:hAnsi="Times New Roman"/>
          <w:b/>
          <w:bCs/>
          <w:sz w:val="20"/>
          <w:szCs w:val="20"/>
          <w:u w:val="single"/>
        </w:rPr>
        <w:t>w ramach projektów związanych z programami realizowanymi z udziałem środków, o których mowa w art. 5 ust. 1 pkt 2 i 3 ustawy o finansach publicznych:</w:t>
      </w:r>
    </w:p>
    <w:p>
      <w:pPr>
        <w:pStyle w:val="Normal"/>
        <w:tabs>
          <w:tab w:val="clear" w:pos="708"/>
          <w:tab w:val="left" w:pos="720" w:leader="none"/>
          <w:tab w:val="left" w:pos="1440"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jc w:val="left"/>
        <w:rPr>
          <w:rFonts w:ascii="Times New Roman" w:hAnsi="Times New Roman" w:cs="Times New Roman"/>
          <w:i/>
          <w:i/>
          <w:iCs/>
          <w:sz w:val="20"/>
          <w:szCs w:val="20"/>
        </w:rPr>
      </w:pPr>
      <w:r>
        <w:rPr>
          <w:rFonts w:cs="Times New Roman" w:ascii="Times New Roman" w:hAnsi="Times New Roman"/>
          <w:i/>
          <w:iCs/>
          <w:sz w:val="20"/>
          <w:szCs w:val="20"/>
        </w:rPr>
        <w:t>a) w ramach wydatków bieżących :</w:t>
      </w:r>
    </w:p>
    <w:p>
      <w:pPr>
        <w:pStyle w:val="Normal"/>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20" w:hanging="0"/>
        <w:jc w:val="left"/>
        <w:rPr>
          <w:rFonts w:ascii="Times New Roman" w:hAnsi="Times New Roman" w:cs="Times New Roman"/>
          <w:sz w:val="20"/>
          <w:szCs w:val="20"/>
        </w:rPr>
      </w:pPr>
      <w:r>
        <w:rPr>
          <w:rFonts w:cs="Times New Roman" w:ascii="Times New Roman" w:hAnsi="Times New Roman"/>
          <w:sz w:val="20"/>
          <w:szCs w:val="20"/>
        </w:rPr>
        <w:t>„</w:t>
      </w:r>
      <w:r>
        <w:rPr>
          <w:rFonts w:cs="Times New Roman" w:ascii="Times New Roman" w:hAnsi="Times New Roman"/>
          <w:sz w:val="20"/>
          <w:szCs w:val="20"/>
        </w:rPr>
        <w:t>Rozwój obszaru Funkcjonalnego Aglomeracji Wałbrzyskiej poprzez opracowanie dokumentów strategicznych wspierających integrację 22 jst: Strategii ZIT, Programu Gospodarki Niskoemisyjnej i Zintegrowanego Transportu Publicznego”</w:t>
      </w:r>
    </w:p>
    <w:p>
      <w:pPr>
        <w:pStyle w:val="Normal"/>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20" w:hanging="0"/>
        <w:jc w:val="left"/>
        <w:rPr>
          <w:rFonts w:ascii="Times New Roman" w:hAnsi="Times New Roman" w:cs="Times New Roman"/>
          <w:sz w:val="20"/>
          <w:szCs w:val="20"/>
        </w:rPr>
      </w:pPr>
      <w:r>
        <w:rPr>
          <w:rFonts w:cs="Times New Roman" w:ascii="Times New Roman" w:hAnsi="Times New Roman"/>
          <w:sz w:val="20"/>
          <w:szCs w:val="20"/>
        </w:rPr>
        <w:t xml:space="preserve">(w budżecie na rok 2021 wydatek ujęto w podziałce klasyfikacji budżetowej : </w:t>
      </w:r>
    </w:p>
    <w:p>
      <w:pPr>
        <w:pStyle w:val="Normal"/>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20" w:hanging="0"/>
        <w:jc w:val="left"/>
        <w:rPr>
          <w:rFonts w:ascii="Times New Roman" w:hAnsi="Times New Roman" w:cs="Times New Roman"/>
          <w:sz w:val="20"/>
          <w:szCs w:val="20"/>
        </w:rPr>
      </w:pPr>
      <w:r>
        <w:rPr>
          <w:rFonts w:cs="Times New Roman" w:ascii="Times New Roman" w:hAnsi="Times New Roman"/>
          <w:sz w:val="20"/>
          <w:szCs w:val="20"/>
        </w:rPr>
        <w:t>dział 758 rozdział 75809 paragraf  2889)</w:t>
      </w:r>
    </w:p>
    <w:p>
      <w:pPr>
        <w:pStyle w:val="Normal"/>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20" w:hanging="0"/>
        <w:jc w:val="left"/>
        <w:rPr>
          <w:rFonts w:ascii="Times New Roman" w:hAnsi="Times New Roman" w:cs="Times New Roman"/>
          <w:sz w:val="20"/>
          <w:szCs w:val="20"/>
        </w:rPr>
      </w:pPr>
      <w:r>
        <w:rPr>
          <w:rFonts w:cs="Times New Roman" w:ascii="Times New Roman" w:hAnsi="Times New Roman"/>
          <w:sz w:val="20"/>
          <w:szCs w:val="20"/>
        </w:rPr>
        <w:t xml:space="preserve">"Wymiana wysokoemisyjnych źródeł ciepła w budynkach i lokalach mieszkalnych na terenie wybranych gmin Aglomeracji Wałbrzyskiej” </w:t>
      </w:r>
    </w:p>
    <w:p>
      <w:pPr>
        <w:pStyle w:val="Normal"/>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20" w:hanging="0"/>
        <w:jc w:val="left"/>
        <w:rPr>
          <w:rFonts w:ascii="Times New Roman" w:hAnsi="Times New Roman" w:cs="Times New Roman"/>
          <w:sz w:val="20"/>
          <w:szCs w:val="20"/>
        </w:rPr>
      </w:pPr>
      <w:r>
        <w:rPr>
          <w:rFonts w:cs="Times New Roman" w:ascii="Times New Roman" w:hAnsi="Times New Roman"/>
          <w:sz w:val="20"/>
          <w:szCs w:val="20"/>
        </w:rPr>
        <w:t xml:space="preserve">(w budżecie na rok 2021 wydatek ujęto w podziałce klasyfikacji budżetowej : </w:t>
      </w:r>
    </w:p>
    <w:p>
      <w:pPr>
        <w:pStyle w:val="Normal"/>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20" w:hanging="0"/>
        <w:jc w:val="left"/>
        <w:rPr>
          <w:rFonts w:ascii="Times New Roman" w:hAnsi="Times New Roman" w:cs="Times New Roman"/>
          <w:sz w:val="20"/>
          <w:szCs w:val="20"/>
        </w:rPr>
      </w:pPr>
      <w:r>
        <w:rPr>
          <w:rFonts w:cs="Times New Roman" w:ascii="Times New Roman" w:hAnsi="Times New Roman"/>
          <w:sz w:val="20"/>
          <w:szCs w:val="20"/>
        </w:rPr>
        <w:t>dział 900 rozdział 90005 paragraf  401,411,412,421,430)</w:t>
      </w:r>
    </w:p>
    <w:p>
      <w:pPr>
        <w:pStyle w:val="Normal"/>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20" w:hanging="0"/>
        <w:jc w:val="left"/>
        <w:rPr>
          <w:rFonts w:ascii="Times New Roman" w:hAnsi="Times New Roman" w:cs="Times New Roman"/>
          <w:sz w:val="20"/>
          <w:szCs w:val="20"/>
        </w:rPr>
      </w:pPr>
      <w:r>
        <w:rPr>
          <w:rFonts w:cs="Times New Roman" w:ascii="Times New Roman" w:hAnsi="Times New Roman"/>
          <w:sz w:val="20"/>
          <w:szCs w:val="20"/>
        </w:rPr>
        <w:t>"Lubimy się/Máme se rádi"</w:t>
      </w:r>
    </w:p>
    <w:p>
      <w:pPr>
        <w:pStyle w:val="Normal"/>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20" w:hanging="0"/>
        <w:jc w:val="left"/>
        <w:rPr>
          <w:rFonts w:ascii="Times New Roman" w:hAnsi="Times New Roman" w:cs="Times New Roman"/>
          <w:sz w:val="20"/>
          <w:szCs w:val="20"/>
        </w:rPr>
      </w:pPr>
      <w:r>
        <w:rPr>
          <w:rFonts w:cs="Times New Roman" w:ascii="Times New Roman" w:hAnsi="Times New Roman"/>
          <w:sz w:val="20"/>
          <w:szCs w:val="20"/>
        </w:rPr>
        <w:t>(zadanie kasowo będzie realizowane w roku 2022)</w:t>
      </w:r>
    </w:p>
    <w:p>
      <w:pPr>
        <w:pStyle w:val="Normal"/>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rPr>
          <w:rFonts w:ascii="Times New Roman" w:hAnsi="Times New Roman" w:cs="Times New Roman"/>
          <w:i/>
          <w:i/>
          <w:iCs/>
          <w:sz w:val="20"/>
          <w:szCs w:val="20"/>
        </w:rPr>
      </w:pPr>
      <w:r>
        <w:rPr>
          <w:rFonts w:cs="Times New Roman" w:ascii="Times New Roman" w:hAnsi="Times New Roman"/>
          <w:i/>
          <w:iCs/>
          <w:sz w:val="20"/>
          <w:szCs w:val="20"/>
        </w:rPr>
        <w:t>b) w ramach wydatków majątkowych :</w:t>
      </w:r>
    </w:p>
    <w:p>
      <w:pPr>
        <w:pStyle w:val="Normal"/>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20" w:hanging="0"/>
        <w:jc w:val="left"/>
        <w:rPr>
          <w:rFonts w:ascii="Times New Roman" w:hAnsi="Times New Roman" w:cs="Times New Roman"/>
          <w:sz w:val="20"/>
          <w:szCs w:val="20"/>
        </w:rPr>
      </w:pPr>
      <w:r>
        <w:rPr>
          <w:rFonts w:cs="Times New Roman" w:ascii="Times New Roman" w:hAnsi="Times New Roman"/>
          <w:sz w:val="20"/>
          <w:szCs w:val="20"/>
        </w:rPr>
        <w:t>„</w:t>
      </w:r>
      <w:r>
        <w:rPr>
          <w:rFonts w:cs="Times New Roman" w:ascii="Times New Roman" w:hAnsi="Times New Roman"/>
          <w:sz w:val="20"/>
          <w:szCs w:val="20"/>
        </w:rPr>
        <w:t>Budowa przydomowych oczyszczalni ścieków w Gminie Nowa Ruda”</w:t>
      </w:r>
    </w:p>
    <w:p>
      <w:pPr>
        <w:pStyle w:val="Normal"/>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20" w:hanging="0"/>
        <w:jc w:val="left"/>
        <w:rPr>
          <w:rFonts w:ascii="Times New Roman" w:hAnsi="Times New Roman" w:cs="Times New Roman"/>
          <w:sz w:val="20"/>
          <w:szCs w:val="20"/>
        </w:rPr>
      </w:pPr>
      <w:r>
        <w:rPr>
          <w:rFonts w:cs="Times New Roman" w:ascii="Times New Roman" w:hAnsi="Times New Roman"/>
          <w:sz w:val="20"/>
          <w:szCs w:val="20"/>
        </w:rPr>
        <w:t xml:space="preserve">(w budżecie na rok 2021 wydatek ujęto w podziałce klasyfikacji budżetowej : </w:t>
      </w:r>
    </w:p>
    <w:p>
      <w:pPr>
        <w:pStyle w:val="Normal"/>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20" w:hanging="0"/>
        <w:jc w:val="left"/>
        <w:rPr>
          <w:rFonts w:ascii="Times New Roman" w:hAnsi="Times New Roman" w:cs="Times New Roman"/>
          <w:sz w:val="20"/>
          <w:szCs w:val="20"/>
        </w:rPr>
      </w:pPr>
      <w:r>
        <w:rPr>
          <w:rFonts w:cs="Times New Roman" w:ascii="Times New Roman" w:hAnsi="Times New Roman"/>
          <w:sz w:val="20"/>
          <w:szCs w:val="20"/>
        </w:rPr>
        <w:t>dział 900 rozdział 90001 paragraf  6057 i 6059)</w:t>
      </w:r>
    </w:p>
    <w:p>
      <w:pPr>
        <w:pStyle w:val="Normal"/>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20" w:hanging="0"/>
        <w:jc w:val="left"/>
        <w:rPr>
          <w:rFonts w:ascii="Times New Roman" w:hAnsi="Times New Roman" w:cs="Times New Roman"/>
          <w:sz w:val="20"/>
          <w:szCs w:val="20"/>
        </w:rPr>
      </w:pPr>
      <w:r>
        <w:rPr>
          <w:rFonts w:cs="Times New Roman" w:ascii="Times New Roman" w:hAnsi="Times New Roman"/>
          <w:sz w:val="20"/>
          <w:szCs w:val="20"/>
        </w:rPr>
        <w:t xml:space="preserve">"Wymiana wysokoemisyjnych źródeł ciepła w budynkach i lokalach mieszkalnych na terenie wybranych gmin Aglomeracji Wałbrzyskiej” </w:t>
      </w:r>
    </w:p>
    <w:p>
      <w:pPr>
        <w:pStyle w:val="Normal"/>
        <w:widowControl w:val="false"/>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20" w:hanging="0"/>
        <w:jc w:val="left"/>
        <w:rPr>
          <w:rFonts w:ascii="Times New Roman" w:hAnsi="Times New Roman" w:cs="Times New Roman"/>
          <w:sz w:val="20"/>
          <w:szCs w:val="20"/>
        </w:rPr>
      </w:pPr>
      <w:r>
        <w:rPr>
          <w:rFonts w:cs="Times New Roman" w:ascii="Times New Roman" w:hAnsi="Times New Roman"/>
          <w:sz w:val="20"/>
          <w:szCs w:val="20"/>
        </w:rPr>
        <w:t xml:space="preserve">(w budżecie na rok 2021 wydatek ujęto w podziałce klasyfikacji budżetowej : </w:t>
      </w:r>
    </w:p>
    <w:p>
      <w:pPr>
        <w:pStyle w:val="Normal"/>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20" w:hanging="0"/>
        <w:jc w:val="left"/>
        <w:rPr>
          <w:rFonts w:ascii="Times New Roman" w:hAnsi="Times New Roman" w:cs="Times New Roman"/>
          <w:sz w:val="20"/>
          <w:szCs w:val="20"/>
        </w:rPr>
      </w:pPr>
      <w:r>
        <w:rPr>
          <w:rFonts w:cs="Times New Roman" w:ascii="Times New Roman" w:hAnsi="Times New Roman"/>
          <w:sz w:val="20"/>
          <w:szCs w:val="20"/>
        </w:rPr>
        <w:t>dział 900 rozdział 90005 paragraf  6237)</w:t>
      </w:r>
    </w:p>
    <w:p>
      <w:pPr>
        <w:pStyle w:val="Normal"/>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20" w:hanging="0"/>
        <w:jc w:val="left"/>
        <w:rPr>
          <w:rFonts w:ascii="Times New Roman" w:hAnsi="Times New Roman" w:cs="Times New Roman"/>
          <w:sz w:val="20"/>
          <w:szCs w:val="20"/>
        </w:rPr>
      </w:pPr>
      <w:r>
        <w:rPr>
          <w:rFonts w:cs="Times New Roman" w:ascii="Times New Roman" w:hAnsi="Times New Roman"/>
          <w:sz w:val="20"/>
          <w:szCs w:val="20"/>
        </w:rPr>
        <w:t>„</w:t>
      </w:r>
      <w:r>
        <w:rPr>
          <w:rFonts w:cs="Times New Roman" w:ascii="Times New Roman" w:hAnsi="Times New Roman"/>
          <w:sz w:val="20"/>
          <w:szCs w:val="20"/>
        </w:rPr>
        <w:t xml:space="preserve">Budowa i wyposażenie przedszkola z oddziałami integracyjnymi  w Bożkowie” </w:t>
      </w:r>
    </w:p>
    <w:p>
      <w:pPr>
        <w:pStyle w:val="Normal"/>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20" w:hanging="0"/>
        <w:jc w:val="left"/>
        <w:rPr>
          <w:rFonts w:ascii="Times New Roman" w:hAnsi="Times New Roman" w:cs="Times New Roman"/>
          <w:sz w:val="20"/>
          <w:szCs w:val="20"/>
        </w:rPr>
      </w:pPr>
      <w:r>
        <w:rPr>
          <w:rFonts w:cs="Times New Roman" w:ascii="Times New Roman" w:hAnsi="Times New Roman"/>
          <w:sz w:val="20"/>
          <w:szCs w:val="20"/>
        </w:rPr>
        <w:t xml:space="preserve">(w budżecie na rok 2021 wydatek ujęto w podziałce klasyfikacji budżetowej : </w:t>
      </w:r>
    </w:p>
    <w:p>
      <w:pPr>
        <w:pStyle w:val="Normal"/>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20" w:hanging="0"/>
        <w:jc w:val="left"/>
        <w:rPr>
          <w:rFonts w:ascii="Times New Roman" w:hAnsi="Times New Roman" w:cs="Times New Roman"/>
          <w:sz w:val="20"/>
          <w:szCs w:val="20"/>
        </w:rPr>
      </w:pPr>
      <w:r>
        <w:rPr>
          <w:rFonts w:cs="Times New Roman" w:ascii="Times New Roman" w:hAnsi="Times New Roman"/>
          <w:sz w:val="20"/>
          <w:szCs w:val="20"/>
        </w:rPr>
        <w:t>dział 801 rozdział 80104 paragraf  6057 i 6059)</w:t>
      </w:r>
    </w:p>
    <w:p>
      <w:pPr>
        <w:pStyle w:val="Normal"/>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20" w:hanging="0"/>
        <w:jc w:val="left"/>
        <w:rPr>
          <w:rFonts w:ascii="Times New Roman" w:hAnsi="Times New Roman" w:cs="Times New Roman"/>
          <w:sz w:val="20"/>
          <w:szCs w:val="20"/>
        </w:rPr>
      </w:pPr>
      <w:r>
        <w:rPr>
          <w:rFonts w:cs="Times New Roman" w:ascii="Times New Roman" w:hAnsi="Times New Roman"/>
          <w:sz w:val="20"/>
          <w:szCs w:val="20"/>
        </w:rPr>
      </w:r>
    </w:p>
    <w:p>
      <w:pPr>
        <w:pStyle w:val="Normal"/>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20" w:hanging="0"/>
        <w:jc w:val="left"/>
        <w:rPr>
          <w:rFonts w:ascii="Times New Roman" w:hAnsi="Times New Roman" w:cs="Times New Roman"/>
          <w:b/>
          <w:b/>
          <w:bCs/>
          <w:sz w:val="20"/>
          <w:szCs w:val="20"/>
          <w:u w:val="single"/>
        </w:rPr>
      </w:pPr>
      <w:r>
        <w:rPr>
          <w:rFonts w:cs="Times New Roman" w:ascii="Times New Roman" w:hAnsi="Times New Roman"/>
          <w:b/>
          <w:bCs/>
          <w:sz w:val="20"/>
          <w:szCs w:val="20"/>
          <w:u w:val="single"/>
        </w:rPr>
        <w:t>w ramach wydatków na projekty lub zadania pozostałe:</w:t>
      </w:r>
    </w:p>
    <w:p>
      <w:pPr>
        <w:pStyle w:val="Normal"/>
        <w:tabs>
          <w:tab w:val="clear" w:pos="708"/>
          <w:tab w:val="left" w:pos="1440"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s>
        <w:spacing w:lineRule="auto" w:line="360"/>
        <w:ind w:left="0" w:hanging="0"/>
        <w:rPr>
          <w:rFonts w:ascii="Times New Roman" w:hAnsi="Times New Roman" w:cs="Times New Roman"/>
          <w:i/>
          <w:i/>
          <w:iCs/>
          <w:sz w:val="20"/>
          <w:szCs w:val="20"/>
        </w:rPr>
      </w:pPr>
      <w:r>
        <w:rPr>
          <w:rFonts w:cs="Times New Roman" w:ascii="Times New Roman" w:hAnsi="Times New Roman"/>
          <w:i/>
          <w:iCs/>
          <w:sz w:val="20"/>
          <w:szCs w:val="20"/>
        </w:rPr>
        <w:t>a) w ramach wydatków bieżących :</w:t>
      </w:r>
    </w:p>
    <w:p>
      <w:pPr>
        <w:pStyle w:val="Normal"/>
        <w:tabs>
          <w:tab w:val="clear" w:pos="708"/>
          <w:tab w:val="left" w:pos="1440"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s>
        <w:spacing w:lineRule="auto" w:line="360"/>
        <w:ind w:left="0" w:hanging="0"/>
        <w:rPr>
          <w:rFonts w:ascii="Times New Roman" w:hAnsi="Times New Roman" w:cs="Times New Roman"/>
          <w:sz w:val="20"/>
          <w:szCs w:val="20"/>
        </w:rPr>
      </w:pPr>
      <w:r>
        <w:rPr>
          <w:rFonts w:cs="Times New Roman" w:ascii="Times New Roman" w:hAnsi="Times New Roman"/>
          <w:sz w:val="20"/>
          <w:szCs w:val="20"/>
        </w:rPr>
        <w:tab/>
        <w:t xml:space="preserve"> „Zakup samochodu osobowego w ramach leasingu na potrzeby Urzędu Gminy”</w:t>
      </w:r>
    </w:p>
    <w:p>
      <w:pPr>
        <w:pStyle w:val="Normal"/>
        <w:tabs>
          <w:tab w:val="clear" w:pos="708"/>
          <w:tab w:val="left" w:pos="744"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44" w:firstLine="696"/>
        <w:jc w:val="left"/>
        <w:rPr>
          <w:rFonts w:ascii="Times New Roman" w:hAnsi="Times New Roman" w:cs="Times New Roman"/>
          <w:sz w:val="20"/>
          <w:szCs w:val="20"/>
        </w:rPr>
      </w:pPr>
      <w:r>
        <w:rPr>
          <w:rFonts w:cs="Times New Roman" w:ascii="Times New Roman" w:hAnsi="Times New Roman"/>
          <w:sz w:val="20"/>
          <w:szCs w:val="20"/>
        </w:rPr>
        <w:t xml:space="preserve">(w budżecie na rok 2021 wydatek ujęto w podziałce klasyfikacji budżetowej : </w:t>
      </w:r>
    </w:p>
    <w:p>
      <w:pPr>
        <w:pStyle w:val="Normal"/>
        <w:tabs>
          <w:tab w:val="clear" w:pos="708"/>
          <w:tab w:val="left" w:pos="744"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44" w:firstLine="696"/>
        <w:jc w:val="left"/>
        <w:rPr>
          <w:rFonts w:ascii="Times New Roman" w:hAnsi="Times New Roman" w:cs="Times New Roman"/>
          <w:sz w:val="20"/>
          <w:szCs w:val="20"/>
        </w:rPr>
      </w:pPr>
      <w:r>
        <w:rPr>
          <w:rFonts w:cs="Times New Roman" w:ascii="Times New Roman" w:hAnsi="Times New Roman"/>
          <w:sz w:val="20"/>
          <w:szCs w:val="20"/>
        </w:rPr>
        <w:t>dział 750  rozdział 75023 paragraf 4920)</w:t>
      </w:r>
    </w:p>
    <w:p>
      <w:pPr>
        <w:pStyle w:val="Normal"/>
        <w:tabs>
          <w:tab w:val="clear" w:pos="708"/>
          <w:tab w:val="left" w:pos="744"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44" w:firstLine="696"/>
        <w:jc w:val="left"/>
        <w:rPr>
          <w:rFonts w:ascii="Times New Roman" w:hAnsi="Times New Roman" w:cs="Times New Roman"/>
          <w:sz w:val="20"/>
          <w:szCs w:val="20"/>
        </w:rPr>
      </w:pPr>
      <w:r>
        <w:rPr>
          <w:rFonts w:cs="Times New Roman" w:ascii="Times New Roman" w:hAnsi="Times New Roman"/>
          <w:sz w:val="20"/>
          <w:szCs w:val="20"/>
        </w:rPr>
        <w:t>"Umowa serwisowa VIVALDI"</w:t>
      </w:r>
    </w:p>
    <w:p>
      <w:pPr>
        <w:pStyle w:val="Normal"/>
        <w:tabs>
          <w:tab w:val="clear" w:pos="708"/>
          <w:tab w:val="left" w:pos="744"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44" w:firstLine="696"/>
        <w:jc w:val="left"/>
        <w:rPr>
          <w:rFonts w:ascii="Times New Roman" w:hAnsi="Times New Roman" w:cs="Times New Roman"/>
          <w:sz w:val="20"/>
          <w:szCs w:val="20"/>
        </w:rPr>
      </w:pPr>
      <w:r>
        <w:rPr>
          <w:rFonts w:cs="Times New Roman" w:ascii="Times New Roman" w:hAnsi="Times New Roman"/>
          <w:sz w:val="20"/>
          <w:szCs w:val="20"/>
        </w:rPr>
        <w:t xml:space="preserve">(w budżecie na rok 2021 wydatek ujęto w podziałce klasyfikacji budżetowej : </w:t>
      </w:r>
    </w:p>
    <w:p>
      <w:pPr>
        <w:pStyle w:val="Normal"/>
        <w:tabs>
          <w:tab w:val="clear" w:pos="708"/>
          <w:tab w:val="left" w:pos="744"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44" w:firstLine="696"/>
        <w:jc w:val="left"/>
        <w:rPr>
          <w:rFonts w:ascii="Times New Roman" w:hAnsi="Times New Roman" w:cs="Times New Roman"/>
          <w:sz w:val="20"/>
          <w:szCs w:val="20"/>
        </w:rPr>
      </w:pPr>
      <w:r>
        <w:rPr>
          <w:rFonts w:cs="Times New Roman" w:ascii="Times New Roman" w:hAnsi="Times New Roman"/>
          <w:sz w:val="20"/>
          <w:szCs w:val="20"/>
        </w:rPr>
        <w:t>dział 750  rozdział 75075 i 75023 paragraf 4300)</w:t>
      </w:r>
    </w:p>
    <w:p>
      <w:pPr>
        <w:pStyle w:val="Normal"/>
        <w:tabs>
          <w:tab w:val="clear" w:pos="708"/>
          <w:tab w:val="left" w:pos="744"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44" w:firstLine="696"/>
        <w:jc w:val="left"/>
        <w:rPr>
          <w:rFonts w:ascii="Times New Roman" w:hAnsi="Times New Roman" w:cs="Times New Roman"/>
          <w:sz w:val="20"/>
          <w:szCs w:val="20"/>
        </w:rPr>
      </w:pPr>
      <w:r>
        <w:rPr>
          <w:rFonts w:cs="Times New Roman" w:ascii="Times New Roman" w:hAnsi="Times New Roman"/>
          <w:sz w:val="20"/>
          <w:szCs w:val="20"/>
        </w:rPr>
        <w:t>"Abonament systemu Płace Vulcan"</w:t>
      </w:r>
    </w:p>
    <w:p>
      <w:pPr>
        <w:pStyle w:val="Normal"/>
        <w:tabs>
          <w:tab w:val="clear" w:pos="708"/>
          <w:tab w:val="left" w:pos="744"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44" w:firstLine="696"/>
        <w:jc w:val="left"/>
        <w:rPr>
          <w:rFonts w:ascii="Times New Roman" w:hAnsi="Times New Roman" w:cs="Times New Roman"/>
          <w:sz w:val="20"/>
          <w:szCs w:val="20"/>
        </w:rPr>
      </w:pPr>
      <w:r>
        <w:rPr>
          <w:rFonts w:cs="Times New Roman" w:ascii="Times New Roman" w:hAnsi="Times New Roman"/>
          <w:sz w:val="20"/>
          <w:szCs w:val="20"/>
        </w:rPr>
        <w:t xml:space="preserve">(w budżecie na rok 2021 wydatek ujęto w podziałce klasyfikacji budżetowej : </w:t>
      </w:r>
    </w:p>
    <w:p>
      <w:pPr>
        <w:pStyle w:val="Normal"/>
        <w:tabs>
          <w:tab w:val="clear" w:pos="708"/>
          <w:tab w:val="left" w:pos="744"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44" w:firstLine="696"/>
        <w:jc w:val="left"/>
        <w:rPr>
          <w:rFonts w:ascii="Times New Roman" w:hAnsi="Times New Roman" w:cs="Times New Roman"/>
          <w:sz w:val="20"/>
          <w:szCs w:val="20"/>
        </w:rPr>
      </w:pPr>
      <w:r>
        <w:rPr>
          <w:rFonts w:cs="Times New Roman" w:ascii="Times New Roman" w:hAnsi="Times New Roman"/>
          <w:sz w:val="20"/>
          <w:szCs w:val="20"/>
        </w:rPr>
        <w:t>dział 750  rozdział 75023 paragraf 4300)</w:t>
      </w:r>
    </w:p>
    <w:p>
      <w:pPr>
        <w:pStyle w:val="Normal"/>
        <w:tabs>
          <w:tab w:val="clear" w:pos="708"/>
          <w:tab w:val="left" w:pos="1440"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s>
        <w:spacing w:lineRule="auto" w:line="360"/>
        <w:ind w:left="0" w:hanging="0"/>
        <w:rPr>
          <w:rFonts w:ascii="Times New Roman" w:hAnsi="Times New Roman" w:cs="Times New Roman"/>
          <w:i/>
          <w:i/>
          <w:iCs/>
          <w:sz w:val="20"/>
          <w:szCs w:val="20"/>
        </w:rPr>
      </w:pPr>
      <w:r>
        <w:rPr>
          <w:rFonts w:cs="Times New Roman" w:ascii="Times New Roman" w:hAnsi="Times New Roman"/>
          <w:i/>
          <w:iCs/>
          <w:sz w:val="20"/>
          <w:szCs w:val="20"/>
        </w:rPr>
        <w:t>b) w ramach wydatków majątkowych :</w:t>
      </w:r>
    </w:p>
    <w:p>
      <w:pPr>
        <w:pStyle w:val="Normal"/>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20" w:hanging="0"/>
        <w:jc w:val="left"/>
        <w:rPr>
          <w:rFonts w:ascii="Times New Roman" w:hAnsi="Times New Roman" w:cs="Times New Roman"/>
          <w:sz w:val="20"/>
          <w:szCs w:val="20"/>
        </w:rPr>
      </w:pPr>
      <w:r>
        <w:rPr>
          <w:rFonts w:cs="Times New Roman" w:ascii="Times New Roman" w:hAnsi="Times New Roman"/>
          <w:sz w:val="20"/>
          <w:szCs w:val="20"/>
        </w:rPr>
        <w:t>„</w:t>
      </w:r>
      <w:r>
        <w:rPr>
          <w:rFonts w:cs="Times New Roman" w:ascii="Times New Roman" w:hAnsi="Times New Roman"/>
          <w:sz w:val="20"/>
          <w:szCs w:val="20"/>
        </w:rPr>
        <w:t xml:space="preserve">Budowa hali sportowej przy Szkole Podstawowej w Ludwikowicach Kłodzkich” </w:t>
      </w:r>
    </w:p>
    <w:p>
      <w:pPr>
        <w:pStyle w:val="Normal"/>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20" w:hanging="0"/>
        <w:jc w:val="left"/>
        <w:rPr>
          <w:rFonts w:ascii="Times New Roman" w:hAnsi="Times New Roman" w:cs="Times New Roman"/>
          <w:sz w:val="20"/>
          <w:szCs w:val="20"/>
        </w:rPr>
      </w:pPr>
      <w:r>
        <w:rPr>
          <w:rFonts w:cs="Times New Roman" w:ascii="Times New Roman" w:hAnsi="Times New Roman"/>
          <w:sz w:val="20"/>
          <w:szCs w:val="20"/>
        </w:rPr>
        <w:t xml:space="preserve">(w budżecie na rok 2021 wydatek ujęto w podziałce klasyfikacji budżetowej : </w:t>
      </w:r>
    </w:p>
    <w:p>
      <w:pPr>
        <w:pStyle w:val="Normal"/>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20" w:hanging="0"/>
        <w:jc w:val="left"/>
        <w:rPr>
          <w:rFonts w:ascii="Times New Roman" w:hAnsi="Times New Roman" w:cs="Times New Roman"/>
          <w:sz w:val="20"/>
          <w:szCs w:val="20"/>
        </w:rPr>
      </w:pPr>
      <w:r>
        <w:rPr>
          <w:rFonts w:cs="Times New Roman" w:ascii="Times New Roman" w:hAnsi="Times New Roman"/>
          <w:sz w:val="20"/>
          <w:szCs w:val="20"/>
        </w:rPr>
        <w:t>dział 926 rozdział 92601 paragraf 6050)</w:t>
      </w:r>
    </w:p>
    <w:p>
      <w:pPr>
        <w:pStyle w:val="Normal"/>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20" w:hanging="0"/>
        <w:jc w:val="left"/>
        <w:rPr>
          <w:rFonts w:ascii="Times New Roman" w:hAnsi="Times New Roman" w:cs="Times New Roman"/>
          <w:sz w:val="20"/>
          <w:szCs w:val="20"/>
        </w:rPr>
      </w:pPr>
      <w:r>
        <w:rPr>
          <w:rFonts w:cs="Times New Roman" w:ascii="Times New Roman" w:hAnsi="Times New Roman"/>
          <w:sz w:val="20"/>
          <w:szCs w:val="20"/>
        </w:rPr>
        <w:t>„</w:t>
      </w:r>
      <w:r>
        <w:rPr>
          <w:rFonts w:cs="Times New Roman" w:ascii="Times New Roman" w:hAnsi="Times New Roman"/>
          <w:sz w:val="20"/>
          <w:szCs w:val="20"/>
        </w:rPr>
        <w:t xml:space="preserve">Budowa boiska sportowego w Czerwieńczycach” </w:t>
      </w:r>
    </w:p>
    <w:p>
      <w:pPr>
        <w:pStyle w:val="Normal"/>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20" w:hanging="0"/>
        <w:jc w:val="left"/>
        <w:rPr>
          <w:rFonts w:ascii="Times New Roman" w:hAnsi="Times New Roman" w:cs="Times New Roman"/>
          <w:sz w:val="20"/>
          <w:szCs w:val="20"/>
        </w:rPr>
      </w:pPr>
      <w:r>
        <w:rPr>
          <w:rFonts w:cs="Times New Roman" w:ascii="Times New Roman" w:hAnsi="Times New Roman"/>
          <w:sz w:val="20"/>
          <w:szCs w:val="20"/>
        </w:rPr>
        <w:t>(zadanie kasowo będzie realizowane w roku 2022)</w:t>
      </w:r>
    </w:p>
    <w:p>
      <w:pPr>
        <w:pStyle w:val="Normal"/>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20" w:hanging="0"/>
        <w:jc w:val="left"/>
        <w:rPr>
          <w:rFonts w:ascii="Times New Roman" w:hAnsi="Times New Roman" w:cs="Times New Roman"/>
          <w:sz w:val="20"/>
          <w:szCs w:val="20"/>
        </w:rPr>
      </w:pPr>
      <w:r>
        <w:rPr>
          <w:rFonts w:cs="Times New Roman" w:ascii="Times New Roman" w:hAnsi="Times New Roman"/>
          <w:sz w:val="20"/>
          <w:szCs w:val="20"/>
        </w:rPr>
        <w:t>"Wydatki na podwyższenie kapitału zakładowego i objęcie udziałów w ZWiK sp. z o.o."</w:t>
      </w:r>
    </w:p>
    <w:p>
      <w:pPr>
        <w:pStyle w:val="Normal"/>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20" w:hanging="0"/>
        <w:jc w:val="left"/>
        <w:rPr>
          <w:rFonts w:ascii="Times New Roman" w:hAnsi="Times New Roman" w:cs="Times New Roman"/>
          <w:sz w:val="20"/>
          <w:szCs w:val="20"/>
        </w:rPr>
      </w:pPr>
      <w:r>
        <w:rPr>
          <w:rFonts w:cs="Times New Roman" w:ascii="Times New Roman" w:hAnsi="Times New Roman"/>
          <w:sz w:val="20"/>
          <w:szCs w:val="20"/>
        </w:rPr>
        <w:t xml:space="preserve">(w budżecie na rok 2021 wydatek ujęto w podziałce klasyfikacji budżetowej : </w:t>
      </w:r>
    </w:p>
    <w:p>
      <w:pPr>
        <w:pStyle w:val="Normal"/>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20" w:hanging="0"/>
        <w:jc w:val="left"/>
        <w:rPr>
          <w:rFonts w:ascii="Times New Roman" w:hAnsi="Times New Roman" w:cs="Times New Roman"/>
          <w:sz w:val="20"/>
          <w:szCs w:val="20"/>
        </w:rPr>
      </w:pPr>
      <w:r>
        <w:rPr>
          <w:rFonts w:cs="Times New Roman" w:ascii="Times New Roman" w:hAnsi="Times New Roman"/>
          <w:sz w:val="20"/>
          <w:szCs w:val="20"/>
        </w:rPr>
        <w:t>dział 900 rozdział 90001 paragraf 6010)</w:t>
      </w:r>
    </w:p>
    <w:p>
      <w:pPr>
        <w:pStyle w:val="Normal"/>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20" w:hanging="0"/>
        <w:jc w:val="left"/>
        <w:rPr>
          <w:rFonts w:ascii="Times New Roman" w:hAnsi="Times New Roman" w:cs="Times New Roman"/>
          <w:sz w:val="20"/>
          <w:szCs w:val="20"/>
        </w:rPr>
      </w:pPr>
      <w:r>
        <w:rPr>
          <w:rFonts w:cs="Times New Roman" w:ascii="Times New Roman" w:hAnsi="Times New Roman"/>
          <w:sz w:val="20"/>
          <w:szCs w:val="20"/>
        </w:rPr>
        <w:t>"Rozwój Gminy Nowa Ruda poprzez inwestycje w infrastrukturę techniczną"</w:t>
      </w:r>
    </w:p>
    <w:p>
      <w:pPr>
        <w:pStyle w:val="Normal"/>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20" w:hanging="0"/>
        <w:jc w:val="left"/>
        <w:rPr>
          <w:rFonts w:ascii="Times New Roman" w:hAnsi="Times New Roman" w:cs="Times New Roman"/>
          <w:sz w:val="20"/>
          <w:szCs w:val="20"/>
        </w:rPr>
      </w:pPr>
      <w:r>
        <w:rPr>
          <w:rFonts w:cs="Times New Roman" w:ascii="Times New Roman" w:hAnsi="Times New Roman"/>
          <w:sz w:val="20"/>
          <w:szCs w:val="20"/>
        </w:rPr>
        <w:t>(zadanie kasowo będzie realizowane w latach 2022-2024)</w:t>
      </w:r>
    </w:p>
    <w:p>
      <w:pPr>
        <w:pStyle w:val="Normal"/>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20" w:hanging="0"/>
        <w:jc w:val="left"/>
        <w:rPr>
          <w:rFonts w:ascii="Times New Roman" w:hAnsi="Times New Roman" w:cs="Times New Roman"/>
          <w:sz w:val="20"/>
          <w:szCs w:val="20"/>
        </w:rPr>
      </w:pPr>
      <w:r>
        <w:rPr>
          <w:rFonts w:cs="Times New Roman" w:ascii="Times New Roman" w:hAnsi="Times New Roman"/>
          <w:sz w:val="20"/>
          <w:szCs w:val="20"/>
        </w:rPr>
        <w:t>"Rozwój Gminy Nowa Ruda poprzez inwestycje w infrastrukturę społeczną"</w:t>
      </w:r>
    </w:p>
    <w:p>
      <w:pPr>
        <w:pStyle w:val="Normal"/>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20" w:hanging="0"/>
        <w:jc w:val="left"/>
        <w:rPr>
          <w:rFonts w:ascii="Times New Roman" w:hAnsi="Times New Roman" w:cs="Times New Roman"/>
          <w:sz w:val="20"/>
          <w:szCs w:val="20"/>
        </w:rPr>
      </w:pPr>
      <w:r>
        <w:rPr>
          <w:rFonts w:cs="Times New Roman" w:ascii="Times New Roman" w:hAnsi="Times New Roman"/>
          <w:sz w:val="20"/>
          <w:szCs w:val="20"/>
        </w:rPr>
        <w:t>(zadanie kasowo będzie realizowane w roku 2023)</w:t>
      </w:r>
    </w:p>
    <w:p>
      <w:pPr>
        <w:pStyle w:val="Normal"/>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20" w:hanging="0"/>
        <w:jc w:val="left"/>
        <w:rPr>
          <w:rFonts w:ascii="Times New Roman" w:hAnsi="Times New Roman" w:cs="Times New Roman"/>
          <w:sz w:val="20"/>
          <w:szCs w:val="20"/>
        </w:rPr>
      </w:pPr>
      <w:r>
        <w:rPr>
          <w:rFonts w:cs="Times New Roman" w:ascii="Times New Roman" w:hAnsi="Times New Roman"/>
          <w:sz w:val="20"/>
          <w:szCs w:val="20"/>
        </w:rPr>
        <w:t>"Modernizacja basenu w Jugowie wraz z niezbędną infrastrukturą"</w:t>
      </w:r>
    </w:p>
    <w:p>
      <w:pPr>
        <w:pStyle w:val="Normal"/>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20" w:hanging="0"/>
        <w:jc w:val="left"/>
        <w:rPr>
          <w:rFonts w:ascii="Times New Roman" w:hAnsi="Times New Roman" w:cs="Times New Roman"/>
          <w:sz w:val="20"/>
          <w:szCs w:val="20"/>
        </w:rPr>
      </w:pPr>
      <w:r>
        <w:rPr>
          <w:rFonts w:cs="Times New Roman" w:ascii="Times New Roman" w:hAnsi="Times New Roman"/>
          <w:sz w:val="20"/>
          <w:szCs w:val="20"/>
        </w:rPr>
        <w:t>(zadanie kasowo będzie realizowane w roku 2023)</w:t>
      </w:r>
    </w:p>
    <w:p>
      <w:pPr>
        <w:pStyle w:val="Normal"/>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20" w:hanging="0"/>
        <w:jc w:val="left"/>
        <w:rPr>
          <w:rFonts w:ascii="Times New Roman" w:hAnsi="Times New Roman" w:cs="Times New Roman"/>
          <w:sz w:val="20"/>
          <w:szCs w:val="20"/>
        </w:rPr>
      </w:pPr>
      <w:r>
        <w:rPr>
          <w:rFonts w:cs="Times New Roman" w:ascii="Times New Roman" w:hAnsi="Times New Roman"/>
          <w:sz w:val="20"/>
          <w:szCs w:val="20"/>
        </w:rPr>
      </w:r>
    </w:p>
    <w:p>
      <w:pPr>
        <w:pStyle w:val="Normal"/>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jc w:val="left"/>
        <w:rPr>
          <w:rFonts w:ascii="Times New Roman" w:hAnsi="Times New Roman" w:cs="Times New Roman"/>
          <w:sz w:val="20"/>
          <w:szCs w:val="20"/>
        </w:rPr>
      </w:pPr>
      <w:r>
        <w:rPr>
          <w:rFonts w:cs="Times New Roman" w:ascii="Times New Roman" w:hAnsi="Times New Roman"/>
          <w:sz w:val="20"/>
          <w:szCs w:val="20"/>
        </w:rPr>
        <w:t>Pozostałe zadania przyjęte do realizacji na 2021 rok planowane są do wykonania i zakończenia w roku 2021.</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rPr>
          <w:rFonts w:ascii="Times New Roman" w:hAnsi="Times New Roman" w:cs="Times New Roman"/>
          <w:sz w:val="20"/>
          <w:szCs w:val="20"/>
        </w:rPr>
      </w:pPr>
      <w:r>
        <w:rPr>
          <w:rFonts w:cs="Times New Roman" w:ascii="Times New Roman" w:hAnsi="Times New Roman"/>
          <w:sz w:val="20"/>
          <w:szCs w:val="20"/>
        </w:rPr>
        <w:t>Załącznik nr 3 stanowią objaśnienia dotyczące metodologii przyjętych założeń oraz analizę danych prezentowanych w Wieloletniej Prognozie Finansowej.</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rPr>
          <w:rFonts w:ascii="Times New Roman" w:hAnsi="Times New Roman" w:cs="Times New Roman"/>
          <w:sz w:val="20"/>
          <w:szCs w:val="20"/>
        </w:rPr>
      </w:pPr>
      <w:r>
        <w:rPr>
          <w:rFonts w:cs="Times New Roman" w:ascii="Times New Roman" w:hAnsi="Times New Roman"/>
          <w:sz w:val="20"/>
          <w:szCs w:val="20"/>
        </w:rPr>
        <w:t>Odległy czas prognozowania zwiększa ryzyko niewłaściwego oszacowania wartości przyjętych w prognozie w odniesieniu do faktycznie uzyskanych. W związku z powyższym Wieloletnia Prognoza Finansowa będzie corocznie nowelizowana w ramach poniższych założeń:</w:t>
      </w:r>
    </w:p>
    <w:p>
      <w:pPr>
        <w:pStyle w:val="Normal"/>
        <w:numPr>
          <w:ilvl w:val="0"/>
          <w:numId w:val="31"/>
        </w:numPr>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rPr>
          <w:rFonts w:ascii="Times New Roman" w:hAnsi="Times New Roman" w:cs="Times New Roman"/>
          <w:sz w:val="20"/>
          <w:szCs w:val="20"/>
        </w:rPr>
      </w:pPr>
      <w:r>
        <w:rPr>
          <w:rFonts w:cs="Times New Roman" w:ascii="Times New Roman" w:hAnsi="Times New Roman"/>
          <w:sz w:val="20"/>
          <w:szCs w:val="20"/>
        </w:rPr>
        <w:t>dla danego roku będą przyjmowane wartości wynikające z projektu budżetu,</w:t>
      </w:r>
    </w:p>
    <w:p>
      <w:pPr>
        <w:pStyle w:val="Normal"/>
        <w:widowControl w:val="false"/>
        <w:numPr>
          <w:ilvl w:val="0"/>
          <w:numId w:val="32"/>
        </w:numPr>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rPr>
          <w:rFonts w:ascii="Calibri" w:hAnsi="Calibri" w:cs="Calibri"/>
          <w:sz w:val="20"/>
          <w:szCs w:val="20"/>
        </w:rPr>
      </w:pPr>
      <w:r>
        <w:rPr>
          <w:rFonts w:cs="Times New Roman" w:ascii="Times New Roman" w:hAnsi="Times New Roman"/>
          <w:sz w:val="20"/>
          <w:szCs w:val="20"/>
        </w:rPr>
        <w:t>na pozostałe lata przyjmowane wartości będą prognozowane o poszczególne wskaźniki PKB i CPI oraz wskaźniki inflacji.</w:t>
      </w:r>
    </w:p>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ind w:left="0" w:hanging="0"/>
        <w:jc w:val="left"/>
        <w:rPr>
          <w:rFonts w:ascii="Calibri" w:hAnsi="Calibri" w:cs="Calibri"/>
          <w:sz w:val="20"/>
          <w:szCs w:val="20"/>
        </w:rPr>
      </w:pPr>
      <w:r>
        <w:rPr>
          <w:rFonts w:cs="Calibri"/>
          <w:sz w:val="20"/>
          <w:szCs w:val="20"/>
        </w:rPr>
      </w:r>
    </w:p>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ind w:left="0" w:hanging="0"/>
        <w:jc w:val="left"/>
        <w:rPr>
          <w:rFonts w:ascii="Calibri" w:hAnsi="Calibri" w:cs="Calibri"/>
          <w:sz w:val="20"/>
          <w:szCs w:val="20"/>
        </w:rPr>
      </w:pPr>
      <w:r>
        <w:rPr>
          <w:rFonts w:cs="Calibri"/>
          <w:sz w:val="20"/>
          <w:szCs w:val="20"/>
        </w:rPr>
      </w:r>
    </w:p>
    <w:p>
      <w:pPr>
        <w:pStyle w:val="Normal"/>
        <w:widowControl w:val="false"/>
        <w:ind w:left="0" w:hanging="0"/>
        <w:jc w:val="left"/>
        <w:rPr>
          <w:rFonts w:ascii="Calibri" w:hAnsi="Calibri" w:cs="Calibri"/>
          <w:sz w:val="20"/>
          <w:szCs w:val="20"/>
        </w:rPr>
      </w:pPr>
      <w:r>
        <w:rPr>
          <w:rFonts w:cs="Calibri"/>
          <w:sz w:val="20"/>
          <w:szCs w:val="20"/>
        </w:rPr>
      </w:r>
    </w:p>
    <w:p>
      <w:pPr>
        <w:pStyle w:val="Normal"/>
        <w:rPr/>
      </w:pPr>
      <w:r>
        <w:rPr/>
      </w:r>
    </w:p>
    <w:sectPr>
      <w:footerReference w:type="default" r:id="rId2"/>
      <w:type w:val="nextPage"/>
      <w:pgSz w:w="11906" w:h="16838"/>
      <w:pgMar w:left="1417" w:right="1417" w:header="0" w:top="1417" w:footer="720" w:bottom="1417"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Liberation Sans">
    <w:altName w:val="Arial"/>
    <w:charset w:val="ee"/>
    <w:family w:val="swiss"/>
    <w:pitch w:val="variable"/>
  </w:font>
  <w:font w:name="Arial">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jc w:val="right"/>
      <w:rPr/>
    </w:pPr>
    <w:r>
      <w:rPr/>
      <w:fldChar w:fldCharType="begin"/>
    </w:r>
    <w:r>
      <w:rPr/>
      <w:instrText> PAGE \* ARABIC </w:instrText>
    </w:r>
    <w:r>
      <w:rPr/>
      <w:fldChar w:fldCharType="separate"/>
    </w:r>
    <w:r>
      <w:rPr/>
      <w:t>9</w:t>
    </w:r>
    <w:r>
      <w:rPr/>
      <w:fldChar w:fldCharType="end"/>
    </w:r>
  </w:p>
  <w:p>
    <w:pPr>
      <w:pStyle w:val="Stopka"/>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360" w:firstLine="113"/>
      </w:pPr>
      <w:rPr>
        <w:rFonts w:ascii="Symbol" w:hAnsi="Symbol" w:cs="Symbol" w:hint="default"/>
        <w:dstrike w:val="false"/>
        <w:strike w:val="false"/>
        <w:sz w:val="24"/>
        <w:i w:val="false"/>
        <w:u w:val="none"/>
        <w:b w:val="false"/>
        <w:szCs w:val="24"/>
        <w:iCs w:val="false"/>
        <w:bCs w:val="false"/>
        <w:color w:val="auto"/>
      </w:rPr>
    </w:lvl>
    <w:lvl w:ilvl="1">
      <w:start w:val="1"/>
      <w:numFmt w:val="lowerLetter"/>
      <w:lvlText w:val="%2)"/>
      <w:lvlJc w:val="left"/>
      <w:pPr>
        <w:tabs>
          <w:tab w:val="num" w:pos="0"/>
        </w:tabs>
        <w:ind w:left="1440" w:hanging="360"/>
      </w:pPr>
      <w:rPr>
        <w:dstrike w:val="false"/>
        <w:strike w:val="false"/>
        <w:sz w:val="20"/>
        <w:i w:val="false"/>
        <w:u w:val="none"/>
        <w:b w:val="false"/>
        <w:szCs w:val="20"/>
        <w:iCs w:val="false"/>
        <w:bCs w:val="false"/>
        <w:rFonts w:ascii="Times New Roman" w:hAnsi="Times New Roman" w:cs="Times New Roman"/>
        <w:color w:val="auto"/>
      </w:rPr>
    </w:lvl>
    <w:lvl w:ilvl="2">
      <w:start w:val="1"/>
      <w:numFmt w:val="lowerLetter"/>
      <w:lvlText w:val="%3)"/>
      <w:lvlJc w:val="left"/>
      <w:pPr>
        <w:tabs>
          <w:tab w:val="num" w:pos="0"/>
        </w:tabs>
        <w:ind w:left="1800" w:hanging="360"/>
      </w:pPr>
      <w:rPr>
        <w:dstrike w:val="false"/>
        <w:strike w:val="false"/>
        <w:sz w:val="20"/>
        <w:i w:val="false"/>
        <w:u w:val="none"/>
        <w:b w:val="false"/>
        <w:szCs w:val="20"/>
        <w:iCs w:val="false"/>
        <w:bCs w:val="false"/>
        <w:rFonts w:ascii="Times New Roman" w:hAnsi="Times New Roman" w:cs="Times New Roman"/>
        <w:color w:val="auto"/>
      </w:rPr>
    </w:lvl>
    <w:lvl w:ilvl="3">
      <w:start w:val="1"/>
      <w:numFmt w:val="lowerLetter"/>
      <w:lvlText w:val="%4)"/>
      <w:lvlJc w:val="left"/>
      <w:pPr>
        <w:tabs>
          <w:tab w:val="num" w:pos="0"/>
        </w:tabs>
        <w:ind w:left="2160" w:hanging="360"/>
      </w:pPr>
      <w:rPr>
        <w:dstrike w:val="false"/>
        <w:strike w:val="false"/>
        <w:sz w:val="20"/>
        <w:i w:val="false"/>
        <w:u w:val="none"/>
        <w:b w:val="false"/>
        <w:szCs w:val="20"/>
        <w:iCs w:val="false"/>
        <w:bCs w:val="false"/>
        <w:rFonts w:ascii="Times New Roman" w:hAnsi="Times New Roman" w:cs="Times New Roman"/>
        <w:color w:val="auto"/>
      </w:rPr>
    </w:lvl>
    <w:lvl w:ilvl="4">
      <w:start w:val="1"/>
      <w:numFmt w:val="lowerLetter"/>
      <w:lvlText w:val="%5)"/>
      <w:lvlJc w:val="left"/>
      <w:pPr>
        <w:tabs>
          <w:tab w:val="num" w:pos="0"/>
        </w:tabs>
        <w:ind w:left="2520" w:hanging="360"/>
      </w:pPr>
      <w:rPr>
        <w:dstrike w:val="false"/>
        <w:strike w:val="false"/>
        <w:sz w:val="20"/>
        <w:i w:val="false"/>
        <w:u w:val="none"/>
        <w:b w:val="false"/>
        <w:szCs w:val="20"/>
        <w:iCs w:val="false"/>
        <w:bCs w:val="false"/>
        <w:rFonts w:ascii="Times New Roman" w:hAnsi="Times New Roman" w:cs="Times New Roman"/>
        <w:color w:val="auto"/>
      </w:rPr>
    </w:lvl>
    <w:lvl w:ilvl="5">
      <w:start w:val="1"/>
      <w:numFmt w:val="lowerLetter"/>
      <w:lvlText w:val="%6)"/>
      <w:lvlJc w:val="left"/>
      <w:pPr>
        <w:tabs>
          <w:tab w:val="num" w:pos="0"/>
        </w:tabs>
        <w:ind w:left="2880" w:hanging="360"/>
      </w:pPr>
      <w:rPr>
        <w:dstrike w:val="false"/>
        <w:strike w:val="false"/>
        <w:sz w:val="20"/>
        <w:i w:val="false"/>
        <w:u w:val="none"/>
        <w:b w:val="false"/>
        <w:szCs w:val="20"/>
        <w:iCs w:val="false"/>
        <w:bCs w:val="false"/>
        <w:rFonts w:ascii="Times New Roman" w:hAnsi="Times New Roman" w:cs="Times New Roman"/>
        <w:color w:val="auto"/>
      </w:rPr>
    </w:lvl>
    <w:lvl w:ilvl="6">
      <w:start w:val="1"/>
      <w:numFmt w:val="lowerLetter"/>
      <w:lvlText w:val="%7)"/>
      <w:lvlJc w:val="left"/>
      <w:pPr>
        <w:tabs>
          <w:tab w:val="num" w:pos="0"/>
        </w:tabs>
        <w:ind w:left="3240" w:hanging="360"/>
      </w:pPr>
      <w:rPr>
        <w:dstrike w:val="false"/>
        <w:strike w:val="false"/>
        <w:sz w:val="20"/>
        <w:i w:val="false"/>
        <w:u w:val="none"/>
        <w:b w:val="false"/>
        <w:szCs w:val="20"/>
        <w:iCs w:val="false"/>
        <w:bCs w:val="false"/>
        <w:rFonts w:ascii="Times New Roman" w:hAnsi="Times New Roman" w:cs="Times New Roman"/>
        <w:color w:val="auto"/>
      </w:rPr>
    </w:lvl>
    <w:lvl w:ilvl="7">
      <w:start w:val="1"/>
      <w:numFmt w:val="lowerLetter"/>
      <w:lvlText w:val="%8)"/>
      <w:lvlJc w:val="left"/>
      <w:pPr>
        <w:tabs>
          <w:tab w:val="num" w:pos="0"/>
        </w:tabs>
        <w:ind w:left="3600" w:hanging="360"/>
      </w:pPr>
      <w:rPr>
        <w:dstrike w:val="false"/>
        <w:strike w:val="false"/>
        <w:sz w:val="20"/>
        <w:i w:val="false"/>
        <w:u w:val="none"/>
        <w:b w:val="false"/>
        <w:szCs w:val="20"/>
        <w:iCs w:val="false"/>
        <w:bCs w:val="false"/>
        <w:rFonts w:ascii="Times New Roman" w:hAnsi="Times New Roman" w:cs="Times New Roman"/>
        <w:color w:val="auto"/>
      </w:rPr>
    </w:lvl>
    <w:lvl w:ilvl="8">
      <w:start w:val="1"/>
      <w:numFmt w:val="lowerLetter"/>
      <w:lvlText w:val="%9)"/>
      <w:lvlJc w:val="left"/>
      <w:pPr>
        <w:tabs>
          <w:tab w:val="num" w:pos="0"/>
        </w:tabs>
        <w:ind w:left="3960" w:hanging="360"/>
      </w:pPr>
      <w:rPr>
        <w:dstrike w:val="false"/>
        <w:strike w:val="false"/>
        <w:sz w:val="20"/>
        <w:i w:val="false"/>
        <w:u w:val="none"/>
        <w:b w:val="false"/>
        <w:szCs w:val="20"/>
        <w:iCs w:val="false"/>
        <w:bCs w:val="false"/>
        <w:rFonts w:ascii="Times New Roman" w:hAnsi="Times New Roman" w:cs="Times New Roman"/>
        <w:color w:val="auto"/>
      </w:rPr>
    </w:lvl>
  </w:abstractNum>
  <w:abstractNum w:abstractNumId="2">
    <w:lvl w:ilvl="0">
      <w:start w:val="1"/>
      <w:numFmt w:val="decimal"/>
      <w:lvlText w:val="%1."/>
      <w:lvlJc w:val="left"/>
      <w:pPr>
        <w:tabs>
          <w:tab w:val="num" w:pos="0"/>
        </w:tabs>
        <w:ind w:left="1080" w:hanging="360"/>
      </w:pPr>
      <w:rPr>
        <w:dstrike w:val="false"/>
        <w:strike w:val="false"/>
        <w:sz w:val="20"/>
        <w:i w:val="false"/>
        <w:u w:val="none"/>
        <w:b w:val="false"/>
        <w:szCs w:val="20"/>
        <w:iCs w:val="false"/>
        <w:bCs w:val="false"/>
        <w:rFonts w:ascii="Times New Roman" w:hAnsi="Times New Roman" w:cs="Times New Roman"/>
        <w:color w:val="auto"/>
      </w:rPr>
    </w:lvl>
    <w:lvl w:ilvl="1">
      <w:start w:val="1"/>
      <w:numFmt w:val="decimal"/>
      <w:lvlText w:val="%2."/>
      <w:lvlJc w:val="left"/>
      <w:pPr>
        <w:tabs>
          <w:tab w:val="num" w:pos="0"/>
        </w:tabs>
        <w:ind w:left="1440" w:hanging="360"/>
      </w:pPr>
      <w:rPr>
        <w:dstrike w:val="false"/>
        <w:strike w:val="false"/>
        <w:sz w:val="20"/>
        <w:i w:val="false"/>
        <w:u w:val="none"/>
        <w:b w:val="false"/>
        <w:szCs w:val="20"/>
        <w:iCs w:val="false"/>
        <w:bCs w:val="false"/>
        <w:rFonts w:ascii="Times New Roman" w:hAnsi="Times New Roman" w:cs="Times New Roman"/>
        <w:color w:val="auto"/>
      </w:rPr>
    </w:lvl>
    <w:lvl w:ilvl="2">
      <w:start w:val="1"/>
      <w:numFmt w:val="decimal"/>
      <w:lvlText w:val="%3."/>
      <w:lvlJc w:val="left"/>
      <w:pPr>
        <w:tabs>
          <w:tab w:val="num" w:pos="0"/>
        </w:tabs>
        <w:ind w:left="1800" w:hanging="360"/>
      </w:pPr>
      <w:rPr>
        <w:dstrike w:val="false"/>
        <w:strike w:val="false"/>
        <w:sz w:val="20"/>
        <w:i w:val="false"/>
        <w:u w:val="none"/>
        <w:b w:val="false"/>
        <w:szCs w:val="20"/>
        <w:iCs w:val="false"/>
        <w:bCs w:val="false"/>
        <w:rFonts w:ascii="Times New Roman" w:hAnsi="Times New Roman" w:cs="Times New Roman"/>
        <w:color w:val="auto"/>
      </w:rPr>
    </w:lvl>
    <w:lvl w:ilvl="3">
      <w:start w:val="1"/>
      <w:numFmt w:val="decimal"/>
      <w:lvlText w:val="%4."/>
      <w:lvlJc w:val="left"/>
      <w:pPr>
        <w:tabs>
          <w:tab w:val="num" w:pos="0"/>
        </w:tabs>
        <w:ind w:left="2160" w:hanging="360"/>
      </w:pPr>
      <w:rPr>
        <w:dstrike w:val="false"/>
        <w:strike w:val="false"/>
        <w:sz w:val="20"/>
        <w:i w:val="false"/>
        <w:u w:val="none"/>
        <w:b w:val="false"/>
        <w:szCs w:val="20"/>
        <w:iCs w:val="false"/>
        <w:bCs w:val="false"/>
        <w:rFonts w:ascii="Times New Roman" w:hAnsi="Times New Roman" w:cs="Times New Roman"/>
        <w:color w:val="auto"/>
      </w:rPr>
    </w:lvl>
    <w:lvl w:ilvl="4">
      <w:start w:val="1"/>
      <w:numFmt w:val="decimal"/>
      <w:lvlText w:val="%5."/>
      <w:lvlJc w:val="left"/>
      <w:pPr>
        <w:tabs>
          <w:tab w:val="num" w:pos="0"/>
        </w:tabs>
        <w:ind w:left="2520" w:hanging="360"/>
      </w:pPr>
      <w:rPr>
        <w:dstrike w:val="false"/>
        <w:strike w:val="false"/>
        <w:sz w:val="20"/>
        <w:i w:val="false"/>
        <w:u w:val="none"/>
        <w:b w:val="false"/>
        <w:szCs w:val="20"/>
        <w:iCs w:val="false"/>
        <w:bCs w:val="false"/>
        <w:rFonts w:ascii="Times New Roman" w:hAnsi="Times New Roman" w:cs="Times New Roman"/>
        <w:color w:val="auto"/>
      </w:rPr>
    </w:lvl>
    <w:lvl w:ilvl="5">
      <w:start w:val="1"/>
      <w:numFmt w:val="decimal"/>
      <w:lvlText w:val="%6."/>
      <w:lvlJc w:val="left"/>
      <w:pPr>
        <w:tabs>
          <w:tab w:val="num" w:pos="0"/>
        </w:tabs>
        <w:ind w:left="2880" w:hanging="360"/>
      </w:pPr>
      <w:rPr>
        <w:dstrike w:val="false"/>
        <w:strike w:val="false"/>
        <w:sz w:val="20"/>
        <w:i w:val="false"/>
        <w:u w:val="none"/>
        <w:b w:val="false"/>
        <w:szCs w:val="20"/>
        <w:iCs w:val="false"/>
        <w:bCs w:val="false"/>
        <w:rFonts w:ascii="Times New Roman" w:hAnsi="Times New Roman" w:cs="Times New Roman"/>
        <w:color w:val="auto"/>
      </w:rPr>
    </w:lvl>
    <w:lvl w:ilvl="6">
      <w:start w:val="1"/>
      <w:numFmt w:val="decimal"/>
      <w:lvlText w:val="%7."/>
      <w:lvlJc w:val="left"/>
      <w:pPr>
        <w:tabs>
          <w:tab w:val="num" w:pos="0"/>
        </w:tabs>
        <w:ind w:left="3240" w:hanging="360"/>
      </w:pPr>
      <w:rPr>
        <w:dstrike w:val="false"/>
        <w:strike w:val="false"/>
        <w:sz w:val="20"/>
        <w:i w:val="false"/>
        <w:u w:val="none"/>
        <w:b w:val="false"/>
        <w:szCs w:val="20"/>
        <w:iCs w:val="false"/>
        <w:bCs w:val="false"/>
        <w:rFonts w:ascii="Times New Roman" w:hAnsi="Times New Roman" w:cs="Times New Roman"/>
        <w:color w:val="auto"/>
      </w:rPr>
    </w:lvl>
    <w:lvl w:ilvl="7">
      <w:start w:val="1"/>
      <w:numFmt w:val="decimal"/>
      <w:lvlText w:val="%8."/>
      <w:lvlJc w:val="left"/>
      <w:pPr>
        <w:tabs>
          <w:tab w:val="num" w:pos="0"/>
        </w:tabs>
        <w:ind w:left="3600" w:hanging="360"/>
      </w:pPr>
      <w:rPr>
        <w:dstrike w:val="false"/>
        <w:strike w:val="false"/>
        <w:sz w:val="20"/>
        <w:i w:val="false"/>
        <w:u w:val="none"/>
        <w:b w:val="false"/>
        <w:szCs w:val="20"/>
        <w:iCs w:val="false"/>
        <w:bCs w:val="false"/>
        <w:rFonts w:ascii="Times New Roman" w:hAnsi="Times New Roman" w:cs="Times New Roman"/>
        <w:color w:val="auto"/>
      </w:rPr>
    </w:lvl>
    <w:lvl w:ilvl="8">
      <w:start w:val="1"/>
      <w:numFmt w:val="decimal"/>
      <w:lvlText w:val="%9."/>
      <w:lvlJc w:val="left"/>
      <w:pPr>
        <w:tabs>
          <w:tab w:val="num" w:pos="0"/>
        </w:tabs>
        <w:ind w:left="3960" w:hanging="360"/>
      </w:pPr>
      <w:rPr>
        <w:dstrike w:val="false"/>
        <w:strike w:val="false"/>
        <w:sz w:val="20"/>
        <w:i w:val="false"/>
        <w:u w:val="none"/>
        <w:b w:val="false"/>
        <w:szCs w:val="20"/>
        <w:iCs w:val="false"/>
        <w:bCs w:val="false"/>
        <w:rFonts w:ascii="Times New Roman" w:hAnsi="Times New Roman" w:cs="Times New Roman"/>
        <w:color w:val="auto"/>
      </w:rPr>
    </w:lvl>
  </w:abstractNum>
  <w:abstractNum w:abstractNumId="3">
    <w:lvl w:ilvl="0">
      <w:start w:val="1"/>
      <w:numFmt w:val="decimal"/>
      <w:lvlText w:val="%1)"/>
      <w:lvlJc w:val="left"/>
      <w:pPr>
        <w:tabs>
          <w:tab w:val="num" w:pos="0"/>
        </w:tabs>
        <w:ind w:left="720" w:hanging="360"/>
      </w:pPr>
      <w:rPr>
        <w:dstrike w:val="false"/>
        <w:strike w:val="false"/>
        <w:sz w:val="20"/>
        <w:i w:val="false"/>
        <w:u w:val="none"/>
        <w:b w:val="false"/>
        <w:szCs w:val="20"/>
        <w:iCs w:val="false"/>
        <w:bCs w:val="false"/>
        <w:rFonts w:ascii="Times New Roman" w:hAnsi="Times New Roman" w:cs="Times New Roman"/>
        <w:color w:val="auto"/>
      </w:rPr>
    </w:lvl>
    <w:lvl w:ilvl="1">
      <w:start w:val="1"/>
      <w:numFmt w:val="decimal"/>
      <w:lvlText w:val="%2)"/>
      <w:lvlJc w:val="left"/>
      <w:pPr>
        <w:tabs>
          <w:tab w:val="num" w:pos="0"/>
        </w:tabs>
        <w:ind w:left="1080" w:hanging="360"/>
      </w:pPr>
      <w:rPr>
        <w:dstrike w:val="false"/>
        <w:strike w:val="false"/>
        <w:sz w:val="20"/>
        <w:i w:val="false"/>
        <w:u w:val="none"/>
        <w:b w:val="false"/>
        <w:szCs w:val="20"/>
        <w:iCs w:val="false"/>
        <w:bCs w:val="false"/>
        <w:rFonts w:ascii="Times New Roman" w:hAnsi="Times New Roman" w:cs="Times New Roman"/>
        <w:color w:val="auto"/>
      </w:rPr>
    </w:lvl>
    <w:lvl w:ilvl="2">
      <w:start w:val="1"/>
      <w:numFmt w:val="decimal"/>
      <w:lvlText w:val="%3)"/>
      <w:lvlJc w:val="left"/>
      <w:pPr>
        <w:tabs>
          <w:tab w:val="num" w:pos="0"/>
        </w:tabs>
        <w:ind w:left="1440" w:hanging="360"/>
      </w:pPr>
      <w:rPr>
        <w:dstrike w:val="false"/>
        <w:strike w:val="false"/>
        <w:sz w:val="20"/>
        <w:i w:val="false"/>
        <w:u w:val="none"/>
        <w:b w:val="false"/>
        <w:szCs w:val="20"/>
        <w:iCs w:val="false"/>
        <w:bCs w:val="false"/>
        <w:rFonts w:ascii="Times New Roman" w:hAnsi="Times New Roman" w:cs="Times New Roman"/>
        <w:color w:val="auto"/>
      </w:rPr>
    </w:lvl>
    <w:lvl w:ilvl="3">
      <w:start w:val="1"/>
      <w:numFmt w:val="decimal"/>
      <w:lvlText w:val="%4)"/>
      <w:lvlJc w:val="left"/>
      <w:pPr>
        <w:tabs>
          <w:tab w:val="num" w:pos="0"/>
        </w:tabs>
        <w:ind w:left="1800" w:hanging="360"/>
      </w:pPr>
      <w:rPr>
        <w:dstrike w:val="false"/>
        <w:strike w:val="false"/>
        <w:sz w:val="20"/>
        <w:i w:val="false"/>
        <w:u w:val="none"/>
        <w:b w:val="false"/>
        <w:szCs w:val="20"/>
        <w:iCs w:val="false"/>
        <w:bCs w:val="false"/>
        <w:rFonts w:ascii="Times New Roman" w:hAnsi="Times New Roman" w:cs="Times New Roman"/>
        <w:color w:val="auto"/>
      </w:rPr>
    </w:lvl>
    <w:lvl w:ilvl="4">
      <w:start w:val="1"/>
      <w:numFmt w:val="decimal"/>
      <w:lvlText w:val="%5)"/>
      <w:lvlJc w:val="left"/>
      <w:pPr>
        <w:tabs>
          <w:tab w:val="num" w:pos="0"/>
        </w:tabs>
        <w:ind w:left="2160" w:hanging="360"/>
      </w:pPr>
      <w:rPr>
        <w:dstrike w:val="false"/>
        <w:strike w:val="false"/>
        <w:sz w:val="20"/>
        <w:i w:val="false"/>
        <w:u w:val="none"/>
        <w:b w:val="false"/>
        <w:szCs w:val="20"/>
        <w:iCs w:val="false"/>
        <w:bCs w:val="false"/>
        <w:rFonts w:ascii="Times New Roman" w:hAnsi="Times New Roman" w:cs="Times New Roman"/>
        <w:color w:val="auto"/>
      </w:rPr>
    </w:lvl>
    <w:lvl w:ilvl="5">
      <w:start w:val="1"/>
      <w:numFmt w:val="decimal"/>
      <w:lvlText w:val="%6)"/>
      <w:lvlJc w:val="left"/>
      <w:pPr>
        <w:tabs>
          <w:tab w:val="num" w:pos="0"/>
        </w:tabs>
        <w:ind w:left="2520" w:hanging="360"/>
      </w:pPr>
      <w:rPr>
        <w:dstrike w:val="false"/>
        <w:strike w:val="false"/>
        <w:sz w:val="20"/>
        <w:i w:val="false"/>
        <w:u w:val="none"/>
        <w:b w:val="false"/>
        <w:szCs w:val="20"/>
        <w:iCs w:val="false"/>
        <w:bCs w:val="false"/>
        <w:rFonts w:ascii="Times New Roman" w:hAnsi="Times New Roman" w:cs="Times New Roman"/>
        <w:color w:val="auto"/>
      </w:rPr>
    </w:lvl>
    <w:lvl w:ilvl="6">
      <w:start w:val="1"/>
      <w:numFmt w:val="decimal"/>
      <w:lvlText w:val="%7)"/>
      <w:lvlJc w:val="left"/>
      <w:pPr>
        <w:tabs>
          <w:tab w:val="num" w:pos="0"/>
        </w:tabs>
        <w:ind w:left="2880" w:hanging="360"/>
      </w:pPr>
      <w:rPr>
        <w:dstrike w:val="false"/>
        <w:strike w:val="false"/>
        <w:sz w:val="20"/>
        <w:i w:val="false"/>
        <w:u w:val="none"/>
        <w:b w:val="false"/>
        <w:szCs w:val="20"/>
        <w:iCs w:val="false"/>
        <w:bCs w:val="false"/>
        <w:rFonts w:ascii="Times New Roman" w:hAnsi="Times New Roman" w:cs="Times New Roman"/>
        <w:color w:val="auto"/>
      </w:rPr>
    </w:lvl>
    <w:lvl w:ilvl="7">
      <w:start w:val="1"/>
      <w:numFmt w:val="decimal"/>
      <w:lvlText w:val="%8)"/>
      <w:lvlJc w:val="left"/>
      <w:pPr>
        <w:tabs>
          <w:tab w:val="num" w:pos="0"/>
        </w:tabs>
        <w:ind w:left="3240" w:hanging="360"/>
      </w:pPr>
      <w:rPr>
        <w:dstrike w:val="false"/>
        <w:strike w:val="false"/>
        <w:sz w:val="20"/>
        <w:i w:val="false"/>
        <w:u w:val="none"/>
        <w:b w:val="false"/>
        <w:szCs w:val="20"/>
        <w:iCs w:val="false"/>
        <w:bCs w:val="false"/>
        <w:rFonts w:ascii="Times New Roman" w:hAnsi="Times New Roman" w:cs="Times New Roman"/>
        <w:color w:val="auto"/>
      </w:rPr>
    </w:lvl>
    <w:lvl w:ilvl="8">
      <w:start w:val="1"/>
      <w:numFmt w:val="decimal"/>
      <w:lvlText w:val="%9)"/>
      <w:lvlJc w:val="left"/>
      <w:pPr>
        <w:tabs>
          <w:tab w:val="num" w:pos="0"/>
        </w:tabs>
        <w:ind w:left="3600" w:hanging="360"/>
      </w:pPr>
      <w:rPr>
        <w:dstrike w:val="false"/>
        <w:strike w:val="false"/>
        <w:sz w:val="20"/>
        <w:i w:val="false"/>
        <w:u w:val="none"/>
        <w:b w:val="false"/>
        <w:szCs w:val="20"/>
        <w:iCs w:val="false"/>
        <w:bCs w:val="false"/>
        <w:rFonts w:ascii="Times New Roman" w:hAnsi="Times New Roman" w:cs="Times New Roman"/>
        <w:color w:val="auto"/>
      </w:rPr>
    </w:lvl>
  </w:abstractNum>
  <w:abstractNum w:abstractNumId="4">
    <w:lvl w:ilvl="0">
      <w:start w:val="1"/>
      <w:numFmt w:val="bullet"/>
      <w:lvlText w:val=""/>
      <w:lvlJc w:val="left"/>
      <w:pPr>
        <w:tabs>
          <w:tab w:val="num" w:pos="0"/>
        </w:tabs>
        <w:ind w:left="473" w:firstLine="113"/>
      </w:pPr>
      <w:rPr>
        <w:rFonts w:ascii="Symbol" w:hAnsi="Symbol" w:cs="Symbol" w:hint="default"/>
        <w:dstrike w:val="false"/>
        <w:strike w:val="false"/>
        <w:sz w:val="24"/>
        <w:i w:val="false"/>
        <w:u w:val="none"/>
        <w:b w:val="false"/>
        <w:szCs w:val="24"/>
        <w:iCs w:val="false"/>
        <w:bCs w:val="false"/>
        <w:color w:val="auto"/>
      </w:rPr>
    </w:lvl>
    <w:lvl w:ilvl="1">
      <w:start w:val="1"/>
      <w:numFmt w:val="lowerLetter"/>
      <w:lvlText w:val="%2)"/>
      <w:lvlJc w:val="left"/>
      <w:pPr>
        <w:tabs>
          <w:tab w:val="num" w:pos="0"/>
        </w:tabs>
        <w:ind w:left="1440" w:hanging="360"/>
      </w:pPr>
      <w:rPr>
        <w:dstrike w:val="false"/>
        <w:strike w:val="false"/>
        <w:sz w:val="20"/>
        <w:i w:val="false"/>
        <w:u w:val="none"/>
        <w:b w:val="false"/>
        <w:szCs w:val="20"/>
        <w:iCs w:val="false"/>
        <w:bCs w:val="false"/>
        <w:rFonts w:ascii="Times New Roman" w:hAnsi="Times New Roman" w:cs="Times New Roman"/>
        <w:color w:val="auto"/>
      </w:rPr>
    </w:lvl>
    <w:lvl w:ilvl="2">
      <w:start w:val="1"/>
      <w:numFmt w:val="lowerLetter"/>
      <w:lvlText w:val="%3)"/>
      <w:lvlJc w:val="left"/>
      <w:pPr>
        <w:tabs>
          <w:tab w:val="num" w:pos="0"/>
        </w:tabs>
        <w:ind w:left="1800" w:hanging="360"/>
      </w:pPr>
      <w:rPr>
        <w:dstrike w:val="false"/>
        <w:strike w:val="false"/>
        <w:sz w:val="20"/>
        <w:i w:val="false"/>
        <w:u w:val="none"/>
        <w:b w:val="false"/>
        <w:szCs w:val="20"/>
        <w:iCs w:val="false"/>
        <w:bCs w:val="false"/>
        <w:rFonts w:ascii="Times New Roman" w:hAnsi="Times New Roman" w:cs="Times New Roman"/>
        <w:color w:val="auto"/>
      </w:rPr>
    </w:lvl>
    <w:lvl w:ilvl="3">
      <w:start w:val="1"/>
      <w:numFmt w:val="lowerLetter"/>
      <w:lvlText w:val="%4)"/>
      <w:lvlJc w:val="left"/>
      <w:pPr>
        <w:tabs>
          <w:tab w:val="num" w:pos="0"/>
        </w:tabs>
        <w:ind w:left="2160" w:hanging="360"/>
      </w:pPr>
      <w:rPr>
        <w:dstrike w:val="false"/>
        <w:strike w:val="false"/>
        <w:sz w:val="20"/>
        <w:i w:val="false"/>
        <w:u w:val="none"/>
        <w:b w:val="false"/>
        <w:szCs w:val="20"/>
        <w:iCs w:val="false"/>
        <w:bCs w:val="false"/>
        <w:rFonts w:ascii="Times New Roman" w:hAnsi="Times New Roman" w:cs="Times New Roman"/>
        <w:color w:val="auto"/>
      </w:rPr>
    </w:lvl>
    <w:lvl w:ilvl="4">
      <w:start w:val="1"/>
      <w:numFmt w:val="lowerLetter"/>
      <w:lvlText w:val="%5)"/>
      <w:lvlJc w:val="left"/>
      <w:pPr>
        <w:tabs>
          <w:tab w:val="num" w:pos="0"/>
        </w:tabs>
        <w:ind w:left="2520" w:hanging="360"/>
      </w:pPr>
      <w:rPr>
        <w:dstrike w:val="false"/>
        <w:strike w:val="false"/>
        <w:sz w:val="20"/>
        <w:i w:val="false"/>
        <w:u w:val="none"/>
        <w:b w:val="false"/>
        <w:szCs w:val="20"/>
        <w:iCs w:val="false"/>
        <w:bCs w:val="false"/>
        <w:rFonts w:ascii="Times New Roman" w:hAnsi="Times New Roman" w:cs="Times New Roman"/>
        <w:color w:val="auto"/>
      </w:rPr>
    </w:lvl>
    <w:lvl w:ilvl="5">
      <w:start w:val="1"/>
      <w:numFmt w:val="lowerLetter"/>
      <w:lvlText w:val="%6)"/>
      <w:lvlJc w:val="left"/>
      <w:pPr>
        <w:tabs>
          <w:tab w:val="num" w:pos="0"/>
        </w:tabs>
        <w:ind w:left="2880" w:hanging="360"/>
      </w:pPr>
      <w:rPr>
        <w:dstrike w:val="false"/>
        <w:strike w:val="false"/>
        <w:sz w:val="20"/>
        <w:i w:val="false"/>
        <w:u w:val="none"/>
        <w:b w:val="false"/>
        <w:szCs w:val="20"/>
        <w:iCs w:val="false"/>
        <w:bCs w:val="false"/>
        <w:rFonts w:ascii="Times New Roman" w:hAnsi="Times New Roman" w:cs="Times New Roman"/>
        <w:color w:val="auto"/>
      </w:rPr>
    </w:lvl>
    <w:lvl w:ilvl="6">
      <w:start w:val="1"/>
      <w:numFmt w:val="lowerLetter"/>
      <w:lvlText w:val="%7)"/>
      <w:lvlJc w:val="left"/>
      <w:pPr>
        <w:tabs>
          <w:tab w:val="num" w:pos="0"/>
        </w:tabs>
        <w:ind w:left="3240" w:hanging="360"/>
      </w:pPr>
      <w:rPr>
        <w:dstrike w:val="false"/>
        <w:strike w:val="false"/>
        <w:sz w:val="20"/>
        <w:i w:val="false"/>
        <w:u w:val="none"/>
        <w:b w:val="false"/>
        <w:szCs w:val="20"/>
        <w:iCs w:val="false"/>
        <w:bCs w:val="false"/>
        <w:rFonts w:ascii="Times New Roman" w:hAnsi="Times New Roman" w:cs="Times New Roman"/>
        <w:color w:val="auto"/>
      </w:rPr>
    </w:lvl>
    <w:lvl w:ilvl="7">
      <w:start w:val="1"/>
      <w:numFmt w:val="lowerLetter"/>
      <w:lvlText w:val="%8)"/>
      <w:lvlJc w:val="left"/>
      <w:pPr>
        <w:tabs>
          <w:tab w:val="num" w:pos="0"/>
        </w:tabs>
        <w:ind w:left="3600" w:hanging="360"/>
      </w:pPr>
      <w:rPr>
        <w:dstrike w:val="false"/>
        <w:strike w:val="false"/>
        <w:sz w:val="20"/>
        <w:i w:val="false"/>
        <w:u w:val="none"/>
        <w:b w:val="false"/>
        <w:szCs w:val="20"/>
        <w:iCs w:val="false"/>
        <w:bCs w:val="false"/>
        <w:rFonts w:ascii="Times New Roman" w:hAnsi="Times New Roman" w:cs="Times New Roman"/>
        <w:color w:val="auto"/>
      </w:rPr>
    </w:lvl>
    <w:lvl w:ilvl="8">
      <w:start w:val="1"/>
      <w:numFmt w:val="lowerLetter"/>
      <w:lvlText w:val="%9)"/>
      <w:lvlJc w:val="left"/>
      <w:pPr>
        <w:tabs>
          <w:tab w:val="num" w:pos="0"/>
        </w:tabs>
        <w:ind w:left="3960" w:hanging="360"/>
      </w:pPr>
      <w:rPr>
        <w:dstrike w:val="false"/>
        <w:strike w:val="false"/>
        <w:sz w:val="20"/>
        <w:i w:val="false"/>
        <w:u w:val="none"/>
        <w:b w:val="false"/>
        <w:szCs w:val="20"/>
        <w:iCs w:val="false"/>
        <w:bCs w:val="false"/>
        <w:rFonts w:ascii="Times New Roman" w:hAnsi="Times New Roman" w:cs="Times New Roman"/>
        <w:color w:val="auto"/>
      </w:rPr>
    </w:lvl>
  </w:abstractNum>
  <w:abstractNum w:abstractNumId="5">
    <w:lvl w:ilvl="0">
      <w:start w:val="1"/>
      <w:numFmt w:val="bullet"/>
      <w:lvlText w:val=""/>
      <w:lvlJc w:val="left"/>
      <w:pPr>
        <w:tabs>
          <w:tab w:val="num" w:pos="0"/>
        </w:tabs>
        <w:ind w:left="360" w:firstLine="113"/>
      </w:pPr>
      <w:rPr>
        <w:rFonts w:ascii="Symbol" w:hAnsi="Symbol" w:cs="Symbol" w:hint="default"/>
        <w:dstrike w:val="false"/>
        <w:strike w:val="false"/>
        <w:sz w:val="24"/>
        <w:i w:val="false"/>
        <w:u w:val="none"/>
        <w:b w:val="false"/>
        <w:szCs w:val="24"/>
        <w:iCs w:val="false"/>
        <w:bCs w:val="false"/>
        <w:color w:val="auto"/>
      </w:rPr>
    </w:lvl>
    <w:lvl w:ilvl="1">
      <w:start w:val="1"/>
      <w:numFmt w:val="lowerLetter"/>
      <w:lvlText w:val="%2)"/>
      <w:lvlJc w:val="left"/>
      <w:pPr>
        <w:tabs>
          <w:tab w:val="num" w:pos="0"/>
        </w:tabs>
        <w:ind w:left="1440" w:hanging="360"/>
      </w:pPr>
      <w:rPr>
        <w:dstrike w:val="false"/>
        <w:strike w:val="false"/>
        <w:sz w:val="20"/>
        <w:i w:val="false"/>
        <w:u w:val="none"/>
        <w:b w:val="false"/>
        <w:szCs w:val="20"/>
        <w:iCs w:val="false"/>
        <w:bCs w:val="false"/>
        <w:rFonts w:ascii="Times New Roman" w:hAnsi="Times New Roman" w:cs="Times New Roman"/>
        <w:color w:val="auto"/>
      </w:rPr>
    </w:lvl>
    <w:lvl w:ilvl="2">
      <w:start w:val="1"/>
      <w:numFmt w:val="lowerLetter"/>
      <w:lvlText w:val="%3)"/>
      <w:lvlJc w:val="left"/>
      <w:pPr>
        <w:tabs>
          <w:tab w:val="num" w:pos="0"/>
        </w:tabs>
        <w:ind w:left="1800" w:hanging="360"/>
      </w:pPr>
      <w:rPr>
        <w:dstrike w:val="false"/>
        <w:strike w:val="false"/>
        <w:sz w:val="20"/>
        <w:i w:val="false"/>
        <w:u w:val="none"/>
        <w:b w:val="false"/>
        <w:szCs w:val="20"/>
        <w:iCs w:val="false"/>
        <w:bCs w:val="false"/>
        <w:rFonts w:ascii="Times New Roman" w:hAnsi="Times New Roman" w:cs="Times New Roman"/>
        <w:color w:val="auto"/>
      </w:rPr>
    </w:lvl>
    <w:lvl w:ilvl="3">
      <w:start w:val="1"/>
      <w:numFmt w:val="lowerLetter"/>
      <w:lvlText w:val="%4)"/>
      <w:lvlJc w:val="left"/>
      <w:pPr>
        <w:tabs>
          <w:tab w:val="num" w:pos="0"/>
        </w:tabs>
        <w:ind w:left="2160" w:hanging="360"/>
      </w:pPr>
      <w:rPr>
        <w:dstrike w:val="false"/>
        <w:strike w:val="false"/>
        <w:sz w:val="20"/>
        <w:i w:val="false"/>
        <w:u w:val="none"/>
        <w:b w:val="false"/>
        <w:szCs w:val="20"/>
        <w:iCs w:val="false"/>
        <w:bCs w:val="false"/>
        <w:rFonts w:ascii="Times New Roman" w:hAnsi="Times New Roman" w:cs="Times New Roman"/>
        <w:color w:val="auto"/>
      </w:rPr>
    </w:lvl>
    <w:lvl w:ilvl="4">
      <w:start w:val="1"/>
      <w:numFmt w:val="lowerLetter"/>
      <w:lvlText w:val="%5)"/>
      <w:lvlJc w:val="left"/>
      <w:pPr>
        <w:tabs>
          <w:tab w:val="num" w:pos="0"/>
        </w:tabs>
        <w:ind w:left="2520" w:hanging="360"/>
      </w:pPr>
      <w:rPr>
        <w:dstrike w:val="false"/>
        <w:strike w:val="false"/>
        <w:sz w:val="20"/>
        <w:i w:val="false"/>
        <w:u w:val="none"/>
        <w:b w:val="false"/>
        <w:szCs w:val="20"/>
        <w:iCs w:val="false"/>
        <w:bCs w:val="false"/>
        <w:rFonts w:ascii="Times New Roman" w:hAnsi="Times New Roman" w:cs="Times New Roman"/>
        <w:color w:val="auto"/>
      </w:rPr>
    </w:lvl>
    <w:lvl w:ilvl="5">
      <w:start w:val="1"/>
      <w:numFmt w:val="lowerLetter"/>
      <w:lvlText w:val="%6)"/>
      <w:lvlJc w:val="left"/>
      <w:pPr>
        <w:tabs>
          <w:tab w:val="num" w:pos="0"/>
        </w:tabs>
        <w:ind w:left="2880" w:hanging="360"/>
      </w:pPr>
      <w:rPr>
        <w:dstrike w:val="false"/>
        <w:strike w:val="false"/>
        <w:sz w:val="20"/>
        <w:i w:val="false"/>
        <w:u w:val="none"/>
        <w:b w:val="false"/>
        <w:szCs w:val="20"/>
        <w:iCs w:val="false"/>
        <w:bCs w:val="false"/>
        <w:rFonts w:ascii="Times New Roman" w:hAnsi="Times New Roman" w:cs="Times New Roman"/>
        <w:color w:val="auto"/>
      </w:rPr>
    </w:lvl>
    <w:lvl w:ilvl="6">
      <w:start w:val="1"/>
      <w:numFmt w:val="lowerLetter"/>
      <w:lvlText w:val="%7)"/>
      <w:lvlJc w:val="left"/>
      <w:pPr>
        <w:tabs>
          <w:tab w:val="num" w:pos="0"/>
        </w:tabs>
        <w:ind w:left="3240" w:hanging="360"/>
      </w:pPr>
      <w:rPr>
        <w:dstrike w:val="false"/>
        <w:strike w:val="false"/>
        <w:sz w:val="20"/>
        <w:i w:val="false"/>
        <w:u w:val="none"/>
        <w:b w:val="false"/>
        <w:szCs w:val="20"/>
        <w:iCs w:val="false"/>
        <w:bCs w:val="false"/>
        <w:rFonts w:ascii="Times New Roman" w:hAnsi="Times New Roman" w:cs="Times New Roman"/>
        <w:color w:val="auto"/>
      </w:rPr>
    </w:lvl>
    <w:lvl w:ilvl="7">
      <w:start w:val="1"/>
      <w:numFmt w:val="lowerLetter"/>
      <w:lvlText w:val="%8)"/>
      <w:lvlJc w:val="left"/>
      <w:pPr>
        <w:tabs>
          <w:tab w:val="num" w:pos="0"/>
        </w:tabs>
        <w:ind w:left="3600" w:hanging="360"/>
      </w:pPr>
      <w:rPr>
        <w:dstrike w:val="false"/>
        <w:strike w:val="false"/>
        <w:sz w:val="20"/>
        <w:i w:val="false"/>
        <w:u w:val="none"/>
        <w:b w:val="false"/>
        <w:szCs w:val="20"/>
        <w:iCs w:val="false"/>
        <w:bCs w:val="false"/>
        <w:rFonts w:ascii="Times New Roman" w:hAnsi="Times New Roman" w:cs="Times New Roman"/>
        <w:color w:val="auto"/>
      </w:rPr>
    </w:lvl>
    <w:lvl w:ilvl="8">
      <w:start w:val="1"/>
      <w:numFmt w:val="lowerLetter"/>
      <w:lvlText w:val="%9)"/>
      <w:lvlJc w:val="left"/>
      <w:pPr>
        <w:tabs>
          <w:tab w:val="num" w:pos="0"/>
        </w:tabs>
        <w:ind w:left="3960" w:hanging="360"/>
      </w:pPr>
      <w:rPr>
        <w:dstrike w:val="false"/>
        <w:strike w:val="false"/>
        <w:sz w:val="20"/>
        <w:i w:val="false"/>
        <w:u w:val="none"/>
        <w:b w:val="false"/>
        <w:szCs w:val="20"/>
        <w:iCs w:val="false"/>
        <w:bCs w:val="false"/>
        <w:rFonts w:ascii="Times New Roman" w:hAnsi="Times New Roman" w:cs="Times New Roman"/>
        <w:color w:val="auto"/>
      </w:rPr>
    </w:lvl>
  </w:abstractNum>
  <w:abstractNum w:abstractNumId="6">
    <w:lvl w:ilvl="0">
      <w:start w:val="1"/>
      <w:numFmt w:val="bullet"/>
      <w:lvlText w:val=""/>
      <w:lvlJc w:val="left"/>
      <w:pPr>
        <w:tabs>
          <w:tab w:val="num" w:pos="0"/>
        </w:tabs>
        <w:ind w:left="720" w:hanging="360"/>
      </w:pPr>
      <w:rPr>
        <w:rFonts w:ascii="Symbol" w:hAnsi="Symbol" w:cs="Symbol" w:hint="default"/>
        <w:dstrike w:val="false"/>
        <w:strike w:val="false"/>
        <w:sz w:val="24"/>
        <w:i w:val="false"/>
        <w:u w:val="none"/>
        <w:b w:val="false"/>
        <w:szCs w:val="24"/>
        <w:iCs w:val="false"/>
        <w:bCs w:val="false"/>
        <w:color w:val="auto"/>
      </w:rPr>
    </w:lvl>
    <w:lvl w:ilvl="1">
      <w:start w:val="1"/>
      <w:numFmt w:val="lowerLetter"/>
      <w:lvlText w:val="%2)"/>
      <w:lvlJc w:val="left"/>
      <w:pPr>
        <w:tabs>
          <w:tab w:val="num" w:pos="0"/>
        </w:tabs>
        <w:ind w:left="1440" w:hanging="360"/>
      </w:pPr>
      <w:rPr>
        <w:dstrike w:val="false"/>
        <w:strike w:val="false"/>
        <w:sz w:val="20"/>
        <w:i w:val="false"/>
        <w:u w:val="none"/>
        <w:b w:val="false"/>
        <w:szCs w:val="20"/>
        <w:iCs w:val="false"/>
        <w:bCs w:val="false"/>
        <w:rFonts w:ascii="Times New Roman" w:hAnsi="Times New Roman" w:cs="Times New Roman"/>
        <w:color w:val="auto"/>
      </w:rPr>
    </w:lvl>
    <w:lvl w:ilvl="2">
      <w:start w:val="1"/>
      <w:numFmt w:val="lowerLetter"/>
      <w:lvlText w:val="%3)"/>
      <w:lvlJc w:val="left"/>
      <w:pPr>
        <w:tabs>
          <w:tab w:val="num" w:pos="0"/>
        </w:tabs>
        <w:ind w:left="1800" w:hanging="360"/>
      </w:pPr>
      <w:rPr>
        <w:dstrike w:val="false"/>
        <w:strike w:val="false"/>
        <w:sz w:val="20"/>
        <w:i w:val="false"/>
        <w:u w:val="none"/>
        <w:b w:val="false"/>
        <w:szCs w:val="20"/>
        <w:iCs w:val="false"/>
        <w:bCs w:val="false"/>
        <w:rFonts w:ascii="Times New Roman" w:hAnsi="Times New Roman" w:cs="Times New Roman"/>
        <w:color w:val="auto"/>
      </w:rPr>
    </w:lvl>
    <w:lvl w:ilvl="3">
      <w:start w:val="1"/>
      <w:numFmt w:val="lowerLetter"/>
      <w:lvlText w:val="%4)"/>
      <w:lvlJc w:val="left"/>
      <w:pPr>
        <w:tabs>
          <w:tab w:val="num" w:pos="0"/>
        </w:tabs>
        <w:ind w:left="2160" w:hanging="360"/>
      </w:pPr>
      <w:rPr>
        <w:dstrike w:val="false"/>
        <w:strike w:val="false"/>
        <w:sz w:val="20"/>
        <w:i w:val="false"/>
        <w:u w:val="none"/>
        <w:b w:val="false"/>
        <w:szCs w:val="20"/>
        <w:iCs w:val="false"/>
        <w:bCs w:val="false"/>
        <w:rFonts w:ascii="Times New Roman" w:hAnsi="Times New Roman" w:cs="Times New Roman"/>
        <w:color w:val="auto"/>
      </w:rPr>
    </w:lvl>
    <w:lvl w:ilvl="4">
      <w:start w:val="1"/>
      <w:numFmt w:val="lowerLetter"/>
      <w:lvlText w:val="%5)"/>
      <w:lvlJc w:val="left"/>
      <w:pPr>
        <w:tabs>
          <w:tab w:val="num" w:pos="0"/>
        </w:tabs>
        <w:ind w:left="2520" w:hanging="360"/>
      </w:pPr>
      <w:rPr>
        <w:dstrike w:val="false"/>
        <w:strike w:val="false"/>
        <w:sz w:val="20"/>
        <w:i w:val="false"/>
        <w:u w:val="none"/>
        <w:b w:val="false"/>
        <w:szCs w:val="20"/>
        <w:iCs w:val="false"/>
        <w:bCs w:val="false"/>
        <w:rFonts w:ascii="Times New Roman" w:hAnsi="Times New Roman" w:cs="Times New Roman"/>
        <w:color w:val="auto"/>
      </w:rPr>
    </w:lvl>
    <w:lvl w:ilvl="5">
      <w:start w:val="1"/>
      <w:numFmt w:val="lowerLetter"/>
      <w:lvlText w:val="%6)"/>
      <w:lvlJc w:val="left"/>
      <w:pPr>
        <w:tabs>
          <w:tab w:val="num" w:pos="0"/>
        </w:tabs>
        <w:ind w:left="2880" w:hanging="360"/>
      </w:pPr>
      <w:rPr>
        <w:dstrike w:val="false"/>
        <w:strike w:val="false"/>
        <w:sz w:val="20"/>
        <w:i w:val="false"/>
        <w:u w:val="none"/>
        <w:b w:val="false"/>
        <w:szCs w:val="20"/>
        <w:iCs w:val="false"/>
        <w:bCs w:val="false"/>
        <w:rFonts w:ascii="Times New Roman" w:hAnsi="Times New Roman" w:cs="Times New Roman"/>
        <w:color w:val="auto"/>
      </w:rPr>
    </w:lvl>
    <w:lvl w:ilvl="6">
      <w:start w:val="1"/>
      <w:numFmt w:val="lowerLetter"/>
      <w:lvlText w:val="%7)"/>
      <w:lvlJc w:val="left"/>
      <w:pPr>
        <w:tabs>
          <w:tab w:val="num" w:pos="0"/>
        </w:tabs>
        <w:ind w:left="3240" w:hanging="360"/>
      </w:pPr>
      <w:rPr>
        <w:dstrike w:val="false"/>
        <w:strike w:val="false"/>
        <w:sz w:val="20"/>
        <w:i w:val="false"/>
        <w:u w:val="none"/>
        <w:b w:val="false"/>
        <w:szCs w:val="20"/>
        <w:iCs w:val="false"/>
        <w:bCs w:val="false"/>
        <w:rFonts w:ascii="Times New Roman" w:hAnsi="Times New Roman" w:cs="Times New Roman"/>
        <w:color w:val="auto"/>
      </w:rPr>
    </w:lvl>
    <w:lvl w:ilvl="7">
      <w:start w:val="1"/>
      <w:numFmt w:val="lowerLetter"/>
      <w:lvlText w:val="%8)"/>
      <w:lvlJc w:val="left"/>
      <w:pPr>
        <w:tabs>
          <w:tab w:val="num" w:pos="0"/>
        </w:tabs>
        <w:ind w:left="3600" w:hanging="360"/>
      </w:pPr>
      <w:rPr>
        <w:dstrike w:val="false"/>
        <w:strike w:val="false"/>
        <w:sz w:val="20"/>
        <w:i w:val="false"/>
        <w:u w:val="none"/>
        <w:b w:val="false"/>
        <w:szCs w:val="20"/>
        <w:iCs w:val="false"/>
        <w:bCs w:val="false"/>
        <w:rFonts w:ascii="Times New Roman" w:hAnsi="Times New Roman" w:cs="Times New Roman"/>
        <w:color w:val="auto"/>
      </w:rPr>
    </w:lvl>
    <w:lvl w:ilvl="8">
      <w:start w:val="1"/>
      <w:numFmt w:val="lowerLetter"/>
      <w:lvlText w:val="%9)"/>
      <w:lvlJc w:val="left"/>
      <w:pPr>
        <w:tabs>
          <w:tab w:val="num" w:pos="0"/>
        </w:tabs>
        <w:ind w:left="3960" w:hanging="360"/>
      </w:pPr>
      <w:rPr>
        <w:dstrike w:val="false"/>
        <w:strike w:val="false"/>
        <w:sz w:val="20"/>
        <w:i w:val="false"/>
        <w:u w:val="none"/>
        <w:b w:val="false"/>
        <w:szCs w:val="20"/>
        <w:iCs w:val="false"/>
        <w:bCs w:val="false"/>
        <w:rFonts w:ascii="Times New Roman" w:hAnsi="Times New Roman" w:cs="Times New Roman"/>
        <w:color w:val="auto"/>
      </w:rPr>
    </w:lvl>
  </w:abstractNum>
  <w:abstractNum w:abstractNumId="7">
    <w:lvl w:ilvl="0">
      <w:start w:val="1"/>
      <w:numFmt w:val="bullet"/>
      <w:lvlText w:val=""/>
      <w:lvlJc w:val="left"/>
      <w:pPr>
        <w:tabs>
          <w:tab w:val="num" w:pos="0"/>
        </w:tabs>
        <w:ind w:left="720" w:hanging="360"/>
      </w:pPr>
      <w:rPr>
        <w:rFonts w:ascii="Symbol" w:hAnsi="Symbol" w:cs="Symbol" w:hint="default"/>
        <w:dstrike w:val="false"/>
        <w:strike w:val="false"/>
        <w:sz w:val="24"/>
        <w:i w:val="false"/>
        <w:u w:val="none"/>
        <w:b w:val="false"/>
        <w:szCs w:val="24"/>
        <w:iCs w:val="false"/>
        <w:bCs w:val="false"/>
        <w:color w:val="auto"/>
      </w:rPr>
    </w:lvl>
    <w:lvl w:ilvl="1">
      <w:start w:val="1"/>
      <w:numFmt w:val="lowerLetter"/>
      <w:lvlText w:val="%2)"/>
      <w:lvlJc w:val="left"/>
      <w:pPr>
        <w:tabs>
          <w:tab w:val="num" w:pos="0"/>
        </w:tabs>
        <w:ind w:left="1440" w:hanging="360"/>
      </w:pPr>
      <w:rPr>
        <w:dstrike w:val="false"/>
        <w:strike w:val="false"/>
        <w:sz w:val="20"/>
        <w:i w:val="false"/>
        <w:u w:val="none"/>
        <w:b w:val="false"/>
        <w:szCs w:val="20"/>
        <w:iCs w:val="false"/>
        <w:bCs w:val="false"/>
        <w:rFonts w:ascii="Times New Roman" w:hAnsi="Times New Roman" w:cs="Times New Roman"/>
        <w:color w:val="auto"/>
      </w:rPr>
    </w:lvl>
    <w:lvl w:ilvl="2">
      <w:start w:val="1"/>
      <w:numFmt w:val="lowerLetter"/>
      <w:lvlText w:val="%3)"/>
      <w:lvlJc w:val="left"/>
      <w:pPr>
        <w:tabs>
          <w:tab w:val="num" w:pos="0"/>
        </w:tabs>
        <w:ind w:left="1800" w:hanging="360"/>
      </w:pPr>
      <w:rPr>
        <w:dstrike w:val="false"/>
        <w:strike w:val="false"/>
        <w:sz w:val="20"/>
        <w:i w:val="false"/>
        <w:u w:val="none"/>
        <w:b w:val="false"/>
        <w:szCs w:val="20"/>
        <w:iCs w:val="false"/>
        <w:bCs w:val="false"/>
        <w:rFonts w:ascii="Times New Roman" w:hAnsi="Times New Roman" w:cs="Times New Roman"/>
        <w:color w:val="auto"/>
      </w:rPr>
    </w:lvl>
    <w:lvl w:ilvl="3">
      <w:start w:val="1"/>
      <w:numFmt w:val="lowerLetter"/>
      <w:lvlText w:val="%4)"/>
      <w:lvlJc w:val="left"/>
      <w:pPr>
        <w:tabs>
          <w:tab w:val="num" w:pos="0"/>
        </w:tabs>
        <w:ind w:left="2160" w:hanging="360"/>
      </w:pPr>
      <w:rPr>
        <w:dstrike w:val="false"/>
        <w:strike w:val="false"/>
        <w:sz w:val="20"/>
        <w:i w:val="false"/>
        <w:u w:val="none"/>
        <w:b w:val="false"/>
        <w:szCs w:val="20"/>
        <w:iCs w:val="false"/>
        <w:bCs w:val="false"/>
        <w:rFonts w:ascii="Times New Roman" w:hAnsi="Times New Roman" w:cs="Times New Roman"/>
        <w:color w:val="auto"/>
      </w:rPr>
    </w:lvl>
    <w:lvl w:ilvl="4">
      <w:start w:val="1"/>
      <w:numFmt w:val="lowerLetter"/>
      <w:lvlText w:val="%5)"/>
      <w:lvlJc w:val="left"/>
      <w:pPr>
        <w:tabs>
          <w:tab w:val="num" w:pos="0"/>
        </w:tabs>
        <w:ind w:left="2520" w:hanging="360"/>
      </w:pPr>
      <w:rPr>
        <w:dstrike w:val="false"/>
        <w:strike w:val="false"/>
        <w:sz w:val="20"/>
        <w:i w:val="false"/>
        <w:u w:val="none"/>
        <w:b w:val="false"/>
        <w:szCs w:val="20"/>
        <w:iCs w:val="false"/>
        <w:bCs w:val="false"/>
        <w:rFonts w:ascii="Times New Roman" w:hAnsi="Times New Roman" w:cs="Times New Roman"/>
        <w:color w:val="auto"/>
      </w:rPr>
    </w:lvl>
    <w:lvl w:ilvl="5">
      <w:start w:val="1"/>
      <w:numFmt w:val="lowerLetter"/>
      <w:lvlText w:val="%6)"/>
      <w:lvlJc w:val="left"/>
      <w:pPr>
        <w:tabs>
          <w:tab w:val="num" w:pos="0"/>
        </w:tabs>
        <w:ind w:left="2880" w:hanging="360"/>
      </w:pPr>
      <w:rPr>
        <w:dstrike w:val="false"/>
        <w:strike w:val="false"/>
        <w:sz w:val="20"/>
        <w:i w:val="false"/>
        <w:u w:val="none"/>
        <w:b w:val="false"/>
        <w:szCs w:val="20"/>
        <w:iCs w:val="false"/>
        <w:bCs w:val="false"/>
        <w:rFonts w:ascii="Times New Roman" w:hAnsi="Times New Roman" w:cs="Times New Roman"/>
        <w:color w:val="auto"/>
      </w:rPr>
    </w:lvl>
    <w:lvl w:ilvl="6">
      <w:start w:val="1"/>
      <w:numFmt w:val="lowerLetter"/>
      <w:lvlText w:val="%7)"/>
      <w:lvlJc w:val="left"/>
      <w:pPr>
        <w:tabs>
          <w:tab w:val="num" w:pos="0"/>
        </w:tabs>
        <w:ind w:left="3240" w:hanging="360"/>
      </w:pPr>
      <w:rPr>
        <w:dstrike w:val="false"/>
        <w:strike w:val="false"/>
        <w:sz w:val="20"/>
        <w:i w:val="false"/>
        <w:u w:val="none"/>
        <w:b w:val="false"/>
        <w:szCs w:val="20"/>
        <w:iCs w:val="false"/>
        <w:bCs w:val="false"/>
        <w:rFonts w:ascii="Times New Roman" w:hAnsi="Times New Roman" w:cs="Times New Roman"/>
        <w:color w:val="auto"/>
      </w:rPr>
    </w:lvl>
    <w:lvl w:ilvl="7">
      <w:start w:val="1"/>
      <w:numFmt w:val="lowerLetter"/>
      <w:lvlText w:val="%8)"/>
      <w:lvlJc w:val="left"/>
      <w:pPr>
        <w:tabs>
          <w:tab w:val="num" w:pos="0"/>
        </w:tabs>
        <w:ind w:left="3600" w:hanging="360"/>
      </w:pPr>
      <w:rPr>
        <w:dstrike w:val="false"/>
        <w:strike w:val="false"/>
        <w:sz w:val="20"/>
        <w:i w:val="false"/>
        <w:u w:val="none"/>
        <w:b w:val="false"/>
        <w:szCs w:val="20"/>
        <w:iCs w:val="false"/>
        <w:bCs w:val="false"/>
        <w:rFonts w:ascii="Times New Roman" w:hAnsi="Times New Roman" w:cs="Times New Roman"/>
        <w:color w:val="auto"/>
      </w:rPr>
    </w:lvl>
    <w:lvl w:ilvl="8">
      <w:start w:val="1"/>
      <w:numFmt w:val="lowerLetter"/>
      <w:lvlText w:val="%9)"/>
      <w:lvlJc w:val="left"/>
      <w:pPr>
        <w:tabs>
          <w:tab w:val="num" w:pos="0"/>
        </w:tabs>
        <w:ind w:left="3960" w:hanging="360"/>
      </w:pPr>
      <w:rPr>
        <w:dstrike w:val="false"/>
        <w:strike w:val="false"/>
        <w:sz w:val="20"/>
        <w:i w:val="false"/>
        <w:u w:val="none"/>
        <w:b w:val="false"/>
        <w:szCs w:val="20"/>
        <w:iCs w:val="false"/>
        <w:bCs w:val="false"/>
        <w:rFonts w:ascii="Times New Roman" w:hAnsi="Times New Roman" w:cs="Times New Roman"/>
        <w:color w:val="auto"/>
      </w:rPr>
    </w:lvl>
  </w:abstractNum>
  <w:abstractNum w:abstractNumId="8">
    <w:lvl w:ilvl="0">
      <w:start w:val="1"/>
      <w:numFmt w:val="bullet"/>
      <w:lvlText w:val=""/>
      <w:lvlJc w:val="left"/>
      <w:pPr>
        <w:tabs>
          <w:tab w:val="num" w:pos="0"/>
        </w:tabs>
        <w:ind w:left="720" w:hanging="360"/>
      </w:pPr>
      <w:rPr>
        <w:rFonts w:ascii="Symbol" w:hAnsi="Symbol" w:cs="Symbol" w:hint="default"/>
        <w:dstrike w:val="false"/>
        <w:strike w:val="false"/>
        <w:sz w:val="24"/>
        <w:i w:val="false"/>
        <w:u w:val="none"/>
        <w:b w:val="false"/>
        <w:szCs w:val="24"/>
        <w:iCs w:val="false"/>
        <w:bCs w:val="false"/>
        <w:color w:val="auto"/>
      </w:rPr>
    </w:lvl>
    <w:lvl w:ilvl="1">
      <w:start w:val="1"/>
      <w:numFmt w:val="lowerLetter"/>
      <w:lvlText w:val="%2)"/>
      <w:lvlJc w:val="left"/>
      <w:pPr>
        <w:tabs>
          <w:tab w:val="num" w:pos="0"/>
        </w:tabs>
        <w:ind w:left="1440" w:hanging="360"/>
      </w:pPr>
      <w:rPr>
        <w:dstrike w:val="false"/>
        <w:strike w:val="false"/>
        <w:sz w:val="20"/>
        <w:i w:val="false"/>
        <w:u w:val="none"/>
        <w:b w:val="false"/>
        <w:szCs w:val="20"/>
        <w:iCs w:val="false"/>
        <w:bCs w:val="false"/>
        <w:rFonts w:ascii="Times New Roman" w:hAnsi="Times New Roman" w:cs="Times New Roman"/>
        <w:color w:val="auto"/>
      </w:rPr>
    </w:lvl>
    <w:lvl w:ilvl="2">
      <w:start w:val="1"/>
      <w:numFmt w:val="lowerLetter"/>
      <w:lvlText w:val="%3)"/>
      <w:lvlJc w:val="left"/>
      <w:pPr>
        <w:tabs>
          <w:tab w:val="num" w:pos="0"/>
        </w:tabs>
        <w:ind w:left="1800" w:hanging="360"/>
      </w:pPr>
      <w:rPr>
        <w:dstrike w:val="false"/>
        <w:strike w:val="false"/>
        <w:sz w:val="20"/>
        <w:i w:val="false"/>
        <w:u w:val="none"/>
        <w:b w:val="false"/>
        <w:szCs w:val="20"/>
        <w:iCs w:val="false"/>
        <w:bCs w:val="false"/>
        <w:rFonts w:ascii="Times New Roman" w:hAnsi="Times New Roman" w:cs="Times New Roman"/>
        <w:color w:val="auto"/>
      </w:rPr>
    </w:lvl>
    <w:lvl w:ilvl="3">
      <w:start w:val="1"/>
      <w:numFmt w:val="lowerLetter"/>
      <w:lvlText w:val="%4)"/>
      <w:lvlJc w:val="left"/>
      <w:pPr>
        <w:tabs>
          <w:tab w:val="num" w:pos="0"/>
        </w:tabs>
        <w:ind w:left="2160" w:hanging="360"/>
      </w:pPr>
      <w:rPr>
        <w:dstrike w:val="false"/>
        <w:strike w:val="false"/>
        <w:sz w:val="20"/>
        <w:i w:val="false"/>
        <w:u w:val="none"/>
        <w:b w:val="false"/>
        <w:szCs w:val="20"/>
        <w:iCs w:val="false"/>
        <w:bCs w:val="false"/>
        <w:rFonts w:ascii="Times New Roman" w:hAnsi="Times New Roman" w:cs="Times New Roman"/>
        <w:color w:val="auto"/>
      </w:rPr>
    </w:lvl>
    <w:lvl w:ilvl="4">
      <w:start w:val="1"/>
      <w:numFmt w:val="lowerLetter"/>
      <w:lvlText w:val="%5)"/>
      <w:lvlJc w:val="left"/>
      <w:pPr>
        <w:tabs>
          <w:tab w:val="num" w:pos="0"/>
        </w:tabs>
        <w:ind w:left="2520" w:hanging="360"/>
      </w:pPr>
      <w:rPr>
        <w:dstrike w:val="false"/>
        <w:strike w:val="false"/>
        <w:sz w:val="20"/>
        <w:i w:val="false"/>
        <w:u w:val="none"/>
        <w:b w:val="false"/>
        <w:szCs w:val="20"/>
        <w:iCs w:val="false"/>
        <w:bCs w:val="false"/>
        <w:rFonts w:ascii="Times New Roman" w:hAnsi="Times New Roman" w:cs="Times New Roman"/>
        <w:color w:val="auto"/>
      </w:rPr>
    </w:lvl>
    <w:lvl w:ilvl="5">
      <w:start w:val="1"/>
      <w:numFmt w:val="lowerLetter"/>
      <w:lvlText w:val="%6)"/>
      <w:lvlJc w:val="left"/>
      <w:pPr>
        <w:tabs>
          <w:tab w:val="num" w:pos="0"/>
        </w:tabs>
        <w:ind w:left="2880" w:hanging="360"/>
      </w:pPr>
      <w:rPr>
        <w:dstrike w:val="false"/>
        <w:strike w:val="false"/>
        <w:sz w:val="20"/>
        <w:i w:val="false"/>
        <w:u w:val="none"/>
        <w:b w:val="false"/>
        <w:szCs w:val="20"/>
        <w:iCs w:val="false"/>
        <w:bCs w:val="false"/>
        <w:rFonts w:ascii="Times New Roman" w:hAnsi="Times New Roman" w:cs="Times New Roman"/>
        <w:color w:val="auto"/>
      </w:rPr>
    </w:lvl>
    <w:lvl w:ilvl="6">
      <w:start w:val="1"/>
      <w:numFmt w:val="lowerLetter"/>
      <w:lvlText w:val="%7)"/>
      <w:lvlJc w:val="left"/>
      <w:pPr>
        <w:tabs>
          <w:tab w:val="num" w:pos="0"/>
        </w:tabs>
        <w:ind w:left="3240" w:hanging="360"/>
      </w:pPr>
      <w:rPr>
        <w:dstrike w:val="false"/>
        <w:strike w:val="false"/>
        <w:sz w:val="20"/>
        <w:i w:val="false"/>
        <w:u w:val="none"/>
        <w:b w:val="false"/>
        <w:szCs w:val="20"/>
        <w:iCs w:val="false"/>
        <w:bCs w:val="false"/>
        <w:rFonts w:ascii="Times New Roman" w:hAnsi="Times New Roman" w:cs="Times New Roman"/>
        <w:color w:val="auto"/>
      </w:rPr>
    </w:lvl>
    <w:lvl w:ilvl="7">
      <w:start w:val="1"/>
      <w:numFmt w:val="lowerLetter"/>
      <w:lvlText w:val="%8)"/>
      <w:lvlJc w:val="left"/>
      <w:pPr>
        <w:tabs>
          <w:tab w:val="num" w:pos="0"/>
        </w:tabs>
        <w:ind w:left="3600" w:hanging="360"/>
      </w:pPr>
      <w:rPr>
        <w:dstrike w:val="false"/>
        <w:strike w:val="false"/>
        <w:sz w:val="20"/>
        <w:i w:val="false"/>
        <w:u w:val="none"/>
        <w:b w:val="false"/>
        <w:szCs w:val="20"/>
        <w:iCs w:val="false"/>
        <w:bCs w:val="false"/>
        <w:rFonts w:ascii="Times New Roman" w:hAnsi="Times New Roman" w:cs="Times New Roman"/>
        <w:color w:val="auto"/>
      </w:rPr>
    </w:lvl>
    <w:lvl w:ilvl="8">
      <w:start w:val="1"/>
      <w:numFmt w:val="lowerLetter"/>
      <w:lvlText w:val="%9)"/>
      <w:lvlJc w:val="left"/>
      <w:pPr>
        <w:tabs>
          <w:tab w:val="num" w:pos="0"/>
        </w:tabs>
        <w:ind w:left="3960" w:hanging="360"/>
      </w:pPr>
      <w:rPr>
        <w:dstrike w:val="false"/>
        <w:strike w:val="false"/>
        <w:sz w:val="20"/>
        <w:i w:val="false"/>
        <w:u w:val="none"/>
        <w:b w:val="false"/>
        <w:szCs w:val="20"/>
        <w:iCs w:val="false"/>
        <w:bCs w:val="false"/>
        <w:rFonts w:ascii="Times New Roman" w:hAnsi="Times New Roman" w:cs="Times New Roman"/>
        <w:color w:val="auto"/>
      </w:rPr>
    </w:lvl>
  </w:abstractNum>
  <w:abstractNum w:abstractNumId="9">
    <w:lvl w:ilvl="0">
      <w:start w:val="1"/>
      <w:numFmt w:val="decimal"/>
      <w:lvlText w:val="%1."/>
      <w:lvlJc w:val="left"/>
      <w:pPr>
        <w:tabs>
          <w:tab w:val="num" w:pos="0"/>
        </w:tabs>
        <w:ind w:left="720" w:hanging="360"/>
      </w:pPr>
      <w:rPr>
        <w:dstrike w:val="false"/>
        <w:strike w:val="false"/>
        <w:sz w:val="20"/>
        <w:i w:val="false"/>
        <w:u w:val="single"/>
        <w:b/>
        <w:szCs w:val="20"/>
        <w:iCs w:val="false"/>
        <w:bCs/>
        <w:rFonts w:ascii="Times New Roman" w:hAnsi="Times New Roman" w:cs="Times New Roman"/>
        <w:color w:val="auto"/>
      </w:rPr>
    </w:lvl>
    <w:lvl w:ilvl="1">
      <w:start w:val="1"/>
      <w:numFmt w:val="decimal"/>
      <w:lvlText w:val="%2."/>
      <w:lvlJc w:val="left"/>
      <w:pPr>
        <w:tabs>
          <w:tab w:val="num" w:pos="0"/>
        </w:tabs>
        <w:ind w:left="1080" w:hanging="360"/>
      </w:pPr>
      <w:rPr>
        <w:dstrike w:val="false"/>
        <w:strike w:val="false"/>
        <w:sz w:val="20"/>
        <w:i w:val="false"/>
        <w:u w:val="single"/>
        <w:b/>
        <w:szCs w:val="20"/>
        <w:iCs w:val="false"/>
        <w:bCs/>
        <w:rFonts w:ascii="Times New Roman" w:hAnsi="Times New Roman" w:cs="Times New Roman"/>
        <w:color w:val="auto"/>
      </w:rPr>
    </w:lvl>
    <w:lvl w:ilvl="2">
      <w:start w:val="1"/>
      <w:numFmt w:val="decimal"/>
      <w:lvlText w:val="%3."/>
      <w:lvlJc w:val="left"/>
      <w:pPr>
        <w:tabs>
          <w:tab w:val="num" w:pos="0"/>
        </w:tabs>
        <w:ind w:left="1440" w:hanging="360"/>
      </w:pPr>
      <w:rPr>
        <w:dstrike w:val="false"/>
        <w:strike w:val="false"/>
        <w:sz w:val="20"/>
        <w:i w:val="false"/>
        <w:u w:val="single"/>
        <w:b/>
        <w:szCs w:val="20"/>
        <w:iCs w:val="false"/>
        <w:bCs/>
        <w:rFonts w:ascii="Times New Roman" w:hAnsi="Times New Roman" w:cs="Times New Roman"/>
        <w:color w:val="auto"/>
      </w:rPr>
    </w:lvl>
    <w:lvl w:ilvl="3">
      <w:start w:val="1"/>
      <w:numFmt w:val="decimal"/>
      <w:lvlText w:val="%4."/>
      <w:lvlJc w:val="left"/>
      <w:pPr>
        <w:tabs>
          <w:tab w:val="num" w:pos="0"/>
        </w:tabs>
        <w:ind w:left="1800" w:hanging="360"/>
      </w:pPr>
      <w:rPr>
        <w:dstrike w:val="false"/>
        <w:strike w:val="false"/>
        <w:sz w:val="20"/>
        <w:i w:val="false"/>
        <w:u w:val="single"/>
        <w:b/>
        <w:szCs w:val="20"/>
        <w:iCs w:val="false"/>
        <w:bCs/>
        <w:rFonts w:ascii="Times New Roman" w:hAnsi="Times New Roman" w:cs="Times New Roman"/>
        <w:color w:val="auto"/>
      </w:rPr>
    </w:lvl>
    <w:lvl w:ilvl="4">
      <w:start w:val="1"/>
      <w:numFmt w:val="decimal"/>
      <w:lvlText w:val="%5."/>
      <w:lvlJc w:val="left"/>
      <w:pPr>
        <w:tabs>
          <w:tab w:val="num" w:pos="0"/>
        </w:tabs>
        <w:ind w:left="2160" w:hanging="360"/>
      </w:pPr>
      <w:rPr>
        <w:dstrike w:val="false"/>
        <w:strike w:val="false"/>
        <w:sz w:val="20"/>
        <w:i w:val="false"/>
        <w:u w:val="single"/>
        <w:b/>
        <w:szCs w:val="20"/>
        <w:iCs w:val="false"/>
        <w:bCs/>
        <w:rFonts w:ascii="Times New Roman" w:hAnsi="Times New Roman" w:cs="Times New Roman"/>
        <w:color w:val="auto"/>
      </w:rPr>
    </w:lvl>
    <w:lvl w:ilvl="5">
      <w:start w:val="1"/>
      <w:numFmt w:val="decimal"/>
      <w:lvlText w:val="%6."/>
      <w:lvlJc w:val="left"/>
      <w:pPr>
        <w:tabs>
          <w:tab w:val="num" w:pos="0"/>
        </w:tabs>
        <w:ind w:left="2520" w:hanging="360"/>
      </w:pPr>
      <w:rPr>
        <w:dstrike w:val="false"/>
        <w:strike w:val="false"/>
        <w:sz w:val="20"/>
        <w:i w:val="false"/>
        <w:u w:val="single"/>
        <w:b/>
        <w:szCs w:val="20"/>
        <w:iCs w:val="false"/>
        <w:bCs/>
        <w:rFonts w:ascii="Times New Roman" w:hAnsi="Times New Roman" w:cs="Times New Roman"/>
        <w:color w:val="auto"/>
      </w:rPr>
    </w:lvl>
    <w:lvl w:ilvl="6">
      <w:start w:val="1"/>
      <w:numFmt w:val="decimal"/>
      <w:lvlText w:val="%7."/>
      <w:lvlJc w:val="left"/>
      <w:pPr>
        <w:tabs>
          <w:tab w:val="num" w:pos="0"/>
        </w:tabs>
        <w:ind w:left="2880" w:hanging="360"/>
      </w:pPr>
      <w:rPr>
        <w:dstrike w:val="false"/>
        <w:strike w:val="false"/>
        <w:sz w:val="20"/>
        <w:i w:val="false"/>
        <w:u w:val="single"/>
        <w:b/>
        <w:szCs w:val="20"/>
        <w:iCs w:val="false"/>
        <w:bCs/>
        <w:rFonts w:ascii="Times New Roman" w:hAnsi="Times New Roman" w:cs="Times New Roman"/>
        <w:color w:val="auto"/>
      </w:rPr>
    </w:lvl>
    <w:lvl w:ilvl="7">
      <w:start w:val="1"/>
      <w:numFmt w:val="decimal"/>
      <w:lvlText w:val="%8."/>
      <w:lvlJc w:val="left"/>
      <w:pPr>
        <w:tabs>
          <w:tab w:val="num" w:pos="0"/>
        </w:tabs>
        <w:ind w:left="3240" w:hanging="360"/>
      </w:pPr>
      <w:rPr>
        <w:dstrike w:val="false"/>
        <w:strike w:val="false"/>
        <w:sz w:val="20"/>
        <w:i w:val="false"/>
        <w:u w:val="single"/>
        <w:b/>
        <w:szCs w:val="20"/>
        <w:iCs w:val="false"/>
        <w:bCs/>
        <w:rFonts w:ascii="Times New Roman" w:hAnsi="Times New Roman" w:cs="Times New Roman"/>
        <w:color w:val="auto"/>
      </w:rPr>
    </w:lvl>
    <w:lvl w:ilvl="8">
      <w:start w:val="1"/>
      <w:numFmt w:val="decimal"/>
      <w:lvlText w:val="%9."/>
      <w:lvlJc w:val="left"/>
      <w:pPr>
        <w:tabs>
          <w:tab w:val="num" w:pos="0"/>
        </w:tabs>
        <w:ind w:left="3600" w:hanging="360"/>
      </w:pPr>
      <w:rPr>
        <w:dstrike w:val="false"/>
        <w:strike w:val="false"/>
        <w:sz w:val="20"/>
        <w:i w:val="false"/>
        <w:u w:val="single"/>
        <w:b/>
        <w:szCs w:val="20"/>
        <w:iCs w:val="false"/>
        <w:bCs/>
        <w:rFonts w:ascii="Times New Roman" w:hAnsi="Times New Roman" w:cs="Times New Roman"/>
        <w:color w:val="auto"/>
      </w:rPr>
    </w:lvl>
  </w:abstractNum>
  <w:abstractNum w:abstractNumId="1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
    <w:lvlOverride w:ilvl="0">
      <w:lvl w:ilvl="0">
        <w:start w:val="1"/>
        <w:numFmt w:val="bullet"/>
        <w:lvlText w:val=""/>
        <w:lvlJc w:val="left"/>
        <w:pPr>
          <w:tabs>
            <w:tab w:val="num" w:pos="0"/>
          </w:tabs>
          <w:ind w:left="473" w:firstLine="113"/>
        </w:pPr>
        <w:rPr>
          <w:rFonts w:ascii="Symbol" w:hAnsi="Symbol" w:cs="Symbol" w:hint="default"/>
          <w:dstrike w:val="false"/>
          <w:strike w:val="false"/>
          <w:sz w:val="24"/>
          <w:i w:val="false"/>
          <w:u w:val="none"/>
          <w:b w:val="false"/>
          <w:szCs w:val="24"/>
          <w:iCs w:val="false"/>
          <w:bCs w:val="false"/>
          <w:color w:val="auto"/>
        </w:rPr>
      </w:lvl>
    </w:lvlOverride>
  </w:num>
  <w:num w:numId="12">
    <w:abstractNumId w:val="1"/>
    <w:lvlOverride w:ilvl="0">
      <w:lvl w:ilvl="0">
        <w:start w:val="1"/>
        <w:numFmt w:val="bullet"/>
        <w:lvlText w:val=""/>
        <w:lvlJc w:val="left"/>
        <w:pPr>
          <w:tabs>
            <w:tab w:val="num" w:pos="0"/>
          </w:tabs>
          <w:ind w:left="473" w:firstLine="113"/>
        </w:pPr>
        <w:rPr>
          <w:rFonts w:ascii="Symbol" w:hAnsi="Symbol" w:cs="Symbol" w:hint="default"/>
          <w:dstrike w:val="false"/>
          <w:strike w:val="false"/>
          <w:sz w:val="24"/>
          <w:i w:val="false"/>
          <w:u w:val="none"/>
          <w:b w:val="false"/>
          <w:szCs w:val="24"/>
          <w:iCs w:val="false"/>
          <w:bCs w:val="false"/>
          <w:color w:val="auto"/>
        </w:rPr>
      </w:lvl>
    </w:lvlOverride>
  </w:num>
  <w:num w:numId="13">
    <w:abstractNumId w:val="1"/>
    <w:lvlOverride w:ilvl="0">
      <w:lvl w:ilvl="0">
        <w:start w:val="1"/>
        <w:numFmt w:val="bullet"/>
        <w:lvlText w:val=""/>
        <w:lvlJc w:val="left"/>
        <w:pPr>
          <w:tabs>
            <w:tab w:val="num" w:pos="0"/>
          </w:tabs>
          <w:ind w:left="473" w:firstLine="113"/>
        </w:pPr>
        <w:rPr>
          <w:rFonts w:ascii="Symbol" w:hAnsi="Symbol" w:cs="Symbol" w:hint="default"/>
          <w:dstrike w:val="false"/>
          <w:strike w:val="false"/>
          <w:sz w:val="24"/>
          <w:i w:val="false"/>
          <w:u w:val="none"/>
          <w:b w:val="false"/>
          <w:szCs w:val="24"/>
          <w:iCs w:val="false"/>
          <w:bCs w:val="false"/>
          <w:color w:val="auto"/>
        </w:rPr>
      </w:lvl>
    </w:lvlOverride>
  </w:num>
  <w:num w:numId="14">
    <w:abstractNumId w:val="1"/>
    <w:lvlOverride w:ilvl="0">
      <w:lvl w:ilvl="0">
        <w:start w:val="1"/>
        <w:numFmt w:val="bullet"/>
        <w:lvlText w:val=""/>
        <w:lvlJc w:val="left"/>
        <w:pPr>
          <w:tabs>
            <w:tab w:val="num" w:pos="0"/>
          </w:tabs>
          <w:ind w:left="473" w:firstLine="113"/>
        </w:pPr>
        <w:rPr>
          <w:rFonts w:ascii="Symbol" w:hAnsi="Symbol" w:cs="Symbol" w:hint="default"/>
          <w:dstrike w:val="false"/>
          <w:strike w:val="false"/>
          <w:sz w:val="24"/>
          <w:i w:val="false"/>
          <w:u w:val="none"/>
          <w:b w:val="false"/>
          <w:szCs w:val="24"/>
          <w:iCs w:val="false"/>
          <w:bCs w:val="false"/>
          <w:color w:val="auto"/>
        </w:rPr>
      </w:lvl>
    </w:lvlOverride>
  </w:num>
  <w:num w:numId="15">
    <w:abstractNumId w:val="1"/>
  </w:num>
  <w:num w:numId="16">
    <w:abstractNumId w:val="1"/>
  </w:num>
  <w:num w:numId="17">
    <w:abstractNumId w:val="1"/>
  </w:num>
  <w:num w:numId="18">
    <w:abstractNumId w:val="1"/>
  </w:num>
  <w:num w:numId="19">
    <w:abstractNumId w:val="1"/>
  </w:num>
  <w:num w:numId="20">
    <w:abstractNumId w:val="1"/>
    <w:lvlOverride w:ilvl="0">
      <w:lvl w:ilvl="0">
        <w:start w:val="1"/>
        <w:numFmt w:val="bullet"/>
        <w:lvlText w:val=""/>
        <w:lvlJc w:val="left"/>
        <w:pPr>
          <w:tabs>
            <w:tab w:val="num" w:pos="0"/>
          </w:tabs>
          <w:ind w:left="720" w:hanging="360"/>
        </w:pPr>
        <w:rPr>
          <w:rFonts w:ascii="Symbol" w:hAnsi="Symbol" w:cs="Symbol" w:hint="default"/>
          <w:dstrike w:val="false"/>
          <w:strike w:val="false"/>
          <w:sz w:val="24"/>
          <w:i w:val="false"/>
          <w:u w:val="none"/>
          <w:b w:val="false"/>
          <w:szCs w:val="24"/>
          <w:iCs w:val="false"/>
          <w:bCs w:val="false"/>
          <w:color w:val="auto"/>
        </w:rPr>
      </w:lvl>
    </w:lvlOverride>
  </w:num>
  <w:num w:numId="21">
    <w:abstractNumId w:val="1"/>
    <w:lvlOverride w:ilvl="0">
      <w:lvl w:ilvl="0">
        <w:start w:val="1"/>
        <w:numFmt w:val="bullet"/>
        <w:lvlText w:val=""/>
        <w:lvlJc w:val="left"/>
        <w:pPr>
          <w:tabs>
            <w:tab w:val="num" w:pos="0"/>
          </w:tabs>
          <w:ind w:left="720" w:hanging="360"/>
        </w:pPr>
        <w:rPr>
          <w:rFonts w:ascii="Symbol" w:hAnsi="Symbol" w:cs="Symbol" w:hint="default"/>
          <w:dstrike w:val="false"/>
          <w:strike w:val="false"/>
          <w:sz w:val="24"/>
          <w:i w:val="false"/>
          <w:u w:val="none"/>
          <w:b w:val="false"/>
          <w:szCs w:val="24"/>
          <w:iCs w:val="false"/>
          <w:bCs w:val="false"/>
          <w:color w:val="auto"/>
        </w:rPr>
      </w:lvl>
    </w:lvlOverride>
  </w:num>
  <w:num w:numId="22">
    <w:abstractNumId w:val="1"/>
    <w:lvlOverride w:ilvl="0">
      <w:lvl w:ilvl="0">
        <w:start w:val="1"/>
        <w:numFmt w:val="bullet"/>
        <w:lvlText w:val=""/>
        <w:lvlJc w:val="left"/>
        <w:pPr>
          <w:tabs>
            <w:tab w:val="num" w:pos="0"/>
          </w:tabs>
          <w:ind w:left="720" w:hanging="360"/>
        </w:pPr>
        <w:rPr>
          <w:rFonts w:ascii="Symbol" w:hAnsi="Symbol" w:cs="Symbol" w:hint="default"/>
          <w:dstrike w:val="false"/>
          <w:strike w:val="false"/>
          <w:sz w:val="24"/>
          <w:i w:val="false"/>
          <w:u w:val="none"/>
          <w:b w:val="false"/>
          <w:szCs w:val="24"/>
          <w:iCs w:val="false"/>
          <w:bCs w:val="false"/>
          <w:color w:val="auto"/>
        </w:rPr>
      </w:lvl>
    </w:lvlOverride>
  </w:num>
  <w:num w:numId="23">
    <w:abstractNumId w:val="1"/>
    <w:lvlOverride w:ilvl="0">
      <w:lvl w:ilvl="0">
        <w:start w:val="1"/>
        <w:numFmt w:val="bullet"/>
        <w:lvlText w:val=""/>
        <w:lvlJc w:val="left"/>
        <w:pPr>
          <w:tabs>
            <w:tab w:val="num" w:pos="0"/>
          </w:tabs>
          <w:ind w:left="720" w:hanging="360"/>
        </w:pPr>
        <w:rPr>
          <w:rFonts w:ascii="Symbol" w:hAnsi="Symbol" w:cs="Symbol" w:hint="default"/>
          <w:dstrike w:val="false"/>
          <w:strike w:val="false"/>
          <w:sz w:val="24"/>
          <w:i w:val="false"/>
          <w:u w:val="none"/>
          <w:b w:val="false"/>
          <w:szCs w:val="24"/>
          <w:iCs w:val="false"/>
          <w:bCs w:val="false"/>
          <w:color w:val="auto"/>
        </w:rPr>
      </w:lvl>
    </w:lvlOverride>
  </w:num>
  <w:num w:numId="24">
    <w:abstractNumId w:val="1"/>
    <w:lvlOverride w:ilvl="0">
      <w:lvl w:ilvl="0">
        <w:start w:val="1"/>
        <w:numFmt w:val="bullet"/>
        <w:lvlText w:val=""/>
        <w:lvlJc w:val="left"/>
        <w:pPr>
          <w:tabs>
            <w:tab w:val="num" w:pos="0"/>
          </w:tabs>
          <w:ind w:left="720" w:hanging="360"/>
        </w:pPr>
        <w:rPr>
          <w:rFonts w:ascii="Symbol" w:hAnsi="Symbol" w:cs="Symbol" w:hint="default"/>
          <w:dstrike w:val="false"/>
          <w:strike w:val="false"/>
          <w:sz w:val="24"/>
          <w:i w:val="false"/>
          <w:u w:val="none"/>
          <w:b w:val="false"/>
          <w:szCs w:val="24"/>
          <w:iCs w:val="false"/>
          <w:bCs w:val="false"/>
          <w:color w:val="auto"/>
        </w:rPr>
      </w:lvl>
    </w:lvlOverride>
  </w:num>
  <w:num w:numId="25">
    <w:abstractNumId w:val="1"/>
    <w:lvlOverride w:ilvl="0">
      <w:lvl w:ilvl="0">
        <w:start w:val="1"/>
        <w:numFmt w:val="bullet"/>
        <w:lvlText w:val=""/>
        <w:lvlJc w:val="left"/>
        <w:pPr>
          <w:tabs>
            <w:tab w:val="num" w:pos="0"/>
          </w:tabs>
          <w:ind w:left="720" w:hanging="360"/>
        </w:pPr>
        <w:rPr>
          <w:rFonts w:ascii="Symbol" w:hAnsi="Symbol" w:cs="Symbol" w:hint="default"/>
          <w:dstrike w:val="false"/>
          <w:strike w:val="false"/>
          <w:sz w:val="24"/>
          <w:i w:val="false"/>
          <w:u w:val="none"/>
          <w:b w:val="false"/>
          <w:szCs w:val="24"/>
          <w:iCs w:val="false"/>
          <w:bCs w:val="false"/>
          <w:color w:val="auto"/>
        </w:rPr>
      </w:lvl>
    </w:lvlOverride>
  </w:num>
  <w:num w:numId="26">
    <w:abstractNumId w:val="1"/>
    <w:lvlOverride w:ilvl="0">
      <w:lvl w:ilvl="0">
        <w:start w:val="1"/>
        <w:numFmt w:val="bullet"/>
        <w:lvlText w:val=""/>
        <w:lvlJc w:val="left"/>
        <w:pPr>
          <w:tabs>
            <w:tab w:val="num" w:pos="0"/>
          </w:tabs>
          <w:ind w:left="720" w:hanging="360"/>
        </w:pPr>
        <w:rPr>
          <w:rFonts w:ascii="Symbol" w:hAnsi="Symbol" w:cs="Symbol" w:hint="default"/>
          <w:dstrike w:val="false"/>
          <w:strike w:val="false"/>
          <w:sz w:val="24"/>
          <w:i w:val="false"/>
          <w:u w:val="none"/>
          <w:b w:val="false"/>
          <w:szCs w:val="24"/>
          <w:iCs w:val="false"/>
          <w:bCs w:val="false"/>
          <w:color w:val="auto"/>
        </w:rPr>
      </w:lvl>
    </w:lvlOverride>
  </w:num>
  <w:num w:numId="27">
    <w:abstractNumId w:val="1"/>
    <w:lvlOverride w:ilvl="0">
      <w:lvl w:ilvl="0">
        <w:start w:val="1"/>
        <w:numFmt w:val="bullet"/>
        <w:lvlText w:val=""/>
        <w:lvlJc w:val="left"/>
        <w:pPr>
          <w:tabs>
            <w:tab w:val="num" w:pos="0"/>
          </w:tabs>
          <w:ind w:left="720" w:hanging="360"/>
        </w:pPr>
        <w:rPr>
          <w:rFonts w:ascii="Symbol" w:hAnsi="Symbol" w:cs="Symbol" w:hint="default"/>
          <w:dstrike w:val="false"/>
          <w:strike w:val="false"/>
          <w:sz w:val="24"/>
          <w:i w:val="false"/>
          <w:u w:val="none"/>
          <w:b w:val="false"/>
          <w:szCs w:val="24"/>
          <w:iCs w:val="false"/>
          <w:bCs w:val="false"/>
          <w:color w:val="auto"/>
        </w:rPr>
      </w:lvl>
    </w:lvlOverride>
  </w:num>
  <w:num w:numId="28">
    <w:abstractNumId w:val="1"/>
    <w:lvlOverride w:ilvl="0">
      <w:lvl w:ilvl="0">
        <w:start w:val="1"/>
        <w:numFmt w:val="bullet"/>
        <w:lvlText w:val=""/>
        <w:lvlJc w:val="left"/>
        <w:pPr>
          <w:tabs>
            <w:tab w:val="num" w:pos="0"/>
          </w:tabs>
          <w:ind w:left="720" w:hanging="360"/>
        </w:pPr>
        <w:rPr>
          <w:rFonts w:ascii="Symbol" w:hAnsi="Symbol" w:cs="Symbol" w:hint="default"/>
          <w:dstrike w:val="false"/>
          <w:strike w:val="false"/>
          <w:sz w:val="24"/>
          <w:i w:val="false"/>
          <w:u w:val="none"/>
          <w:b w:val="false"/>
          <w:szCs w:val="24"/>
          <w:iCs w:val="false"/>
          <w:bCs w:val="false"/>
          <w:color w:val="auto"/>
        </w:rPr>
      </w:lvl>
    </w:lvlOverride>
  </w:num>
  <w:num w:numId="29">
    <w:abstractNumId w:val="1"/>
    <w:lvlOverride w:ilvl="0">
      <w:lvl w:ilvl="0">
        <w:start w:val="1"/>
        <w:numFmt w:val="bullet"/>
        <w:lvlText w:val=""/>
        <w:lvlJc w:val="left"/>
        <w:pPr>
          <w:tabs>
            <w:tab w:val="num" w:pos="0"/>
          </w:tabs>
          <w:ind w:left="720" w:hanging="360"/>
        </w:pPr>
        <w:rPr>
          <w:rFonts w:ascii="Symbol" w:hAnsi="Symbol" w:cs="Symbol" w:hint="default"/>
          <w:dstrike w:val="false"/>
          <w:strike w:val="false"/>
          <w:sz w:val="24"/>
          <w:i w:val="false"/>
          <w:u w:val="none"/>
          <w:b w:val="false"/>
          <w:szCs w:val="24"/>
          <w:iCs w:val="false"/>
          <w:bCs w:val="false"/>
          <w:color w:val="auto"/>
        </w:rPr>
      </w:lvl>
    </w:lvlOverride>
  </w:num>
  <w:num w:numId="30">
    <w:abstractNumId w:val="1"/>
    <w:lvlOverride w:ilvl="0">
      <w:lvl w:ilvl="0">
        <w:start w:val="1"/>
        <w:numFmt w:val="bullet"/>
        <w:lvlText w:val=""/>
        <w:lvlJc w:val="left"/>
        <w:pPr>
          <w:tabs>
            <w:tab w:val="num" w:pos="0"/>
          </w:tabs>
          <w:ind w:left="720" w:hanging="360"/>
        </w:pPr>
        <w:rPr>
          <w:rFonts w:ascii="Symbol" w:hAnsi="Symbol" w:cs="Symbol" w:hint="default"/>
          <w:dstrike w:val="false"/>
          <w:strike w:val="false"/>
          <w:sz w:val="24"/>
          <w:i w:val="false"/>
          <w:u w:val="none"/>
          <w:b w:val="false"/>
          <w:szCs w:val="24"/>
          <w:iCs w:val="false"/>
          <w:bCs w:val="false"/>
          <w:color w:val="auto"/>
        </w:rPr>
      </w:lvl>
    </w:lvlOverride>
  </w:num>
  <w:num w:numId="31">
    <w:abstractNumId w:val="1"/>
    <w:lvlOverride w:ilvl="0">
      <w:lvl w:ilvl="0">
        <w:start w:val="1"/>
        <w:numFmt w:val="bullet"/>
        <w:lvlText w:val=""/>
        <w:lvlJc w:val="left"/>
        <w:pPr>
          <w:tabs>
            <w:tab w:val="num" w:pos="0"/>
          </w:tabs>
          <w:ind w:left="720" w:hanging="360"/>
        </w:pPr>
        <w:rPr>
          <w:rFonts w:ascii="Symbol" w:hAnsi="Symbol" w:cs="Symbol" w:hint="default"/>
          <w:dstrike w:val="false"/>
          <w:strike w:val="false"/>
          <w:sz w:val="24"/>
          <w:i w:val="false"/>
          <w:u w:val="none"/>
          <w:b w:val="false"/>
          <w:szCs w:val="24"/>
          <w:iCs w:val="false"/>
          <w:bCs w:val="false"/>
          <w:color w:val="auto"/>
        </w:rPr>
      </w:lvl>
    </w:lvlOverride>
  </w:num>
  <w:num w:numId="32">
    <w:abstractNumId w:val="1"/>
    <w:lvlOverride w:ilvl="0">
      <w:lvl w:ilvl="0">
        <w:start w:val="1"/>
        <w:numFmt w:val="bullet"/>
        <w:lvlText w:val=""/>
        <w:lvlJc w:val="left"/>
        <w:pPr>
          <w:tabs>
            <w:tab w:val="num" w:pos="0"/>
          </w:tabs>
          <w:ind w:left="720" w:hanging="360"/>
        </w:pPr>
        <w:rPr>
          <w:rFonts w:ascii="Symbol" w:hAnsi="Symbol" w:cs="Symbol" w:hint="default"/>
          <w:dstrike w:val="false"/>
          <w:strike w:val="false"/>
          <w:sz w:val="24"/>
          <w:i w:val="false"/>
          <w:u w:val="none"/>
          <w:b w:val="false"/>
          <w:szCs w:val="24"/>
          <w:iCs w:val="false"/>
          <w:bCs w:val="false"/>
          <w:color w:val="auto"/>
        </w:rPr>
      </w:lvl>
    </w:lvlOverride>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before="0" w:after="0"/>
      <w:ind w:left="357" w:hanging="0"/>
      <w:jc w:val="both"/>
    </w:pPr>
    <w:rPr>
      <w:rFonts w:ascii="Calibri" w:hAnsi="Calibri" w:eastAsia="Calibri" w:cs="" w:asciiTheme="minorHAnsi" w:cstheme="minorBid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character" w:styleId="StopkaZnak" w:customStyle="1">
    <w:name w:val="Stopka Znak"/>
    <w:basedOn w:val="DefaultParagraphFont"/>
    <w:link w:val="Stopka"/>
    <w:uiPriority w:val="99"/>
    <w:qFormat/>
    <w:rsid w:val="00257ecf"/>
    <w:rPr>
      <w:rFonts w:ascii="Times New Roman" w:hAnsi="Times New Roman" w:cs="Times New Roman"/>
      <w:sz w:val="24"/>
      <w:szCs w:val="24"/>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Normal1" w:customStyle="1">
    <w:name w:val="[Normal]"/>
    <w:uiPriority w:val="99"/>
    <w:qFormat/>
    <w:rsid w:val="00257ecf"/>
    <w:pPr>
      <w:widowControl w:val="false"/>
      <w:bidi w:val="0"/>
      <w:spacing w:before="0" w:after="0"/>
      <w:ind w:left="0" w:hanging="0"/>
      <w:jc w:val="left"/>
    </w:pPr>
    <w:rPr>
      <w:rFonts w:ascii="Arial" w:hAnsi="Arial" w:cs="Arial" w:eastAsia="Calibri" w:eastAsiaTheme="minorHAnsi"/>
      <w:color w:val="auto"/>
      <w:kern w:val="0"/>
      <w:sz w:val="24"/>
      <w:szCs w:val="24"/>
      <w:lang w:val="pl-PL" w:eastAsia="en-US" w:bidi="ar-SA"/>
    </w:rPr>
  </w:style>
  <w:style w:type="paragraph" w:styleId="Gwkaistopka">
    <w:name w:val="Główka i stopka"/>
    <w:basedOn w:val="Normal"/>
    <w:qFormat/>
    <w:pPr/>
    <w:rPr/>
  </w:style>
  <w:style w:type="paragraph" w:styleId="Stopka">
    <w:name w:val="Footer"/>
    <w:basedOn w:val="Normal"/>
    <w:link w:val="StopkaZnak"/>
    <w:uiPriority w:val="99"/>
    <w:rsid w:val="00257ecf"/>
    <w:pPr>
      <w:tabs>
        <w:tab w:val="clear" w:pos="708"/>
        <w:tab w:val="center" w:pos="4536" w:leader="none"/>
        <w:tab w:val="right" w:pos="9072" w:leader="none"/>
      </w:tabs>
      <w:ind w:left="0" w:hanging="0"/>
      <w:jc w:val="left"/>
    </w:pPr>
    <w:rPr>
      <w:rFonts w:ascii="Times New Roman" w:hAnsi="Times New Roman" w:cs="Times New Roman"/>
      <w:sz w:val="24"/>
      <w:szCs w:val="24"/>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Application>LibreOffice/7.1.4.2$Windows_X86_64 LibreOffice_project/a529a4fab45b75fefc5b6226684193eb000654f6</Application>
  <AppVersion>15.0000</AppVersion>
  <Pages>9</Pages>
  <Words>3588</Words>
  <Characters>20211</Characters>
  <CharactersWithSpaces>23693</CharactersWithSpaces>
  <Paragraphs>219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2021-10-08T10:28:00Z</dcterms:created>
  <dc:creator>Ula</dc:creator>
  <dc:description/>
  <dc:language>pl-PL</dc:language>
  <cp:lastModifiedBy>Ula</cp:lastModifiedBy>
  <cp:lastPrinted>2021-10-12T13:53:39Z</cp:lastPrinted>
  <dcterms:modified xsi:type="dcterms:W3CDTF">2021-10-08T10:30:00Z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