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0984" w14:textId="4248E726" w:rsidR="000A5DC3" w:rsidRPr="005322FC" w:rsidRDefault="000A5DC3" w:rsidP="000A5DC3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235218">
        <w:rPr>
          <w:b/>
          <w:bCs/>
          <w:color w:val="auto"/>
        </w:rPr>
        <w:t>510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35218">
        <w:rPr>
          <w:b/>
          <w:bCs/>
          <w:color w:val="auto"/>
        </w:rPr>
        <w:t xml:space="preserve">8 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</w:t>
      </w:r>
      <w:r w:rsidR="00C705B6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999E24C" w14:textId="6D75F1B7" w:rsidR="000A5DC3" w:rsidRPr="005322FC" w:rsidRDefault="000A5DC3" w:rsidP="000A5DC3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C705B6">
        <w:rPr>
          <w:rFonts w:asciiTheme="minorHAnsi" w:hAnsiTheme="minorHAnsi" w:cstheme="minorHAnsi"/>
        </w:rPr>
        <w:t>(</w:t>
      </w:r>
      <w:proofErr w:type="spellStart"/>
      <w:r w:rsidR="00C705B6" w:rsidRPr="00C705B6">
        <w:rPr>
          <w:rFonts w:asciiTheme="minorHAnsi" w:hAnsiTheme="minorHAnsi" w:cstheme="minorHAnsi"/>
        </w:rPr>
        <w:t>t.j</w:t>
      </w:r>
      <w:proofErr w:type="spellEnd"/>
      <w:r w:rsidR="00C705B6" w:rsidRPr="00C705B6">
        <w:rPr>
          <w:rFonts w:asciiTheme="minorHAnsi" w:hAnsiTheme="minorHAnsi" w:cstheme="minorHAnsi"/>
        </w:rPr>
        <w:t>. Dz. U. z 2021 r. poz. 1372</w:t>
      </w:r>
      <w:r w:rsidRPr="00C705B6">
        <w:rPr>
          <w:rFonts w:asciiTheme="minorHAnsi" w:hAnsiTheme="minorHAnsi" w:cstheme="minorHAnsi"/>
        </w:rPr>
        <w:t>)</w:t>
      </w:r>
      <w:r w:rsidRPr="00155884">
        <w:rPr>
          <w:rFonts w:asciiTheme="minorHAnsi" w:hAnsiTheme="minorHAnsi" w:cstheme="minorHAnsi"/>
        </w:rPr>
        <w:t xml:space="preserve"> art. 13 ust. 1, art. 25 ust. 1, art. 37 ust. 1, art. 38 ust. 1 i 2, </w:t>
      </w:r>
      <w:r w:rsidR="00C705B6">
        <w:rPr>
          <w:rFonts w:asciiTheme="minorHAnsi" w:hAnsiTheme="minorHAnsi" w:cstheme="minorHAnsi"/>
        </w:rPr>
        <w:t xml:space="preserve">art. 39 ust. 1, </w:t>
      </w:r>
      <w:r w:rsidRPr="00155884">
        <w:rPr>
          <w:rFonts w:asciiTheme="minorHAnsi" w:hAnsiTheme="minorHAnsi" w:cstheme="minorHAnsi"/>
        </w:rPr>
        <w:t xml:space="preserve">art. 40 ust.1 pkt 1 ustawy z dnia 21 sierpnia 1997 r. o gospodarce nieruchomościami (Ustawa z 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Pr="00282B2C">
        <w:rPr>
          <w:rFonts w:asciiTheme="minorHAnsi" w:hAnsiTheme="minorHAnsi" w:cstheme="minorHAnsi"/>
        </w:rPr>
        <w:t>t.j</w:t>
      </w:r>
      <w:proofErr w:type="spellEnd"/>
      <w:r w:rsidRPr="00282B2C">
        <w:rPr>
          <w:rFonts w:asciiTheme="minorHAnsi" w:hAnsiTheme="minorHAnsi" w:cstheme="minorHAnsi"/>
        </w:rPr>
        <w:t>. Dz. U. z 2020 r. poz. 1990; zm.: Dz. U. z 2019 r. poz. 2020 oraz z 2021 r. poz. 11 i poz. 234</w:t>
      </w:r>
      <w:r w:rsidR="00C705B6">
        <w:rPr>
          <w:rFonts w:asciiTheme="minorHAnsi" w:hAnsiTheme="minorHAnsi" w:cstheme="minorHAnsi"/>
        </w:rPr>
        <w:t xml:space="preserve">, </w:t>
      </w:r>
      <w:r w:rsidR="00C705B6">
        <w:t xml:space="preserve">poz. </w:t>
      </w:r>
      <w:r w:rsidR="00C705B6" w:rsidRPr="00C705B6">
        <w:rPr>
          <w:rFonts w:asciiTheme="minorHAnsi" w:hAnsiTheme="minorHAnsi" w:cstheme="minorHAnsi"/>
        </w:rPr>
        <w:t>1551 i poz. 1561</w:t>
      </w:r>
      <w:r w:rsidRPr="00282B2C">
        <w:rPr>
          <w:rFonts w:asciiTheme="minorHAnsi" w:hAnsiTheme="minorHAnsi" w:cstheme="minorHAnsi"/>
        </w:rPr>
        <w:t>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F8B532E" w14:textId="60C6E766" w:rsidR="000A5DC3" w:rsidRPr="00EC365E" w:rsidRDefault="000A5DC3" w:rsidP="000A5DC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18/31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0745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021335/6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705B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6F02CFD1" w14:textId="77777777" w:rsidR="000A5DC3" w:rsidRPr="001E122E" w:rsidRDefault="000A5DC3" w:rsidP="000A5DC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Ludwikowice Kłodzkie oraz publikuje się na stronie internetowej Urzędu Gminy Nowa Ruda oraz w Biuletynie Informacji Publicznej Gminy Nowa Ruda. Informację o  przetargu podaje się w prasie.</w:t>
      </w:r>
    </w:p>
    <w:p w14:paraId="59EB8966" w14:textId="77777777" w:rsidR="000A5DC3" w:rsidRPr="00EC365E" w:rsidRDefault="000A5DC3" w:rsidP="000A5DC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C02ED4A" w14:textId="77777777" w:rsidR="000A5DC3" w:rsidRPr="005A345D" w:rsidRDefault="000A5DC3" w:rsidP="000A5DC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756048D" w14:textId="62CA712F" w:rsidR="000A5DC3" w:rsidRPr="00643BF0" w:rsidRDefault="000A5DC3" w:rsidP="000A5DC3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643BF0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9F978CE" w14:textId="68D28AE1" w:rsidR="000A5DC3" w:rsidRPr="007549F4" w:rsidRDefault="000A5DC3" w:rsidP="000A5DC3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35218">
        <w:rPr>
          <w:color w:val="auto"/>
        </w:rPr>
        <w:t>510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35218">
        <w:rPr>
          <w:color w:val="auto"/>
        </w:rPr>
        <w:t xml:space="preserve">8 października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129C39AD" w14:textId="745C1858" w:rsidR="000A5DC3" w:rsidRPr="007549F4" w:rsidRDefault="000A5DC3" w:rsidP="000A5DC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E65899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E5D563A" w14:textId="77777777" w:rsidR="000A5DC3" w:rsidRPr="007549F4" w:rsidRDefault="000A5DC3" w:rsidP="000A5DC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DC1A146" w14:textId="77777777" w:rsidR="000A5DC3" w:rsidRPr="007549F4" w:rsidRDefault="000A5DC3" w:rsidP="000A5DC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021335/6</w:t>
      </w:r>
    </w:p>
    <w:p w14:paraId="7854C8BA" w14:textId="77777777" w:rsidR="000A5DC3" w:rsidRPr="007549F4" w:rsidRDefault="000A5DC3" w:rsidP="000A5DC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18/31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67A580A7" w14:textId="77777777" w:rsidR="000A5DC3" w:rsidRPr="007549F4" w:rsidRDefault="000A5DC3" w:rsidP="000A5DC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0745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34574E3" w14:textId="77777777" w:rsidR="000A5DC3" w:rsidRPr="002B26D5" w:rsidRDefault="000A5DC3" w:rsidP="000A5DC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B26D5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18/31 (</w:t>
      </w:r>
      <w:proofErr w:type="spellStart"/>
      <w:r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 xml:space="preserve"> – 0,0674, </w:t>
      </w:r>
      <w:proofErr w:type="spellStart"/>
      <w:r>
        <w:rPr>
          <w:sz w:val="24"/>
          <w:szCs w:val="24"/>
        </w:rPr>
        <w:t>LsV</w:t>
      </w:r>
      <w:proofErr w:type="spellEnd"/>
      <w:r>
        <w:rPr>
          <w:sz w:val="24"/>
          <w:szCs w:val="24"/>
        </w:rPr>
        <w:t xml:space="preserve"> – 0,0071 ha)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0745</w:t>
      </w:r>
      <w:r w:rsidRPr="005B720B">
        <w:rPr>
          <w:sz w:val="24"/>
          <w:szCs w:val="24"/>
        </w:rPr>
        <w:t xml:space="preserve"> ha, Obręb </w:t>
      </w:r>
      <w:r>
        <w:rPr>
          <w:sz w:val="24"/>
          <w:szCs w:val="24"/>
        </w:rPr>
        <w:t>Ludwikowice. Kształt działki nieregularny – wielokąt, działka położona na terenie nachylonym w kierunku południowo-wschodnim, dojazd do działki stanowi droga gruntowa nieurządzona dochodząca do drogi utwardzonej, w sąsiedztwie działki dostępna energia elektryczna oraz sieć wodociągowa.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>z Miejscowym planem zagospodarowania przestrzennego dla części wsi Ludwikowice Kłodzkie teren lokalizacji działki  przeznaczony jest na cele zabudowy mieszkaniowej jednorodzinnej z towarzyszącymi usługami. Działka leży w strefie K – ochrony krajobrazu kulturowego</w:t>
      </w:r>
    </w:p>
    <w:p w14:paraId="2AA209B9" w14:textId="130FE1C3" w:rsidR="000A5DC3" w:rsidRPr="00A3171E" w:rsidRDefault="000A5DC3" w:rsidP="000A5DC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35.300,00 zł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7.060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="00E65899">
        <w:rPr>
          <w:rFonts w:asciiTheme="minorHAnsi" w:hAnsiTheme="minorHAnsi" w:cstheme="minorHAnsi"/>
        </w:rPr>
        <w:br/>
        <w:t>I przetarg ustny nieograniczony ogłoszony został na dzień 23.07.2021 r. i zakończyła się wynikiem negatywnym z uwagi na to, że nikt do niego nie przystąpił.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>I</w:t>
      </w:r>
      <w:r w:rsidR="00E65899">
        <w:rPr>
          <w:rFonts w:asciiTheme="minorHAnsi" w:eastAsia="Times New Roman" w:hAnsiTheme="minorHAnsi" w:cstheme="minorHAnsi"/>
        </w:rPr>
        <w:t>I</w:t>
      </w:r>
      <w:r w:rsidRPr="00A3171E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235218">
        <w:rPr>
          <w:rFonts w:asciiTheme="minorHAnsi" w:eastAsia="Times New Roman" w:hAnsiTheme="minorHAnsi" w:cstheme="minorHAnsi"/>
          <w:b/>
          <w:bCs/>
        </w:rPr>
        <w:t>3.12.</w:t>
      </w:r>
      <w:r w:rsidRPr="00A3171E">
        <w:rPr>
          <w:rFonts w:asciiTheme="minorHAnsi" w:eastAsia="Times New Roman" w:hAnsiTheme="minorHAnsi" w:cstheme="minorHAnsi"/>
          <w:b/>
          <w:bCs/>
        </w:rPr>
        <w:t>2021 r. o godzinie</w:t>
      </w:r>
      <w:r w:rsidR="00235218">
        <w:rPr>
          <w:rFonts w:asciiTheme="minorHAnsi" w:eastAsia="Times New Roman" w:hAnsiTheme="minorHAnsi" w:cstheme="minorHAnsi"/>
          <w:b/>
          <w:bCs/>
        </w:rPr>
        <w:t xml:space="preserve"> 11.00</w:t>
      </w:r>
    </w:p>
    <w:p w14:paraId="255BCF35" w14:textId="77777777" w:rsidR="000A5DC3" w:rsidRPr="00A3171E" w:rsidRDefault="000A5DC3" w:rsidP="000A5DC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E28E54B" w14:textId="3E02DCC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35218">
        <w:rPr>
          <w:rFonts w:asciiTheme="minorHAnsi" w:eastAsia="Times New Roman" w:hAnsiTheme="minorHAnsi" w:cstheme="minorHAnsi"/>
          <w:b/>
          <w:bCs/>
        </w:rPr>
        <w:t>29.11.</w:t>
      </w:r>
      <w:r w:rsidRPr="00F95DD5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FB0CFC">
        <w:rPr>
          <w:rFonts w:asciiTheme="minorHAnsi" w:eastAsia="Times New Roman" w:hAnsiTheme="minorHAnsi" w:cstheme="minorHAnsi"/>
        </w:rPr>
        <w:t>w kasie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1F13B33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E78DBE8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993EF4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B10F13A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4032F11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9314F5C" w14:textId="77777777" w:rsidR="000A5DC3" w:rsidRPr="007549F4" w:rsidRDefault="000A5DC3" w:rsidP="000A5D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43BE2808" w14:textId="77777777" w:rsidR="000A5DC3" w:rsidRPr="007549F4" w:rsidRDefault="000A5DC3" w:rsidP="000A5D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11289CE" w14:textId="77777777" w:rsidR="000A5DC3" w:rsidRPr="007549F4" w:rsidRDefault="000A5DC3" w:rsidP="000A5D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F3D87F0" w14:textId="77777777" w:rsidR="000A5DC3" w:rsidRDefault="000A5DC3" w:rsidP="000A5DC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</w:t>
      </w:r>
    </w:p>
    <w:p w14:paraId="2694F5CE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ewentualnej różnicy w powierzchni sprzedawanej nieruchomości,</w:t>
      </w:r>
    </w:p>
    <w:p w14:paraId="3BA69DCD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200A3A2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D922F60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C30788E" w14:textId="77777777" w:rsidR="000A5DC3" w:rsidRPr="007549F4" w:rsidRDefault="000A5DC3" w:rsidP="000A5DC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A8DA1C0" w14:textId="1F410D8C" w:rsidR="000A5DC3" w:rsidRDefault="000A5DC3" w:rsidP="000A5DC3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</w:t>
      </w:r>
      <w:r w:rsidRPr="00031A08">
        <w:rPr>
          <w:rFonts w:asciiTheme="minorHAnsi" w:hAnsiTheme="minorHAnsi" w:cstheme="minorHAnsi"/>
          <w:iCs/>
          <w:color w:val="000000" w:themeColor="text1"/>
        </w:rPr>
        <w:t xml:space="preserve">stronie </w:t>
      </w:r>
      <w:hyperlink r:id="rId6" w:history="1">
        <w:r w:rsidRPr="00031A08">
          <w:rPr>
            <w:rStyle w:val="Hipercze"/>
            <w:rFonts w:asciiTheme="minorHAnsi" w:hAnsiTheme="minorHAnsi" w:cstheme="minorHAnsi"/>
            <w:iCs/>
            <w:color w:val="000000" w:themeColor="text1"/>
            <w:u w:val="none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</w:t>
      </w:r>
      <w:r>
        <w:rPr>
          <w:rFonts w:asciiTheme="minorHAnsi" w:hAnsiTheme="minorHAnsi" w:cstheme="minorHAnsi"/>
          <w:iCs/>
          <w:color w:val="000000" w:themeColor="text1"/>
        </w:rPr>
        <w:t>zakładce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.</w:t>
      </w:r>
    </w:p>
    <w:p w14:paraId="76830522" w14:textId="77777777" w:rsidR="000A5DC3" w:rsidRDefault="000A5DC3" w:rsidP="000A5DC3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1B68E702" w14:textId="19D7286C" w:rsidR="000A5DC3" w:rsidRPr="005A345D" w:rsidRDefault="000A5DC3" w:rsidP="000A5DC3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35218">
        <w:rPr>
          <w:rFonts w:asciiTheme="minorHAnsi" w:eastAsia="Times New Roman" w:hAnsiTheme="minorHAnsi" w:cstheme="minorHAnsi"/>
          <w:color w:val="000000" w:themeColor="text1"/>
        </w:rPr>
        <w:t>8.10.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227302BB" w14:textId="0DFD7158" w:rsidR="000A5DC3" w:rsidRPr="00643BF0" w:rsidRDefault="000A5DC3" w:rsidP="000A5DC3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43BF0">
        <w:rPr>
          <w:rFonts w:cs="Calibri"/>
          <w:color w:val="000000" w:themeColor="text1"/>
          <w:sz w:val="24"/>
          <w:szCs w:val="24"/>
        </w:rPr>
        <w:t>/</w:t>
      </w:r>
      <w:r w:rsidR="00643BF0">
        <w:rPr>
          <w:rFonts w:cs="Calibri"/>
          <w:color w:val="000000" w:themeColor="text1"/>
          <w:sz w:val="24"/>
          <w:szCs w:val="24"/>
        </w:rPr>
        <w:t>z</w:t>
      </w:r>
      <w:r w:rsidRPr="00643BF0">
        <w:rPr>
          <w:rFonts w:cs="Calibri"/>
          <w:color w:val="000000" w:themeColor="text1"/>
          <w:sz w:val="24"/>
          <w:szCs w:val="24"/>
        </w:rPr>
        <w:t xml:space="preserve"> up. Wójta Anna Zawiślak Zastępca Wójta/</w:t>
      </w:r>
    </w:p>
    <w:p w14:paraId="313C92F5" w14:textId="77777777" w:rsidR="000A5DC3" w:rsidRDefault="000A5DC3" w:rsidP="000A5DC3"/>
    <w:p w14:paraId="7BDE7E5E" w14:textId="77777777" w:rsidR="000A5DC3" w:rsidRPr="00031A08" w:rsidRDefault="000A5DC3" w:rsidP="000A5DC3">
      <w:pPr>
        <w:suppressAutoHyphens w:val="0"/>
        <w:autoSpaceDN/>
        <w:spacing w:line="360" w:lineRule="auto"/>
        <w:textAlignment w:val="auto"/>
        <w:rPr>
          <w:rFonts w:ascii="Times New Roman" w:eastAsia="Times New Roman" w:hAnsi="Times New Roman"/>
        </w:rPr>
      </w:pPr>
    </w:p>
    <w:p w14:paraId="21A2D349" w14:textId="77777777" w:rsidR="000A5DC3" w:rsidRDefault="000A5DC3" w:rsidP="000A5DC3"/>
    <w:p w14:paraId="5F47C7EA" w14:textId="77777777" w:rsidR="004A37F9" w:rsidRDefault="0023521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C3"/>
    <w:rsid w:val="000A5DC3"/>
    <w:rsid w:val="00235218"/>
    <w:rsid w:val="00643BF0"/>
    <w:rsid w:val="009E1E95"/>
    <w:rsid w:val="00A779F1"/>
    <w:rsid w:val="00C705B6"/>
    <w:rsid w:val="00E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7D95"/>
  <w15:chartTrackingRefBased/>
  <w15:docId w15:val="{8C24B359-45EB-4D45-A538-158387A7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DC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DC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5DC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DC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A5DC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A5DC3"/>
    <w:pPr>
      <w:ind w:left="720"/>
    </w:pPr>
  </w:style>
  <w:style w:type="paragraph" w:customStyle="1" w:styleId="Standard">
    <w:name w:val="Standard"/>
    <w:rsid w:val="000A5D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5DC3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0A5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1213</Words>
  <Characters>7282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2021-10-07T10:11:00Z</cp:lastPrinted>
  <dcterms:created xsi:type="dcterms:W3CDTF">2021-10-07T10:05:00Z</dcterms:created>
  <dcterms:modified xsi:type="dcterms:W3CDTF">2021-10-08T08:47:00Z</dcterms:modified>
</cp:coreProperties>
</file>