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219B" w14:textId="77777777" w:rsidR="0013036A" w:rsidRDefault="0013036A" w:rsidP="002B024E">
      <w:pPr>
        <w:pStyle w:val="Tekstpodstawowy"/>
        <w:spacing w:line="36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Wyciąg z ogłoszenia o przetargu</w:t>
      </w:r>
    </w:p>
    <w:p w14:paraId="288C1F16" w14:textId="77777777" w:rsidR="0013036A" w:rsidRDefault="0013036A" w:rsidP="002B024E">
      <w:pPr>
        <w:pStyle w:val="Tekstpodstawowy"/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Wójt Gminy Nowa Ruda informuje, że na tablicy ogłoszeń Urzędu Gminy Nowa Ruda zostało wywieszone i podane do publicznej wiadomości następujące ogłoszenie o przetargu:</w:t>
      </w:r>
    </w:p>
    <w:p w14:paraId="22915880" w14:textId="0843582A" w:rsidR="0013036A" w:rsidRDefault="004D6D39" w:rsidP="002B024E">
      <w:pPr>
        <w:pStyle w:val="Tekstpodstawowy"/>
        <w:spacing w:after="0" w:line="360" w:lineRule="auto"/>
        <w:jc w:val="both"/>
      </w:pPr>
      <w:r>
        <w:t>I</w:t>
      </w:r>
      <w:r w:rsidR="0013036A">
        <w:t xml:space="preserve"> przetarg</w:t>
      </w:r>
      <w:r w:rsidR="00FB2EF0">
        <w:t>u</w:t>
      </w:r>
      <w:r w:rsidR="0013036A">
        <w:t xml:space="preserve"> ustny</w:t>
      </w:r>
      <w:r w:rsidR="00FB2EF0">
        <w:t>m</w:t>
      </w:r>
      <w:r w:rsidR="0013036A">
        <w:t xml:space="preserve"> nieograniczony</w:t>
      </w:r>
      <w:r w:rsidR="00FB2EF0">
        <w:t>m</w:t>
      </w:r>
      <w:r w:rsidR="0013036A">
        <w:t xml:space="preserve"> na sprzedaż nieruchomości lokalowej, położonej</w:t>
      </w:r>
    </w:p>
    <w:p w14:paraId="3CFCE13F" w14:textId="3FD6C1A8" w:rsidR="0013036A" w:rsidRPr="00E92967" w:rsidRDefault="0013036A" w:rsidP="002B024E">
      <w:pPr>
        <w:pStyle w:val="Tekstpodstawowy"/>
        <w:spacing w:after="0" w:line="360" w:lineRule="auto"/>
        <w:jc w:val="both"/>
        <w:rPr>
          <w:rFonts w:eastAsia="Lucida Sans Unicode" w:cs="Mangal"/>
        </w:rPr>
      </w:pPr>
      <w:r>
        <w:t xml:space="preserve"> w </w:t>
      </w:r>
      <w:r w:rsidR="00FB2EF0">
        <w:t>Świerkach</w:t>
      </w:r>
      <w:r>
        <w:t xml:space="preserve"> nr </w:t>
      </w:r>
      <w:r w:rsidR="00FB2EF0">
        <w:t>1</w:t>
      </w:r>
      <w:r w:rsidR="00531EE3">
        <w:t>3</w:t>
      </w:r>
      <w:r w:rsidR="00FB2EF0">
        <w:t>6</w:t>
      </w:r>
      <w:r>
        <w:t xml:space="preserve">, będące załącznikiem do </w:t>
      </w:r>
      <w:r w:rsidRPr="00E92967">
        <w:t xml:space="preserve">Zarządzenia Wójta Gminy Nowa Ruda Nr </w:t>
      </w:r>
      <w:r w:rsidR="00FB2EF0">
        <w:t>3</w:t>
      </w:r>
      <w:r w:rsidR="00835329">
        <w:t>5</w:t>
      </w:r>
      <w:r w:rsidR="00FB2EF0">
        <w:t>0</w:t>
      </w:r>
      <w:r w:rsidRPr="00E92967">
        <w:t>/</w:t>
      </w:r>
      <w:r w:rsidR="00C02E47">
        <w:t>2</w:t>
      </w:r>
      <w:r w:rsidR="00FB2EF0">
        <w:t>1</w:t>
      </w:r>
      <w:r w:rsidRPr="00E92967">
        <w:t xml:space="preserve"> z dnia </w:t>
      </w:r>
      <w:r w:rsidR="00FB2EF0">
        <w:t>1 września</w:t>
      </w:r>
      <w:r w:rsidRPr="00E92967">
        <w:t xml:space="preserve"> 20</w:t>
      </w:r>
      <w:r w:rsidR="00C02E47">
        <w:t>2</w:t>
      </w:r>
      <w:r w:rsidR="00FB2EF0">
        <w:t>1</w:t>
      </w:r>
      <w:r w:rsidRPr="00E92967">
        <w:t xml:space="preserve"> r.</w:t>
      </w:r>
    </w:p>
    <w:p w14:paraId="4C59F0F2" w14:textId="2F069D95" w:rsidR="0013036A" w:rsidRPr="00C93035" w:rsidRDefault="0013036A" w:rsidP="002B024E">
      <w:pPr>
        <w:pStyle w:val="Bezodstpw"/>
        <w:spacing w:line="360" w:lineRule="auto"/>
        <w:rPr>
          <w:b/>
        </w:rPr>
      </w:pPr>
      <w:r>
        <w:rPr>
          <w:b/>
          <w:bCs/>
        </w:rPr>
        <w:t>Położenie nieruchomości:</w:t>
      </w:r>
      <w:r>
        <w:t xml:space="preserve"> </w:t>
      </w:r>
      <w:r w:rsidR="00FB2EF0" w:rsidRPr="00FB2EF0">
        <w:rPr>
          <w:b/>
          <w:bCs/>
        </w:rPr>
        <w:t>Świerki nr 136</w:t>
      </w:r>
    </w:p>
    <w:p w14:paraId="317D638F" w14:textId="37DC3CF6" w:rsidR="0013036A" w:rsidRDefault="0013036A" w:rsidP="002B024E">
      <w:pPr>
        <w:pStyle w:val="Bezodstpw"/>
        <w:spacing w:line="360" w:lineRule="auto"/>
      </w:pPr>
      <w:r>
        <w:rPr>
          <w:b/>
          <w:bCs/>
        </w:rPr>
        <w:t xml:space="preserve">Numer działki: </w:t>
      </w:r>
      <w:r w:rsidR="00FB2EF0">
        <w:rPr>
          <w:b/>
          <w:bCs/>
        </w:rPr>
        <w:t>621</w:t>
      </w:r>
    </w:p>
    <w:p w14:paraId="32613127" w14:textId="70081C17" w:rsidR="0013036A" w:rsidRDefault="0013036A" w:rsidP="002B024E">
      <w:pPr>
        <w:pStyle w:val="Bezodstpw"/>
        <w:spacing w:line="360" w:lineRule="auto"/>
      </w:pPr>
      <w:r>
        <w:rPr>
          <w:b/>
          <w:bCs/>
        </w:rPr>
        <w:t xml:space="preserve">Powierzchnia ogólna nieruchomości: </w:t>
      </w:r>
      <w:r w:rsidR="00FB2EF0">
        <w:rPr>
          <w:b/>
          <w:bCs/>
        </w:rPr>
        <w:t>460</w:t>
      </w:r>
      <w:r>
        <w:rPr>
          <w:b/>
          <w:bCs/>
        </w:rPr>
        <w:t>m</w:t>
      </w:r>
      <w:r>
        <w:rPr>
          <w:b/>
          <w:bCs/>
          <w:vertAlign w:val="superscript"/>
        </w:rPr>
        <w:t>2</w:t>
      </w:r>
    </w:p>
    <w:p w14:paraId="55A77497" w14:textId="70A4EC93" w:rsidR="0013036A" w:rsidRDefault="0013036A" w:rsidP="002B024E">
      <w:pPr>
        <w:pStyle w:val="Bezodstpw"/>
        <w:spacing w:line="360" w:lineRule="auto"/>
      </w:pPr>
      <w:r>
        <w:rPr>
          <w:b/>
          <w:bCs/>
        </w:rPr>
        <w:t>Numer księgi wieczystej, obciążenia: SW2K/0001</w:t>
      </w:r>
      <w:r w:rsidR="00FB2EF0">
        <w:rPr>
          <w:b/>
          <w:bCs/>
        </w:rPr>
        <w:t>7641/3</w:t>
      </w:r>
      <w:r>
        <w:rPr>
          <w:b/>
          <w:bCs/>
        </w:rPr>
        <w:t xml:space="preserve"> </w:t>
      </w:r>
      <w:r>
        <w:t>bez obciążeń</w:t>
      </w:r>
    </w:p>
    <w:p w14:paraId="4E1256E5" w14:textId="77777777" w:rsidR="002B024E" w:rsidRPr="00692937" w:rsidRDefault="0013036A" w:rsidP="002B024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b/>
          <w:bCs/>
          <w:color w:val="000000"/>
        </w:rPr>
        <w:t xml:space="preserve">Opis, przeznaczenie i sposób zagospodarowania nieruchomości: </w:t>
      </w:r>
      <w:r w:rsidR="00A0163B">
        <w:rPr>
          <w:rFonts w:eastAsia="Times New Roman"/>
        </w:rPr>
        <w:t xml:space="preserve">lokal mieszkalny nr </w:t>
      </w:r>
      <w:r w:rsidR="00FB2EF0">
        <w:rPr>
          <w:rFonts w:eastAsia="Times New Roman"/>
        </w:rPr>
        <w:t>1</w:t>
      </w:r>
      <w:r w:rsidR="00A0163B">
        <w:rPr>
          <w:rFonts w:eastAsia="Times New Roman"/>
        </w:rPr>
        <w:t xml:space="preserve">, </w:t>
      </w:r>
      <w:bookmarkStart w:id="0" w:name="_Hlk18395255"/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>położony w Świerkach nr 13</w:t>
      </w:r>
      <w:r w:rsidR="002B024E">
        <w:rPr>
          <w:rStyle w:val="markedcontent"/>
          <w:rFonts w:asciiTheme="minorHAnsi" w:hAnsiTheme="minorHAnsi" w:cstheme="minorHAnsi"/>
          <w:sz w:val="24"/>
          <w:szCs w:val="24"/>
        </w:rPr>
        <w:t>6</w:t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 , na parterze w budynku mieszkalnego, trzykondygnacyjnego,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cz. podpiwniczonego, wybudowanego przed 1939 rokiem. Lokal składa się z: pokoju z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kuchnią o powierzchni użytkowej 17,10m2. Do pomieszczeń przynależnych zaliczono: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piwnicę o pow. 1,60m2 i komórkę o pow. 6,00m2 w budynku gospodarczym ; </w:t>
      </w:r>
      <w:proofErr w:type="spellStart"/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>wc</w:t>
      </w:r>
      <w:proofErr w:type="spellEnd"/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 wspólne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poza budynkiem. Udział w nieruchomości wspólnej wynosi 91/1000cz. Lokal wyposażony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jest w instalację: elektryczną, wodna i kanalizacyjna wymaga doprowadzenia, ogrzewanie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piecowe- brak pieca kaflowego. Zgodnie ze Studium uwarunkowań i zagospodarowania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przestrzennego Gminy Nowa Ruda działka nr 621 o pow. 460m2 przeznaczona jest na cele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zabudowy mieszkaniowej jednorodzinnej lub zagrodowej oraz usługowej i produkcji nie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kolidującej z funkcją mieszkaniową. W ewidencji gruntów i budynków Starosty Kłodzkiego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>sklasyfikowana jako Br – ŁIV grunty rolne zabudow</w:t>
      </w:r>
      <w:r w:rsidR="002B024E">
        <w:rPr>
          <w:rStyle w:val="markedcontent"/>
          <w:rFonts w:asciiTheme="minorHAnsi" w:hAnsiTheme="minorHAnsi" w:cstheme="minorHAnsi"/>
          <w:sz w:val="24"/>
          <w:szCs w:val="24"/>
        </w:rPr>
        <w:t xml:space="preserve">ane. </w:t>
      </w:r>
    </w:p>
    <w:p w14:paraId="309C6FC6" w14:textId="77777777" w:rsidR="002B024E" w:rsidRDefault="002B024E" w:rsidP="002B024E">
      <w:pPr>
        <w:pStyle w:val="Akapitzlist"/>
        <w:numPr>
          <w:ilvl w:val="0"/>
          <w:numId w:val="1"/>
        </w:numPr>
        <w:tabs>
          <w:tab w:val="left" w:pos="7371"/>
        </w:tabs>
        <w:spacing w:after="0"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Termin do złożenia wniosku przez osoby, którym przysługiwało pierwszeństwo  w nabyciu nieruchomości na podstawie art. 34 ust. 1 pkt 1 i 2 ustawy z dnia 21 sierpnia 1997r. o gospodarce nieruchomościami (Dz.U. z 2020r. poz. 1990, zm. Dz.U. z 2021r. poz. 11) upłynął w dniu 09.08.2021r. </w:t>
      </w:r>
    </w:p>
    <w:p w14:paraId="2B5E40A5" w14:textId="7C78DDEF" w:rsidR="0013036A" w:rsidRPr="006E5D99" w:rsidRDefault="0013036A" w:rsidP="00A0163B">
      <w:pPr>
        <w:tabs>
          <w:tab w:val="left" w:pos="7371"/>
        </w:tabs>
        <w:jc w:val="both"/>
        <w:rPr>
          <w:rFonts w:eastAsia="Times New Roman"/>
          <w:kern w:val="0"/>
        </w:rPr>
      </w:pPr>
    </w:p>
    <w:bookmarkEnd w:id="0"/>
    <w:p w14:paraId="59E2BA74" w14:textId="77777777" w:rsidR="0013036A" w:rsidRDefault="0013036A" w:rsidP="002B024E">
      <w:pPr>
        <w:pStyle w:val="Bezodstpw"/>
        <w:spacing w:line="360" w:lineRule="auto"/>
        <w:rPr>
          <w:rFonts w:eastAsia="Lucida Sans Unicode"/>
          <w:b/>
        </w:rPr>
      </w:pPr>
      <w:r>
        <w:rPr>
          <w:b/>
        </w:rPr>
        <w:t>Zobowiązania, których przedmiotem jest nieruchomość: brak</w:t>
      </w:r>
    </w:p>
    <w:p w14:paraId="6A17DD0A" w14:textId="32CD14BD" w:rsidR="0013036A" w:rsidRDefault="0013036A" w:rsidP="002B024E">
      <w:pPr>
        <w:pStyle w:val="Bezodstpw"/>
        <w:spacing w:line="360" w:lineRule="auto"/>
        <w:rPr>
          <w:b/>
        </w:rPr>
      </w:pPr>
      <w:r>
        <w:rPr>
          <w:b/>
        </w:rPr>
        <w:t xml:space="preserve">Cena wywoławcza nieruchomości: </w:t>
      </w:r>
      <w:r w:rsidR="00FB2EF0">
        <w:rPr>
          <w:b/>
        </w:rPr>
        <w:t>10 0</w:t>
      </w:r>
      <w:r>
        <w:rPr>
          <w:b/>
        </w:rPr>
        <w:t xml:space="preserve">00,00 zł </w:t>
      </w:r>
    </w:p>
    <w:p w14:paraId="3087ADDD" w14:textId="34DE2105" w:rsidR="0013036A" w:rsidRDefault="0013036A" w:rsidP="002B024E">
      <w:pPr>
        <w:pStyle w:val="Bezodstpw"/>
        <w:spacing w:line="360" w:lineRule="auto"/>
        <w:rPr>
          <w:b/>
        </w:rPr>
      </w:pPr>
      <w:r>
        <w:rPr>
          <w:b/>
        </w:rPr>
        <w:t xml:space="preserve">Wysokość wadium: </w:t>
      </w:r>
      <w:r w:rsidR="00FB2EF0">
        <w:rPr>
          <w:b/>
        </w:rPr>
        <w:t>2 0</w:t>
      </w:r>
      <w:r>
        <w:rPr>
          <w:b/>
        </w:rPr>
        <w:t xml:space="preserve">00,00 zł płatne do dnia </w:t>
      </w:r>
      <w:r w:rsidR="00FB2EF0">
        <w:rPr>
          <w:b/>
        </w:rPr>
        <w:t>04</w:t>
      </w:r>
      <w:r>
        <w:rPr>
          <w:b/>
        </w:rPr>
        <w:t>.</w:t>
      </w:r>
      <w:r w:rsidR="00FB2EF0">
        <w:rPr>
          <w:b/>
        </w:rPr>
        <w:t>10.</w:t>
      </w:r>
      <w:r>
        <w:rPr>
          <w:b/>
        </w:rPr>
        <w:t>20</w:t>
      </w:r>
      <w:r w:rsidR="00C02E47">
        <w:rPr>
          <w:b/>
        </w:rPr>
        <w:t>2</w:t>
      </w:r>
      <w:r w:rsidR="00835329">
        <w:rPr>
          <w:b/>
        </w:rPr>
        <w:t>1</w:t>
      </w:r>
      <w:r>
        <w:rPr>
          <w:b/>
        </w:rPr>
        <w:t xml:space="preserve"> r.</w:t>
      </w:r>
    </w:p>
    <w:p w14:paraId="5C73EC75" w14:textId="3A932908" w:rsidR="00531EE3" w:rsidRDefault="00835329" w:rsidP="002B024E">
      <w:pPr>
        <w:tabs>
          <w:tab w:val="left" w:pos="7371"/>
        </w:tabs>
        <w:spacing w:line="360" w:lineRule="auto"/>
        <w:jc w:val="both"/>
        <w:rPr>
          <w:rFonts w:eastAsia="Times New Roman"/>
        </w:rPr>
      </w:pPr>
      <w:r>
        <w:rPr>
          <w:rFonts w:eastAsia="Times New Roman"/>
          <w:b/>
        </w:rPr>
        <w:t>I</w:t>
      </w:r>
      <w:r w:rsidR="0013036A">
        <w:rPr>
          <w:rFonts w:eastAsia="Times New Roman"/>
          <w:b/>
        </w:rPr>
        <w:t xml:space="preserve"> przetarg odbędzie się w dniu </w:t>
      </w:r>
      <w:r w:rsidR="00FB2EF0">
        <w:rPr>
          <w:rFonts w:eastAsia="Times New Roman"/>
          <w:b/>
        </w:rPr>
        <w:t>08</w:t>
      </w:r>
      <w:r w:rsidR="0013036A">
        <w:rPr>
          <w:rFonts w:eastAsia="Times New Roman"/>
          <w:b/>
        </w:rPr>
        <w:t>.</w:t>
      </w:r>
      <w:r>
        <w:rPr>
          <w:rFonts w:eastAsia="Times New Roman"/>
          <w:b/>
        </w:rPr>
        <w:t>1</w:t>
      </w:r>
      <w:r w:rsidR="00FB2EF0">
        <w:rPr>
          <w:rFonts w:eastAsia="Times New Roman"/>
          <w:b/>
        </w:rPr>
        <w:t>0</w:t>
      </w:r>
      <w:r w:rsidR="0013036A">
        <w:rPr>
          <w:rFonts w:eastAsia="Times New Roman"/>
          <w:b/>
        </w:rPr>
        <w:t>.20</w:t>
      </w:r>
      <w:r w:rsidR="00C02E47">
        <w:rPr>
          <w:rFonts w:eastAsia="Times New Roman"/>
          <w:b/>
        </w:rPr>
        <w:t>2</w:t>
      </w:r>
      <w:r>
        <w:rPr>
          <w:rFonts w:eastAsia="Times New Roman"/>
          <w:b/>
        </w:rPr>
        <w:t>1</w:t>
      </w:r>
      <w:r w:rsidR="0013036A">
        <w:rPr>
          <w:rFonts w:eastAsia="Times New Roman"/>
          <w:b/>
        </w:rPr>
        <w:t xml:space="preserve"> r. o godzinie 1</w:t>
      </w:r>
      <w:r w:rsidR="00FB2EF0">
        <w:rPr>
          <w:rFonts w:eastAsia="Times New Roman"/>
          <w:b/>
        </w:rPr>
        <w:t>2</w:t>
      </w:r>
      <w:r w:rsidR="0013036A">
        <w:rPr>
          <w:rFonts w:eastAsia="Times New Roman"/>
          <w:b/>
        </w:rPr>
        <w:t xml:space="preserve"> </w:t>
      </w:r>
      <w:r w:rsidR="0013036A">
        <w:rPr>
          <w:rFonts w:eastAsia="Times New Roman"/>
          <w:b/>
          <w:vertAlign w:val="superscript"/>
        </w:rPr>
        <w:t>00</w:t>
      </w:r>
      <w:r w:rsidR="0013036A">
        <w:rPr>
          <w:rFonts w:eastAsia="Times New Roman"/>
          <w:b/>
        </w:rPr>
        <w:t xml:space="preserve"> </w:t>
      </w:r>
      <w:r w:rsidR="0013036A">
        <w:rPr>
          <w:rFonts w:eastAsia="Times New Roman"/>
        </w:rPr>
        <w:t xml:space="preserve">w siedzibie Urzędu Gminy Nowa Ruda, ul. Niepodległości </w:t>
      </w:r>
      <w:r w:rsidR="00531EE3">
        <w:rPr>
          <w:rFonts w:eastAsia="Times New Roman"/>
        </w:rPr>
        <w:t>2</w:t>
      </w:r>
      <w:r w:rsidR="0013036A">
        <w:rPr>
          <w:rFonts w:eastAsia="Times New Roman"/>
        </w:rPr>
        <w:t>, pokój nr 1</w:t>
      </w:r>
      <w:r>
        <w:rPr>
          <w:rFonts w:eastAsia="Times New Roman"/>
        </w:rPr>
        <w:t>4</w:t>
      </w:r>
      <w:r w:rsidR="0013036A">
        <w:rPr>
          <w:rFonts w:eastAsia="Times New Roman"/>
        </w:rPr>
        <w:t xml:space="preserve">. </w:t>
      </w:r>
      <w:r w:rsidR="0013036A">
        <w:t xml:space="preserve">Ogłoszenie o przetargu dostępne jest na stronie internetowej </w:t>
      </w:r>
      <w:hyperlink r:id="rId5" w:history="1">
        <w:r w:rsidR="0013036A">
          <w:rPr>
            <w:rStyle w:val="Hipercze"/>
          </w:rPr>
          <w:t>www.bip.gmina.nowaruda.pl</w:t>
        </w:r>
      </w:hyperlink>
      <w:r w:rsidR="0013036A">
        <w:t xml:space="preserve"> , zakładka „Gospodarka”, pozycja „Przetargi-Mienie Komunalne”.</w:t>
      </w:r>
      <w:r w:rsidR="0013036A" w:rsidRPr="00E92967">
        <w:t xml:space="preserve"> </w:t>
      </w:r>
      <w:r w:rsidR="0013036A">
        <w:t xml:space="preserve">Wyciąg z ogłoszenia przetargu zamieszcza się na stronie </w:t>
      </w:r>
      <w:hyperlink r:id="rId6" w:history="1">
        <w:r w:rsidR="0013036A" w:rsidRPr="00531E7F">
          <w:rPr>
            <w:rStyle w:val="Hipercze"/>
          </w:rPr>
          <w:t>www.otoprzetargi.pl</w:t>
        </w:r>
      </w:hyperlink>
      <w:r w:rsidR="0013036A">
        <w:t xml:space="preserve"> </w:t>
      </w:r>
      <w:r w:rsidR="0013036A">
        <w:rPr>
          <w:rFonts w:eastAsia="Times New Roman"/>
        </w:rPr>
        <w:t xml:space="preserve">Szczegółowych informacji dotyczących przetargu udziela Referat Gospodarki Nieruchomościami i Geodezji Urzędu Gminy Nowa Ruda, p. nr </w:t>
      </w:r>
      <w:r w:rsidR="00531EE3">
        <w:rPr>
          <w:rFonts w:eastAsia="Times New Roman"/>
        </w:rPr>
        <w:t>1</w:t>
      </w:r>
      <w:r>
        <w:rPr>
          <w:rFonts w:eastAsia="Times New Roman"/>
        </w:rPr>
        <w:t>9</w:t>
      </w:r>
      <w:r w:rsidR="0013036A">
        <w:rPr>
          <w:rFonts w:eastAsia="Times New Roman"/>
        </w:rPr>
        <w:t>,</w:t>
      </w:r>
    </w:p>
    <w:p w14:paraId="6025B9F8" w14:textId="66432097" w:rsidR="0013036A" w:rsidRDefault="0013036A" w:rsidP="002B024E">
      <w:pPr>
        <w:tabs>
          <w:tab w:val="left" w:pos="7371"/>
        </w:tabs>
        <w:spacing w:line="360" w:lineRule="auto"/>
        <w:jc w:val="both"/>
        <w:rPr>
          <w:rFonts w:eastAsia="Lucida Sans Unicode" w:cs="Mangal"/>
        </w:rPr>
      </w:pPr>
      <w:r>
        <w:rPr>
          <w:rFonts w:eastAsia="Times New Roman"/>
        </w:rPr>
        <w:t>tel.  74</w:t>
      </w:r>
      <w:r w:rsidR="00C02E47">
        <w:rPr>
          <w:rFonts w:eastAsia="Times New Roman"/>
        </w:rPr>
        <w:t xml:space="preserve"> </w:t>
      </w:r>
      <w:r>
        <w:rPr>
          <w:rFonts w:eastAsia="Times New Roman"/>
        </w:rPr>
        <w:t xml:space="preserve">872 0915 w godzinach pracy Urzędu. </w:t>
      </w:r>
    </w:p>
    <w:p w14:paraId="225C5243" w14:textId="77777777" w:rsidR="0013036A" w:rsidRDefault="0013036A" w:rsidP="0013036A">
      <w:pPr>
        <w:tabs>
          <w:tab w:val="left" w:pos="7371"/>
        </w:tabs>
        <w:jc w:val="both"/>
        <w:rPr>
          <w:rFonts w:eastAsia="Times New Roman"/>
          <w:b/>
          <w:bCs/>
        </w:rPr>
      </w:pPr>
    </w:p>
    <w:p w14:paraId="4ACC8EC9" w14:textId="77777777" w:rsidR="0013036A" w:rsidRDefault="0013036A" w:rsidP="0013036A">
      <w:pPr>
        <w:tabs>
          <w:tab w:val="left" w:pos="7371"/>
        </w:tabs>
        <w:jc w:val="both"/>
        <w:rPr>
          <w:rFonts w:eastAsia="Times New Roman"/>
          <w:b/>
          <w:bCs/>
        </w:rPr>
      </w:pPr>
    </w:p>
    <w:p w14:paraId="248E8293" w14:textId="77777777" w:rsidR="0013036A" w:rsidRDefault="0013036A" w:rsidP="0013036A">
      <w:pPr>
        <w:tabs>
          <w:tab w:val="left" w:pos="7371"/>
        </w:tabs>
        <w:jc w:val="both"/>
        <w:rPr>
          <w:rFonts w:eastAsia="Times New Roman"/>
          <w:b/>
          <w:bCs/>
        </w:rPr>
      </w:pPr>
    </w:p>
    <w:p w14:paraId="0A33F4CF" w14:textId="77777777" w:rsidR="0013036A" w:rsidRDefault="0013036A" w:rsidP="0013036A">
      <w:pPr>
        <w:tabs>
          <w:tab w:val="left" w:pos="7371"/>
        </w:tabs>
        <w:jc w:val="both"/>
        <w:rPr>
          <w:rFonts w:eastAsia="Times New Roman"/>
          <w:b/>
          <w:bCs/>
        </w:rPr>
      </w:pPr>
    </w:p>
    <w:p w14:paraId="06434D8B" w14:textId="77777777" w:rsidR="0013036A" w:rsidRDefault="0013036A" w:rsidP="0013036A">
      <w:pPr>
        <w:tabs>
          <w:tab w:val="left" w:pos="7371"/>
        </w:tabs>
        <w:jc w:val="both"/>
        <w:rPr>
          <w:rFonts w:eastAsia="Times New Roman"/>
          <w:b/>
          <w:bCs/>
        </w:rPr>
      </w:pPr>
    </w:p>
    <w:p w14:paraId="5F0284A4" w14:textId="77777777" w:rsidR="0013036A" w:rsidRDefault="0013036A" w:rsidP="0013036A">
      <w:pPr>
        <w:tabs>
          <w:tab w:val="left" w:pos="7371"/>
        </w:tabs>
        <w:jc w:val="both"/>
        <w:rPr>
          <w:rFonts w:eastAsia="Times New Roman"/>
          <w:b/>
          <w:bCs/>
        </w:rPr>
      </w:pPr>
    </w:p>
    <w:p w14:paraId="7EA77BCA" w14:textId="77777777" w:rsidR="0013036A" w:rsidRDefault="0013036A" w:rsidP="0013036A">
      <w:pPr>
        <w:tabs>
          <w:tab w:val="left" w:pos="7371"/>
        </w:tabs>
        <w:jc w:val="both"/>
        <w:rPr>
          <w:rFonts w:eastAsia="Times New Roman"/>
          <w:b/>
          <w:bCs/>
        </w:rPr>
      </w:pPr>
    </w:p>
    <w:p w14:paraId="7A44EA04" w14:textId="77777777" w:rsidR="0013036A" w:rsidRDefault="0013036A" w:rsidP="0013036A">
      <w:pPr>
        <w:tabs>
          <w:tab w:val="left" w:pos="7371"/>
        </w:tabs>
        <w:jc w:val="both"/>
        <w:rPr>
          <w:rFonts w:eastAsia="Times New Roman"/>
          <w:b/>
          <w:bCs/>
        </w:rPr>
      </w:pPr>
    </w:p>
    <w:p w14:paraId="40D2A28D" w14:textId="77777777" w:rsidR="0013036A" w:rsidRDefault="0013036A" w:rsidP="0013036A">
      <w:pPr>
        <w:tabs>
          <w:tab w:val="left" w:pos="7371"/>
        </w:tabs>
        <w:jc w:val="both"/>
        <w:rPr>
          <w:rFonts w:eastAsia="Times New Roman"/>
          <w:b/>
          <w:bCs/>
        </w:rPr>
      </w:pPr>
    </w:p>
    <w:p w14:paraId="6BB2C1E1" w14:textId="77777777" w:rsidR="0064163E" w:rsidRDefault="0064163E"/>
    <w:sectPr w:rsidR="00641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6A"/>
    <w:rsid w:val="0013036A"/>
    <w:rsid w:val="001D460B"/>
    <w:rsid w:val="002B024E"/>
    <w:rsid w:val="00411073"/>
    <w:rsid w:val="004D6D39"/>
    <w:rsid w:val="00531EE3"/>
    <w:rsid w:val="0064163E"/>
    <w:rsid w:val="00743DC8"/>
    <w:rsid w:val="00835329"/>
    <w:rsid w:val="00975414"/>
    <w:rsid w:val="00A0163B"/>
    <w:rsid w:val="00BD126D"/>
    <w:rsid w:val="00C02E47"/>
    <w:rsid w:val="00FB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C293"/>
  <w15:chartTrackingRefBased/>
  <w15:docId w15:val="{B0E0EB37-6E84-480D-B91B-06A8C4BE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36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3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36A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ipercze">
    <w:name w:val="Hyperlink"/>
    <w:unhideWhenUsed/>
    <w:rsid w:val="0013036A"/>
    <w:rPr>
      <w:color w:val="000080"/>
      <w:u w:val="single"/>
    </w:rPr>
  </w:style>
  <w:style w:type="paragraph" w:styleId="Bezodstpw">
    <w:name w:val="No Spacing"/>
    <w:uiPriority w:val="1"/>
    <w:qFormat/>
    <w:rsid w:val="0013036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qFormat/>
    <w:rsid w:val="002B024E"/>
    <w:pPr>
      <w:widowControl/>
      <w:autoSpaceDN w:val="0"/>
      <w:spacing w:after="160"/>
      <w:ind w:left="720"/>
    </w:pPr>
    <w:rPr>
      <w:rFonts w:ascii="Calibri" w:eastAsia="Calibri" w:hAnsi="Calibri"/>
      <w:kern w:val="0"/>
      <w:sz w:val="22"/>
      <w:szCs w:val="22"/>
    </w:rPr>
  </w:style>
  <w:style w:type="character" w:customStyle="1" w:styleId="markedcontent">
    <w:name w:val="markedcontent"/>
    <w:basedOn w:val="Domylnaczcionkaakapitu"/>
    <w:rsid w:val="002B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oprzetargi.pl" TargetMode="External"/><Relationship Id="rId5" Type="http://schemas.openxmlformats.org/officeDocument/2006/relationships/hyperlink" Target="http://www.bip.gmina.nowarud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12</cp:revision>
  <cp:lastPrinted>2019-09-03T10:22:00Z</cp:lastPrinted>
  <dcterms:created xsi:type="dcterms:W3CDTF">2019-09-03T07:24:00Z</dcterms:created>
  <dcterms:modified xsi:type="dcterms:W3CDTF">2021-09-02T10:05:00Z</dcterms:modified>
</cp:coreProperties>
</file>