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60"/>
        <w:rPr>
          <w:szCs w:val="24"/>
          <w:lang w:val="pl-PL"/>
        </w:rPr>
      </w:pPr>
      <w:r>
        <w:rPr>
          <w:lang w:val="pl-PL"/>
        </w:rPr>
        <w:t xml:space="preserve">Zarządzenie Nr  117 /21 Wójta Gminy Nowa Ruda z dnia 19 kwietnia 2021 roku w sprawie przeprowadzenia naboru na wolne  stanowisko urzędnicze: </w:t>
      </w:r>
      <w:r>
        <w:rPr>
          <w:szCs w:val="24"/>
          <w:lang w:val="pl-PL"/>
        </w:rPr>
        <w:t>Inspektor ds. ochrony środowiska i gospodarki komunalnej w Referacie  Infrastruktury Technicznej i Ochrony Środowiska.</w:t>
      </w:r>
    </w:p>
    <w:p>
      <w:pPr>
        <w:pStyle w:val="Nagwek1"/>
        <w:spacing w:lineRule="auto" w:line="360"/>
        <w:rPr>
          <w:rFonts w:ascii="Calibri" w:hAnsi="Calibri" w:cs="Calibri" w:asciiTheme="minorHAnsi" w:cstheme="minorHAnsi" w:hAnsiTheme="minorHAnsi"/>
          <w:b w:val="false"/>
          <w:b w:val="false"/>
          <w:bCs w:val="false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  <w:lang w:val="pl-PL"/>
        </w:rPr>
        <w:t xml:space="preserve">Na podstawie art.11 ust. 1 i 2 ustawy z dnia 21 listopada 2008 roku o pracownikach samorządowych (Dz.U z 2019 r. poz.1282 tj.)  oraz  § 3 ust.5 załącznika do  zarządzenia </w:t>
        <w:br/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 z dnia 17 sierpnia 2012 r., zarządzeniem nr  466/14 z dnia 2 czerwca 2014 r., zarządzeniem nr 560/19 z dnia 20 listopada 2019 r. - Wójt Gminy Nowa Ruda zarządza, co następuje:</w:t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lang w:val="pl-PL"/>
        </w:rPr>
        <w:t xml:space="preserve">§ 1.1. </w:t>
      </w:r>
      <w:r>
        <w:rPr>
          <w:rFonts w:cs="Calibri" w:ascii="Calibri" w:hAnsi="Calibri" w:asciiTheme="minorHAnsi" w:cstheme="minorHAnsi" w:hAnsiTheme="minorHAnsi"/>
          <w:lang w:val="pl-PL"/>
        </w:rPr>
        <w:t>Ogłosić nabór na stanowisko  urzędnicze –  Inspektor ds. ochrony środowiska i gospodarki komunalnej w Referacie  Infrastruktury Technicznej i Ochrony Środowiska w Urzędzie Gminy Nowa Ruda.</w:t>
      </w:r>
    </w:p>
    <w:p>
      <w:pPr>
        <w:pStyle w:val="Normal"/>
        <w:tabs>
          <w:tab w:val="clear" w:pos="708"/>
          <w:tab w:val="left" w:pos="0" w:leader="none"/>
          <w:tab w:val="left" w:pos="720" w:leader="none"/>
        </w:tabs>
        <w:spacing w:lineRule="auto" w:line="36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lang w:val="pl-PL"/>
        </w:rPr>
        <w:t>2.</w:t>
      </w:r>
      <w:r>
        <w:rPr>
          <w:rFonts w:cs="Calibri" w:ascii="Calibri" w:hAnsi="Calibri" w:asciiTheme="minorHAnsi" w:cstheme="minorHAnsi" w:hAnsiTheme="minorHAnsi"/>
          <w:lang w:val="pl-PL"/>
        </w:rPr>
        <w:t xml:space="preserve"> Ogłoszenie o naborze stanowi załącznik do niniejszego zarządzenia.</w:t>
      </w:r>
    </w:p>
    <w:p>
      <w:pPr>
        <w:pStyle w:val="Normal"/>
        <w:tabs>
          <w:tab w:val="clear" w:pos="708"/>
          <w:tab w:val="left" w:pos="0" w:leader="none"/>
          <w:tab w:val="left" w:pos="720" w:leader="none"/>
        </w:tabs>
        <w:spacing w:lineRule="auto" w:line="36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 w:ascii="Calibri" w:hAnsi="Calibri"/>
          <w:lang w:val="pl-PL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lang w:val="pl-PL"/>
        </w:rPr>
        <w:t>§ 2.</w:t>
      </w:r>
      <w:r>
        <w:rPr>
          <w:rFonts w:cs="Calibri" w:ascii="Calibri" w:hAnsi="Calibri" w:asciiTheme="minorHAnsi" w:cstheme="minorHAnsi" w:hAnsiTheme="minorHAnsi"/>
          <w:lang w:val="pl-PL"/>
        </w:rPr>
        <w:t xml:space="preserve"> Nabór, o którym mowa w § 1 przeprowadzić w dwóch etapach: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ascii="Calibri" w:hAnsi="Calibri" w:asciiTheme="minorHAnsi" w:cstheme="minorHAnsi" w:hAnsiTheme="minorHAnsi"/>
          <w:lang w:val="pl-PL"/>
        </w:rPr>
        <w:t>1) pierwszy etap – analiza dokumentów aplikacyjnych pod względem formalnym i wyłonienie    kandydatów uprawnionych do  udziału w drugim  etapie naboru,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ascii="Calibri" w:hAnsi="Calibri" w:asciiTheme="minorHAnsi" w:cstheme="minorHAnsi" w:hAnsiTheme="minorHAnsi"/>
          <w:lang w:val="pl-PL"/>
        </w:rPr>
        <w:t>2) drugi etap -  ocena merytoryczna złożonych dokumentów aplikacyjnych, przeprowadzenie rozmów kwalifikacyjnych.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 w:ascii="Calibri" w:hAnsi="Calibri"/>
          <w:lang w:val="pl-PL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360"/>
        <w:jc w:val="both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lang w:val="pl-PL"/>
        </w:rPr>
        <w:t>§ 3.</w:t>
      </w:r>
      <w:r>
        <w:rPr>
          <w:rFonts w:cs="Calibri" w:ascii="Calibri" w:hAnsi="Calibri" w:asciiTheme="minorHAnsi" w:cstheme="minorHAnsi" w:hAnsiTheme="minorHAnsi"/>
          <w:lang w:val="pl-PL"/>
        </w:rPr>
        <w:t xml:space="preserve"> Powołać Komisję Rekrutacyjną  do przeprowadzenia naboru na stanowisko : </w:t>
      </w:r>
      <w:r>
        <w:rPr>
          <w:rFonts w:cs="Calibri" w:ascii="Calibri" w:hAnsi="Calibri" w:asciiTheme="minorHAnsi" w:cstheme="minorHAnsi" w:hAnsiTheme="minorHAnsi"/>
          <w:lang w:val="pl-PL" w:eastAsia="ar-SA"/>
        </w:rPr>
        <w:t xml:space="preserve"> </w:t>
      </w:r>
      <w:r>
        <w:rPr>
          <w:rFonts w:cs="Calibri" w:ascii="Calibri" w:hAnsi="Calibri" w:asciiTheme="minorHAnsi" w:cstheme="minorHAnsi" w:hAnsiTheme="minorHAnsi"/>
          <w:lang w:val="pl-PL"/>
        </w:rPr>
        <w:t xml:space="preserve">Inspektor ds. ochrony środowiska i gospodarki komunalnej w Referacie  Infrastruktury Technicznej i Ochrony Środowiska </w:t>
      </w:r>
      <w:r>
        <w:rPr>
          <w:rFonts w:cs="Calibri" w:ascii="Calibri" w:hAnsi="Calibri" w:asciiTheme="minorHAnsi" w:cstheme="minorHAnsi" w:hAnsiTheme="minorHAnsi"/>
          <w:bCs/>
          <w:color w:val="000000"/>
          <w:lang w:val="pl-PL"/>
        </w:rPr>
        <w:t>w Urzędzie Gminy Nowa Ruda</w:t>
      </w:r>
      <w:r>
        <w:rPr>
          <w:rFonts w:cs="Calibri" w:ascii="Calibri" w:hAnsi="Calibri" w:asciiTheme="minorHAnsi" w:cstheme="minorHAnsi" w:hAnsiTheme="minorHAnsi"/>
          <w:lang w:val="pl-PL"/>
        </w:rPr>
        <w:t xml:space="preserve"> w składzie: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1. Adrianna Mierzejewska   - przewodniczący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2. Anna Zawiślak – członek </w:t>
      </w:r>
    </w:p>
    <w:p>
      <w:pPr>
        <w:pStyle w:val="Tretekstu"/>
        <w:tabs>
          <w:tab w:val="clear" w:pos="708"/>
          <w:tab w:val="left" w:pos="1440" w:leader="none"/>
        </w:tabs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3. Tomasz Zieliński - członek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>3. Agnieszka Polak – sekretarz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§ 4.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Ogłoszenie o naborze podlega publikacji na tablicy ogłoszeń w siedzibie Urzędu Gminy Nowa Ruda oraz na stronie Biuletynu Informacji Publicznej Gminy Nowa Ruda.</w:t>
      </w:r>
    </w:p>
    <w:p>
      <w:pPr>
        <w:pStyle w:val="Tretekstu"/>
        <w:tabs>
          <w:tab w:val="clear" w:pos="708"/>
          <w:tab w:val="left" w:pos="720" w:leader="none"/>
        </w:tabs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cstheme="minorHAnsi" w:ascii="Calibri" w:hAnsi="Calibri"/>
          <w:sz w:val="24"/>
          <w:szCs w:val="24"/>
          <w:lang w:val="pl-PL"/>
        </w:rPr>
      </w:r>
    </w:p>
    <w:p>
      <w:pPr>
        <w:pStyle w:val="Tretekstu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  <w:lang w:val="pl-PL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  <w:lang w:val="pl-PL"/>
        </w:rPr>
        <w:t>§ 5.</w:t>
      </w:r>
      <w:r>
        <w:rPr>
          <w:rFonts w:cs="Calibri" w:ascii="Calibri" w:hAnsi="Calibri" w:asciiTheme="minorHAnsi" w:cstheme="minorHAnsi" w:hAnsiTheme="minorHAnsi"/>
          <w:sz w:val="24"/>
          <w:szCs w:val="24"/>
          <w:lang w:val="pl-PL"/>
        </w:rPr>
        <w:t xml:space="preserve"> Zarządzenie  wchodzi w życie z dniem podpisania.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360" w:after="0"/>
        <w:rPr>
          <w:rFonts w:ascii="Calibri" w:hAnsi="Calibri" w:eastAsia="Calibri" w:cs="Calibri" w:asciiTheme="minorHAnsi" w:cstheme="minorHAnsi" w:hAnsiTheme="minorHAnsi"/>
          <w:color w:val="FFFFFF" w:themeColor="background1"/>
          <w:kern w:val="0"/>
          <w:lang w:val="pl-PL" w:eastAsia="en-US" w:bidi="ar-SA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lang w:val="pl-PL"/>
        </w:rPr>
        <w:t xml:space="preserve">                                                  </w:t>
      </w:r>
      <w:r>
        <w:rPr>
          <w:rFonts w:cs="Calibri" w:ascii="Calibri" w:hAnsi="Calibri" w:asciiTheme="minorHAnsi" w:cstheme="minorHAnsi" w:hAnsiTheme="minorHAnsi"/>
          <w:lang w:val="pl-PL"/>
        </w:rPr>
        <w:t>/Adrianna Mierzejewska - Wójt Gminy Nowa Ruda/</w:t>
      </w:r>
    </w:p>
    <w:p>
      <w:pPr>
        <w:pStyle w:val="Normal"/>
        <w:tabs>
          <w:tab w:val="clear" w:pos="708"/>
          <w:tab w:val="left" w:pos="3969" w:leader="none"/>
          <w:tab w:val="left" w:pos="8789" w:leader="none"/>
        </w:tabs>
        <w:spacing w:lineRule="auto" w:line="360" w:before="240" w:after="0"/>
        <w:ind w:left="360" w:hanging="0"/>
        <w:rPr>
          <w:rFonts w:ascii="Calibri" w:hAnsi="Calibri" w:cs="Calibri" w:asciiTheme="minorHAnsi" w:cstheme="minorHAnsi" w:hAnsiTheme="minorHAnsi"/>
          <w:color w:val="000000" w:themeColor="text1"/>
          <w:lang w:val="pl-PL"/>
        </w:rPr>
      </w:pPr>
      <w:r>
        <w:rPr/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tLeast" w:line="100" w:before="0" w:after="0"/>
      <w:jc w:val="left"/>
    </w:pPr>
    <w:rPr>
      <w:rFonts w:eastAsia="Andale Sans UI" w:cs="Tahoma" w:ascii="Times New Roman" w:hAnsi="Times New Roman"/>
      <w:color w:val="auto"/>
      <w:kern w:val="2"/>
      <w:sz w:val="24"/>
      <w:szCs w:val="24"/>
      <w:lang w:val="de-DE" w:eastAsia="fa-IR" w:bidi="fa-IR"/>
    </w:rPr>
  </w:style>
  <w:style w:type="paragraph" w:styleId="Nagwek1">
    <w:name w:val="Heading 1"/>
    <w:basedOn w:val="Normal"/>
    <w:next w:val="Normal"/>
    <w:link w:val="Nagwek1Znak"/>
    <w:uiPriority w:val="9"/>
    <w:qFormat/>
    <w:rsid w:val="00150acf"/>
    <w:pPr>
      <w:keepNext w:val="true"/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character" w:styleId="TekstpodstawowyZnak" w:customStyle="1">
    <w:name w:val="Tekst podstawowy Znak"/>
    <w:qFormat/>
    <w:rPr>
      <w:rFonts w:ascii="Times New Roman" w:hAnsi="Times New Roman" w:eastAsia="Times New Roman" w:cs="Times New Roman"/>
      <w:sz w:val="28"/>
      <w:szCs w:val="20"/>
    </w:rPr>
  </w:style>
  <w:style w:type="character" w:styleId="TekstdymkaZnak" w:customStyle="1">
    <w:name w:val="Tekst dymka Znak"/>
    <w:qFormat/>
    <w:rPr>
      <w:rFonts w:ascii="Segoe UI" w:hAnsi="Segoe UI" w:eastAsia="Calibri" w:cs="Segoe UI"/>
      <w:sz w:val="18"/>
      <w:szCs w:val="18"/>
    </w:rPr>
  </w:style>
  <w:style w:type="character" w:styleId="Znakinumeracji" w:customStyle="1">
    <w:name w:val="Znaki numeracji"/>
    <w:qFormat/>
    <w:rPr/>
  </w:style>
  <w:style w:type="character" w:styleId="TekstdymkaZnak1" w:customStyle="1">
    <w:name w:val="Tekst dymka Znak1"/>
    <w:link w:val="Tekstdymka"/>
    <w:uiPriority w:val="99"/>
    <w:semiHidden/>
    <w:qFormat/>
    <w:rsid w:val="00c82f7c"/>
    <w:rPr>
      <w:rFonts w:ascii="Segoe UI" w:hAnsi="Segoe UI" w:eastAsia="Andale Sans UI" w:cs="Segoe UI"/>
      <w:kern w:val="2"/>
      <w:sz w:val="18"/>
      <w:szCs w:val="18"/>
      <w:lang w:val="de-DE" w:eastAsia="fa-IR" w:bidi="fa-IR"/>
    </w:rPr>
  </w:style>
  <w:style w:type="character" w:styleId="Nagwek1Znak" w:customStyle="1">
    <w:name w:val="Nagłówek 1 Znak"/>
    <w:link w:val="Nagwek1"/>
    <w:uiPriority w:val="9"/>
    <w:qFormat/>
    <w:rsid w:val="00150acf"/>
    <w:rPr>
      <w:rFonts w:ascii="Calibri Light" w:hAnsi="Calibri Light" w:eastAsia="Times New Roman" w:cs="Times New Roman"/>
      <w:b/>
      <w:bCs/>
      <w:kern w:val="2"/>
      <w:sz w:val="32"/>
      <w:szCs w:val="32"/>
      <w:lang w:val="de-DE" w:eastAsia="fa-IR" w:bidi="fa-I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/>
    <w:rPr>
      <w:rFonts w:eastAsia="Times New Roman"/>
      <w:sz w:val="28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kstpodstawowy21" w:customStyle="1">
    <w:name w:val="Tekst podstawowy 21"/>
    <w:basedOn w:val="Normal"/>
    <w:qFormat/>
    <w:pPr/>
    <w:rPr>
      <w:rFonts w:eastAsia="Times New Roman"/>
      <w:szCs w:val="20"/>
    </w:rPr>
  </w:style>
  <w:style w:type="paragraph" w:styleId="Tekstdymka1" w:customStyle="1">
    <w:name w:val="Tekst dymka1"/>
    <w:basedOn w:val="Normal"/>
    <w:qFormat/>
    <w:pPr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TekstdymkaZnak1"/>
    <w:uiPriority w:val="99"/>
    <w:semiHidden/>
    <w:unhideWhenUsed/>
    <w:qFormat/>
    <w:rsid w:val="00c82f7c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NormalnyWeb1" w:customStyle="1">
    <w:name w:val="Normalny (Web)1"/>
    <w:basedOn w:val="Normal"/>
    <w:qFormat/>
    <w:rsid w:val="003b54e3"/>
    <w:pPr>
      <w:widowControl/>
      <w:suppressAutoHyphens w:val="false"/>
      <w:spacing w:lineRule="auto" w:line="240" w:before="280" w:after="119"/>
    </w:pPr>
    <w:rPr>
      <w:rFonts w:eastAsia="SimSun" w:cs="Times New Roman"/>
      <w:color w:val="00000A"/>
      <w:kern w:val="2"/>
      <w:lang w:val="pl-PL" w:eastAsia="hi-IN" w:bidi="hi-IN"/>
    </w:rPr>
  </w:style>
  <w:style w:type="paragraph" w:styleId="Standard" w:customStyle="1">
    <w:name w:val="Standard"/>
    <w:qFormat/>
    <w:rsid w:val="007c7eb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SimSun, 宋体" w:cs="Arial" w:ascii="Times New Roman" w:hAnsi="Times New Roman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7c7eb4"/>
    <w:pPr>
      <w:widowControl/>
    </w:pPr>
    <w:rPr>
      <w:rFonts w:eastAsia="Times New Roman"/>
      <w:sz w:val="28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LibreOffice/7.0.1.2$Windows_X86_64 LibreOffice_project/7cbcfc562f6eb6708b5ff7d7397325de9e764452</Application>
  <Pages>2</Pages>
  <Words>313</Words>
  <Characters>1811</Characters>
  <CharactersWithSpaces>2193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2021-01-12T11:38:00Z</dcterms:created>
  <dc:creator>uzytkownik</dc:creator>
  <dc:description/>
  <dc:language>pl-PL</dc:language>
  <cp:lastModifiedBy>Agnieszka</cp:lastModifiedBy>
  <cp:lastPrinted>2021-04-19T12:40:00Z</cp:lastPrinted>
  <dcterms:modified xsi:type="dcterms:W3CDTF">2021-04-19T12:40:00Z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