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ZARZĄDZENIE NR 98/21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 dnia 29 marca 2021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w sprawie zmian w budżecie Gminy Nowa Ruda na rok 2021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/>
        <w:ind w:firstLine="708"/>
        <w:jc w:val="both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i/>
          <w:iCs/>
          <w:sz w:val="16"/>
          <w:szCs w:val="16"/>
        </w:rPr>
        <w:t>Na podstawie art. 30 ust. 2 z dnia 8 marca 1990 roku o samorządzie gminnym (</w:t>
      </w:r>
      <w:r>
        <w:rPr>
          <w:rFonts w:cs="Times New Roman" w:ascii="Times New Roman" w:hAnsi="Times New Roman"/>
          <w:iCs/>
          <w:sz w:val="16"/>
          <w:szCs w:val="16"/>
        </w:rPr>
        <w:t>t.j. Dz. U. z 2020 r. poz. 713, zm.: Dz.U. z 2020 r. poz.1378</w:t>
      </w:r>
      <w:r>
        <w:rPr>
          <w:rFonts w:cs="Times New Roman" w:ascii="Times New Roman" w:hAnsi="Times New Roman"/>
          <w:i/>
          <w:iCs/>
          <w:sz w:val="16"/>
          <w:szCs w:val="16"/>
        </w:rPr>
        <w:t xml:space="preserve">) oraz art. 257, art 258 ust. 1 ustawy z dnia  27 sierpnia 2009 roku o finansach publicznych </w:t>
      </w:r>
      <w:r>
        <w:rPr>
          <w:rFonts w:cs="Times New Roman" w:ascii="Times New Roman" w:hAnsi="Times New Roman"/>
          <w:iCs/>
          <w:sz w:val="16"/>
          <w:szCs w:val="16"/>
        </w:rPr>
        <w:t xml:space="preserve">(t.j. </w:t>
      </w:r>
      <w:r>
        <w:rPr>
          <w:rFonts w:cs="Times New Roman" w:ascii="Times New Roman" w:hAnsi="Times New Roman"/>
          <w:color w:val="333333"/>
          <w:sz w:val="16"/>
          <w:szCs w:val="16"/>
          <w:shd w:fill="FFFFFF" w:val="clear"/>
        </w:rPr>
        <w:t xml:space="preserve">Dz. U. z 2021 r. poz. 305),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1. </w:t>
      </w:r>
      <w:r>
        <w:rPr>
          <w:rFonts w:cs="Times New Roman" w:ascii="Times New Roman" w:hAnsi="Times New Roman"/>
        </w:rPr>
        <w:t>Dokonać zmian w planach wydatków Gminy Nowa Ruda na rok 2021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2. </w:t>
      </w:r>
      <w:r>
        <w:rPr>
          <w:rFonts w:cs="Times New Roman" w:ascii="Times New Roman" w:hAnsi="Times New Roman"/>
        </w:rPr>
        <w:t>Dokonać zmian w planach wydatków majątkowych Gminy Nowa Ruda na rok 2021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§ 3.</w:t>
      </w:r>
      <w:r>
        <w:rPr>
          <w:rFonts w:cs="Times New Roman" w:ascii="Times New Roman" w:hAnsi="Times New Roman"/>
        </w:rPr>
        <w:t xml:space="preserve"> Dokonać zmian w planach wydatków na programy i projekty realizowane ze środków funduszy strukturalnych i funduszu spójności Gminy Nowa Ruda w 2021 roku  zgodnie z załącznikiem nr 3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dochodów po zmianach wynosi –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             </w:t>
        <w:tab/>
        <w:tab/>
        <w:tab/>
        <w:t xml:space="preserve">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64 779 662,14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19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wydatków po  zmianach wynosi –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</w:t>
        <w:tab/>
        <w:tab/>
        <w:tab/>
        <w:tab/>
        <w:t xml:space="preserve"> 74 254 907,13 zł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przychodów wynosi -</w:t>
        <w:tab/>
        <w:tab/>
        <w:tab/>
        <w:t xml:space="preserve">                              </w:t>
        <w:tab/>
        <w:t xml:space="preserve">          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11 412 227,91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rozchodów wynosi –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1 936 982,92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4. </w:t>
      </w:r>
      <w:r>
        <w:rPr>
          <w:rFonts w:cs="Times New Roman" w:ascii="Times New Roman" w:hAnsi="Times New Roman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5. </w:t>
      </w:r>
      <w:r>
        <w:rPr>
          <w:rFonts w:cs="Times New Roman" w:ascii="Times New Roman" w:hAnsi="Times New Roman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                                              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  <w:t>/Wójt Gminy Nowa Ruda Adrianna Mierzejewska/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i/>
          <w:i/>
          <w:u w:val="single"/>
        </w:rPr>
      </w:pPr>
      <w:r>
        <w:rPr>
          <w:rFonts w:cs="Calibri"/>
          <w:b/>
          <w:bCs/>
          <w:i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</w:rPr>
      </w:pPr>
      <w:r>
        <w:rPr>
          <w:rFonts w:cs="Calibri"/>
          <w:b/>
          <w:bCs/>
          <w:u w:val="single"/>
        </w:rPr>
        <w:t xml:space="preserve">Dokonuje się zmian w ramach źródeł finansowania zadania inwestycyjnego, bez zmian kwot w  ramach zadania - </w:t>
      </w:r>
      <w:r>
        <w:rPr>
          <w:rFonts w:cs="Calibri"/>
        </w:rPr>
        <w:t>na podstawie upoważnienia udzielonego Uchwałą Nr 209/XXVIII/21 Rady Gminy Nowa Ruda z dnia 27 stycznia 2021 roku w sprawie uchwalenia budżetu Gminy Nowa Ruda na rok 2021.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801 – OŚWIATA I WYCHOWANIE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zadanie 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z w:val="24"/>
          <w:szCs w:val="24"/>
        </w:rPr>
        <w:t xml:space="preserve"> „Budowa przedszkola samorządowego w Bożkowie”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Zmiana zaprezentowana w załączniku nr 1,2, i 3 do zarządzenia spowodowana jest dostosowaniem wartości do kwot przyznanego dofinansowania otrzymanego w ramach RPOWD (ZIT Aglomeracji Wałbrzyskiej) i jest konieczna z uwagi na termin podpisania umowy.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3791C-E789-49B1-8FBF-F86E9C7F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Application>LibreOffice/7.0.1.2$Windows_X86_64 LibreOffice_project/7cbcfc562f6eb6708b5ff7d7397325de9e764452</Application>
  <Pages>2</Pages>
  <Words>306</Words>
  <Characters>1531</Characters>
  <CharactersWithSpaces>2073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/>
  <cp:lastPrinted>2021-04-12T10:05:06Z</cp:lastPrinted>
  <dcterms:modified xsi:type="dcterms:W3CDTF">2021-04-12T10:06:38Z</dcterms:modified>
  <cp:revision>510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