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F" w:rsidRPr="006A4ECB" w:rsidRDefault="000A3058" w:rsidP="000600D1">
      <w:pPr>
        <w:pStyle w:val="Nagwek1"/>
        <w:rPr>
          <w:rFonts w:ascii="Calibri Light" w:hAnsi="Calibri Light"/>
          <w:sz w:val="24"/>
          <w:szCs w:val="24"/>
        </w:rPr>
      </w:pPr>
      <w:r w:rsidRPr="006A4ECB">
        <w:rPr>
          <w:rFonts w:ascii="Calibri Light" w:hAnsi="Calibri Light"/>
          <w:sz w:val="24"/>
          <w:szCs w:val="24"/>
        </w:rPr>
        <w:t xml:space="preserve">Zarządzenie </w:t>
      </w:r>
      <w:r w:rsidR="00AB586B" w:rsidRPr="006A4ECB">
        <w:rPr>
          <w:rFonts w:ascii="Calibri Light" w:hAnsi="Calibri Light"/>
          <w:sz w:val="24"/>
          <w:szCs w:val="24"/>
        </w:rPr>
        <w:t>N</w:t>
      </w:r>
      <w:r w:rsidR="0064116A">
        <w:rPr>
          <w:rFonts w:ascii="Calibri Light" w:hAnsi="Calibri Light"/>
          <w:sz w:val="24"/>
          <w:szCs w:val="24"/>
        </w:rPr>
        <w:t xml:space="preserve">r </w:t>
      </w:r>
      <w:r w:rsidR="0064116A" w:rsidRPr="0064116A">
        <w:rPr>
          <w:rFonts w:ascii="Calibri Light" w:hAnsi="Calibri Light"/>
          <w:b/>
          <w:sz w:val="24"/>
          <w:szCs w:val="24"/>
        </w:rPr>
        <w:t>84</w:t>
      </w:r>
      <w:r w:rsidR="00575A71" w:rsidRPr="0064116A">
        <w:rPr>
          <w:rFonts w:ascii="Calibri Light" w:hAnsi="Calibri Light"/>
          <w:b/>
          <w:sz w:val="24"/>
          <w:szCs w:val="24"/>
        </w:rPr>
        <w:t>/21</w:t>
      </w:r>
      <w:r w:rsidRPr="006A4ECB">
        <w:rPr>
          <w:rFonts w:ascii="Calibri Light" w:hAnsi="Calibri Light"/>
          <w:sz w:val="24"/>
          <w:szCs w:val="24"/>
        </w:rPr>
        <w:t xml:space="preserve"> Wó</w:t>
      </w:r>
      <w:r w:rsidR="009308BD" w:rsidRPr="006A4ECB">
        <w:rPr>
          <w:rFonts w:ascii="Calibri Light" w:hAnsi="Calibri Light"/>
          <w:sz w:val="24"/>
          <w:szCs w:val="24"/>
        </w:rPr>
        <w:t xml:space="preserve">jta Gminy </w:t>
      </w:r>
      <w:r w:rsidR="0064116A">
        <w:rPr>
          <w:rFonts w:ascii="Calibri Light" w:hAnsi="Calibri Light"/>
          <w:sz w:val="24"/>
          <w:szCs w:val="24"/>
        </w:rPr>
        <w:t xml:space="preserve">Nowa Ruda z dnia </w:t>
      </w:r>
      <w:r w:rsidR="0064116A" w:rsidRPr="0064116A">
        <w:rPr>
          <w:rFonts w:ascii="Calibri Light" w:hAnsi="Calibri Light"/>
          <w:b/>
          <w:sz w:val="24"/>
          <w:szCs w:val="24"/>
        </w:rPr>
        <w:t xml:space="preserve">9 </w:t>
      </w:r>
      <w:r w:rsidR="003D01B2" w:rsidRPr="0064116A">
        <w:rPr>
          <w:rFonts w:ascii="Calibri Light" w:hAnsi="Calibri Light"/>
          <w:b/>
          <w:sz w:val="24"/>
          <w:szCs w:val="24"/>
        </w:rPr>
        <w:t>marca</w:t>
      </w:r>
      <w:r w:rsidR="009308BD" w:rsidRPr="0064116A">
        <w:rPr>
          <w:rFonts w:ascii="Calibri Light" w:hAnsi="Calibri Light"/>
          <w:b/>
          <w:sz w:val="24"/>
          <w:szCs w:val="24"/>
        </w:rPr>
        <w:t xml:space="preserve"> </w:t>
      </w:r>
      <w:r w:rsidR="00575A71" w:rsidRPr="0064116A">
        <w:rPr>
          <w:rFonts w:ascii="Calibri Light" w:hAnsi="Calibri Light"/>
          <w:b/>
          <w:sz w:val="24"/>
          <w:szCs w:val="24"/>
        </w:rPr>
        <w:t>2021</w:t>
      </w:r>
      <w:r w:rsidR="008720A8" w:rsidRPr="006A4ECB">
        <w:rPr>
          <w:rFonts w:ascii="Calibri Light" w:hAnsi="Calibri Light"/>
          <w:sz w:val="24"/>
          <w:szCs w:val="24"/>
        </w:rPr>
        <w:t xml:space="preserve"> roku w sprawie</w:t>
      </w:r>
      <w:r w:rsidR="009308BD" w:rsidRPr="006A4ECB">
        <w:rPr>
          <w:rFonts w:ascii="Calibri Light" w:eastAsia="Times New Roman" w:hAnsi="Calibri Light" w:cs="Times New Roman"/>
          <w:sz w:val="24"/>
          <w:szCs w:val="24"/>
        </w:rPr>
        <w:t xml:space="preserve"> sprzedaży w drodze </w:t>
      </w:r>
      <w:r w:rsidR="000D0BE5" w:rsidRPr="0064116A">
        <w:rPr>
          <w:rFonts w:ascii="Calibri Light" w:eastAsia="Times New Roman" w:hAnsi="Calibri Light" w:cs="Times New Roman"/>
          <w:b/>
          <w:sz w:val="24"/>
          <w:szCs w:val="24"/>
        </w:rPr>
        <w:t xml:space="preserve">I </w:t>
      </w:r>
      <w:r w:rsidR="00575A71" w:rsidRPr="0064116A">
        <w:rPr>
          <w:rFonts w:ascii="Calibri Light" w:eastAsia="Times New Roman" w:hAnsi="Calibri Light" w:cs="Times New Roman"/>
          <w:b/>
          <w:sz w:val="24"/>
          <w:szCs w:val="24"/>
        </w:rPr>
        <w:t>rokowań</w:t>
      </w:r>
      <w:r w:rsidR="004E4B39" w:rsidRPr="006A4ECB">
        <w:rPr>
          <w:rFonts w:ascii="Calibri Light" w:hAnsi="Calibri Light"/>
          <w:sz w:val="24"/>
          <w:szCs w:val="24"/>
        </w:rPr>
        <w:t xml:space="preserve"> </w:t>
      </w:r>
      <w:r w:rsidR="00575A71">
        <w:rPr>
          <w:rFonts w:ascii="Calibri Light" w:eastAsia="Times New Roman" w:hAnsi="Calibri Light" w:cs="Times New Roman"/>
          <w:sz w:val="24"/>
          <w:szCs w:val="24"/>
        </w:rPr>
        <w:t xml:space="preserve">nieruchomość stanowiącą </w:t>
      </w:r>
      <w:r w:rsidR="009308BD" w:rsidRPr="006A4ECB">
        <w:rPr>
          <w:rFonts w:ascii="Calibri Light" w:eastAsia="Times New Roman" w:hAnsi="Calibri Light" w:cs="Times New Roman"/>
          <w:sz w:val="24"/>
          <w:szCs w:val="24"/>
        </w:rPr>
        <w:t>własność Gminy Nowa Ruda</w:t>
      </w:r>
    </w:p>
    <w:p w:rsidR="009E1AE4" w:rsidRPr="006A4ECB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Na podstawie art.30 ust.2 pkt.3 ustawy z dnia 8 marca 1990 roku o samorządzie gminnym</w:t>
      </w:r>
    </w:p>
    <w:p w:rsidR="009E1AE4" w:rsidRPr="006A4ECB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(t. j. Dz. U. z 2020 r. poz.713</w:t>
      </w:r>
      <w:r w:rsidR="00601807" w:rsidRPr="006A4ECB">
        <w:rPr>
          <w:rFonts w:ascii="Calibri Light" w:hAnsi="Calibri Light" w:cs="Times New Roman"/>
        </w:rPr>
        <w:t xml:space="preserve">, </w:t>
      </w:r>
      <w:r w:rsidR="00601807" w:rsidRPr="006A4ECB">
        <w:rPr>
          <w:rFonts w:ascii="Calibri Light" w:hAnsi="Calibri Light"/>
        </w:rPr>
        <w:t>zm.: Dz. U. z 2020 r. poz. 1378</w:t>
      </w:r>
      <w:r w:rsidRPr="006A4ECB">
        <w:rPr>
          <w:rFonts w:ascii="Calibri Light" w:hAnsi="Calibri Light" w:cs="Times New Roman"/>
        </w:rPr>
        <w:t>), art.13 ust.1, art.25 u</w:t>
      </w:r>
      <w:r w:rsidR="000D0BE5">
        <w:rPr>
          <w:rFonts w:ascii="Calibri Light" w:hAnsi="Calibri Light" w:cs="Times New Roman"/>
        </w:rPr>
        <w:t>st.1, art.37 ust.1, art.38 ust.2, art. 39 ust. 2</w:t>
      </w:r>
      <w:r w:rsidR="000600D1" w:rsidRPr="006A4ECB">
        <w:rPr>
          <w:rFonts w:ascii="Calibri Light" w:hAnsi="Calibri Light" w:cs="Times New Roman"/>
        </w:rPr>
        <w:t xml:space="preserve">, </w:t>
      </w:r>
      <w:r w:rsidRPr="006A4ECB">
        <w:rPr>
          <w:rFonts w:ascii="Calibri Light" w:hAnsi="Calibri Light" w:cs="Times New Roman"/>
        </w:rPr>
        <w:t xml:space="preserve">art. 40 ust.1 pkt.1, </w:t>
      </w:r>
      <w:r w:rsidR="00074D47">
        <w:rPr>
          <w:rFonts w:ascii="Calibri Light" w:hAnsi="Calibri Light" w:cs="Times New Roman"/>
        </w:rPr>
        <w:t xml:space="preserve">art.67 ust.2 pkt. 4 </w:t>
      </w:r>
      <w:r w:rsidRPr="006A4ECB">
        <w:rPr>
          <w:rFonts w:ascii="Calibri Light" w:hAnsi="Calibri Light" w:cs="Times New Roman"/>
        </w:rPr>
        <w:t>ustawy z dnia 21 sierpnia 1997 roku o gospodarce nieruchomościami (</w:t>
      </w:r>
      <w:r w:rsidR="009D69D3" w:rsidRPr="006A4ECB">
        <w:rPr>
          <w:rFonts w:ascii="Calibri Light" w:hAnsi="Calibri Light" w:cs="Times New Roman"/>
        </w:rPr>
        <w:t>t. j. Dz. U. 2020 r. poz. 1990</w:t>
      </w:r>
      <w:r w:rsidR="000D0BE5">
        <w:rPr>
          <w:rFonts w:ascii="Calibri Light" w:hAnsi="Calibri Light" w:cs="Times New Roman"/>
        </w:rPr>
        <w:t>),</w:t>
      </w:r>
      <w:r w:rsidR="006E1DC2" w:rsidRPr="006E1DC2">
        <w:rPr>
          <w:rFonts w:asciiTheme="majorHAnsi" w:hAnsiTheme="majorHAnsi" w:cstheme="minorHAnsi"/>
        </w:rPr>
        <w:t xml:space="preserve"> </w:t>
      </w:r>
      <w:r w:rsidR="00645EC9">
        <w:rPr>
          <w:rFonts w:ascii="Calibri Light" w:hAnsi="Calibri Light" w:cs="Times New Roman"/>
        </w:rPr>
        <w:t xml:space="preserve">Rozdział 1, Rozdział 6, Rozdział 6a </w:t>
      </w:r>
      <w:r w:rsidR="006E1DC2" w:rsidRPr="006E1DC2">
        <w:rPr>
          <w:rFonts w:asciiTheme="majorHAnsi" w:hAnsiTheme="maj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="006E1DC2" w:rsidRPr="006E1DC2">
        <w:rPr>
          <w:rFonts w:asciiTheme="majorHAnsi" w:hAnsiTheme="majorHAnsi" w:cstheme="minorHAnsi"/>
        </w:rPr>
        <w:t>t.j</w:t>
      </w:r>
      <w:proofErr w:type="spellEnd"/>
      <w:r w:rsidR="006E1DC2" w:rsidRPr="006E1DC2">
        <w:rPr>
          <w:rFonts w:asciiTheme="majorHAnsi" w:hAnsiTheme="majorHAnsi" w:cstheme="minorHAnsi"/>
        </w:rPr>
        <w:t xml:space="preserve">. Dz. U. z 2014 r. poz. 1490; zm.: Dz. U. z 2020 r. poz. 1698) </w:t>
      </w:r>
      <w:r w:rsidRPr="006A4ECB">
        <w:rPr>
          <w:rFonts w:ascii="Calibri Light" w:hAnsi="Calibri Light" w:cs="Times New Roman"/>
        </w:rPr>
        <w:t>oraz § 4 i § 6 Uchwały Nr 252/XXXIII/13 Rady Gminy Nowa Ruda z dnia 29 stycznia 2013 roku w sprawie zasad gospodarowania nieruchomościami stanowiącymi własność Gminy Nowa Ruda (Dz. U. Woj. Dolnośląskiego  z dnia 14 marca 2013 roku, poz. 1851; zm.: Dolno. z 2014 r. poz.1824 i poz.2953, z 2015 r. poz.4379, z 2016 r. poz.1665 i poz.4413, oraz z 2020 r. poz.313), Wójt Gminy Nowa Ruda</w:t>
      </w:r>
      <w:r w:rsidR="000A3058" w:rsidRPr="006A4ECB">
        <w:rPr>
          <w:rFonts w:ascii="Calibri Light" w:hAnsi="Calibri Light" w:cstheme="majorHAnsi"/>
        </w:rPr>
        <w:t xml:space="preserve"> zarządza, co następuje:</w:t>
      </w:r>
      <w:r w:rsidR="005C53C5" w:rsidRPr="006A4ECB">
        <w:rPr>
          <w:rFonts w:ascii="Calibri Light" w:hAnsi="Calibri Light" w:cstheme="majorHAnsi"/>
        </w:rPr>
        <w:br/>
      </w:r>
      <w:r w:rsidRPr="006A4ECB">
        <w:rPr>
          <w:rFonts w:ascii="Calibri Light" w:hAnsi="Calibri Light" w:cs="Times New Roman"/>
        </w:rPr>
        <w:t>§ 1. Ustala się war</w:t>
      </w:r>
      <w:r w:rsidR="006923FA">
        <w:rPr>
          <w:rFonts w:ascii="Calibri Light" w:hAnsi="Calibri Light" w:cs="Times New Roman"/>
        </w:rPr>
        <w:t>un</w:t>
      </w:r>
      <w:r w:rsidR="003D01B2">
        <w:rPr>
          <w:rFonts w:ascii="Calibri Light" w:hAnsi="Calibri Light" w:cs="Times New Roman"/>
        </w:rPr>
        <w:t>ki sprzedaży lokalu użytkowego</w:t>
      </w:r>
      <w:r w:rsidR="000B27AE">
        <w:rPr>
          <w:rFonts w:ascii="Calibri Light" w:hAnsi="Calibri Light" w:cs="Times New Roman"/>
        </w:rPr>
        <w:t xml:space="preserve"> </w:t>
      </w:r>
      <w:r w:rsidRPr="006A4ECB">
        <w:rPr>
          <w:rFonts w:ascii="Calibri Light" w:hAnsi="Calibri Light" w:cs="Times New Roman"/>
        </w:rPr>
        <w:t>- położonego w budynk</w:t>
      </w:r>
      <w:r w:rsidR="003D01B2">
        <w:rPr>
          <w:rFonts w:ascii="Calibri Light" w:hAnsi="Calibri Light" w:cs="Times New Roman"/>
        </w:rPr>
        <w:t>u mieszkalno-użytkowym, w  w granicach działki nr 158/4 o pow. 0,1517</w:t>
      </w:r>
      <w:r w:rsidR="006923FA">
        <w:rPr>
          <w:rFonts w:ascii="Calibri Light" w:hAnsi="Calibri Light" w:cs="Times New Roman"/>
        </w:rPr>
        <w:t xml:space="preserve"> </w:t>
      </w:r>
      <w:r w:rsidRPr="006A4ECB">
        <w:rPr>
          <w:rFonts w:ascii="Calibri Light" w:hAnsi="Calibri Light" w:cs="Times New Roman"/>
          <w:lang w:eastAsia="pl-PL"/>
        </w:rPr>
        <w:t>ha</w:t>
      </w:r>
      <w:r w:rsidRPr="006A4ECB">
        <w:rPr>
          <w:rFonts w:ascii="Calibri Light" w:hAnsi="Calibri Light" w:cs="Times New Roman"/>
        </w:rPr>
        <w:t>, Księga</w:t>
      </w:r>
      <w:r w:rsidR="003D01B2">
        <w:rPr>
          <w:rFonts w:ascii="Calibri Light" w:hAnsi="Calibri Light" w:cs="Times New Roman"/>
        </w:rPr>
        <w:t xml:space="preserve"> wieczysta numer SW2K/00010931/4</w:t>
      </w:r>
      <w:r w:rsidRPr="006A4ECB">
        <w:rPr>
          <w:rFonts w:ascii="Calibri Light" w:hAnsi="Calibri Light" w:cs="Times New Roman"/>
        </w:rPr>
        <w:t>, będącego własnoś</w:t>
      </w:r>
      <w:r w:rsidR="006923FA">
        <w:rPr>
          <w:rFonts w:ascii="Calibri Light" w:hAnsi="Calibri Light" w:cs="Times New Roman"/>
        </w:rPr>
        <w:t>cią Gminy Nowa Ruda, w drodze I</w:t>
      </w:r>
      <w:r w:rsidR="000B27AE">
        <w:rPr>
          <w:rFonts w:ascii="Calibri Light" w:hAnsi="Calibri Light" w:cs="Times New Roman"/>
        </w:rPr>
        <w:t xml:space="preserve"> ro</w:t>
      </w:r>
      <w:r w:rsidR="006923FA">
        <w:rPr>
          <w:rFonts w:ascii="Calibri Light" w:hAnsi="Calibri Light" w:cs="Times New Roman"/>
        </w:rPr>
        <w:t>kowań</w:t>
      </w:r>
      <w:r w:rsidRPr="006A4ECB">
        <w:rPr>
          <w:rFonts w:ascii="Calibri Light" w:hAnsi="Calibri Light" w:cs="Times New Roman"/>
        </w:rPr>
        <w:t xml:space="preserve"> - stanowiące załącznik do zarządzenia.</w:t>
      </w:r>
      <w:r w:rsidR="005C53C5" w:rsidRPr="006A4ECB">
        <w:rPr>
          <w:rFonts w:ascii="Calibri Light" w:hAnsi="Calibri Light" w:cs="Times New Roman"/>
        </w:rPr>
        <w:br/>
      </w:r>
    </w:p>
    <w:p w:rsidR="009E1AE4" w:rsidRPr="006A4ECB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 xml:space="preserve">§ </w:t>
      </w:r>
      <w:r w:rsidR="000B27AE">
        <w:rPr>
          <w:rFonts w:ascii="Calibri Light" w:hAnsi="Calibri Light" w:cs="Times New Roman"/>
        </w:rPr>
        <w:t>2. Ogłoszenie o rokowaniach</w:t>
      </w:r>
      <w:r w:rsidRPr="006A4ECB">
        <w:rPr>
          <w:rFonts w:ascii="Calibri Light" w:hAnsi="Calibri Light" w:cs="Times New Roman"/>
        </w:rPr>
        <w:t xml:space="preserve"> wywiesza się na tablicy ogłoszeń w Urzędzie Gminy Nowa Ruda, ul. Niepodległości nr 2.</w:t>
      </w:r>
      <w:r w:rsidR="005C53C5" w:rsidRPr="006A4ECB">
        <w:rPr>
          <w:rFonts w:ascii="Calibri Light" w:hAnsi="Calibri Light" w:cs="Times New Roman"/>
        </w:rPr>
        <w:br/>
      </w:r>
    </w:p>
    <w:p w:rsidR="009E1AE4" w:rsidRPr="006A4ECB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§ 3. I</w:t>
      </w:r>
      <w:r w:rsidR="000B27AE">
        <w:rPr>
          <w:rFonts w:ascii="Calibri Light" w:hAnsi="Calibri Light" w:cs="Times New Roman"/>
        </w:rPr>
        <w:t xml:space="preserve">nformację o ogłoszeniu rokowań </w:t>
      </w:r>
      <w:r w:rsidRPr="006A4ECB">
        <w:rPr>
          <w:rFonts w:ascii="Calibri Light" w:hAnsi="Calibri Light" w:cs="Times New Roman"/>
        </w:rPr>
        <w:t xml:space="preserve"> podaje się do publicznej wiadomości w Biuletynie Informacji Publicznej Gminy Nowa Ruda, na tablicy ogłos</w:t>
      </w:r>
      <w:r w:rsidR="009E5226">
        <w:rPr>
          <w:rFonts w:ascii="Calibri Light" w:hAnsi="Calibri Light" w:cs="Times New Roman"/>
        </w:rPr>
        <w:t>zeń Sołectwa Boż</w:t>
      </w:r>
      <w:r w:rsidR="003D01B2">
        <w:rPr>
          <w:rFonts w:ascii="Calibri Light" w:hAnsi="Calibri Light" w:cs="Times New Roman"/>
        </w:rPr>
        <w:t>ków</w:t>
      </w:r>
      <w:r w:rsidRPr="006A4ECB">
        <w:rPr>
          <w:rFonts w:ascii="Calibri Light" w:hAnsi="Calibri Light" w:cs="Times New Roman"/>
        </w:rPr>
        <w:t xml:space="preserve"> oraz na stronie internetowej Urzędu Gminy Nowa Ruda.</w:t>
      </w:r>
      <w:r w:rsidR="005C53C5" w:rsidRPr="006A4ECB">
        <w:rPr>
          <w:rFonts w:ascii="Calibri Light" w:hAnsi="Calibri Light" w:cs="Times New Roman"/>
        </w:rPr>
        <w:br/>
      </w:r>
    </w:p>
    <w:p w:rsidR="009E1AE4" w:rsidRPr="006A4ECB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§</w:t>
      </w:r>
      <w:r w:rsidR="005C53C5" w:rsidRPr="006A4ECB">
        <w:rPr>
          <w:rFonts w:ascii="Calibri Light" w:hAnsi="Calibri Light" w:cs="Times New Roman"/>
        </w:rPr>
        <w:t xml:space="preserve"> </w:t>
      </w:r>
      <w:r w:rsidRPr="006A4ECB">
        <w:rPr>
          <w:rFonts w:ascii="Calibri Light" w:hAnsi="Calibri Light" w:cs="Times New Roman"/>
        </w:rPr>
        <w:t>4. Wykonanie zarządzenia powierza się kierownikowi Referatu Gospodarki Nieruchomościami i Geodezji.</w:t>
      </w:r>
      <w:r w:rsidR="005C53C5" w:rsidRPr="006A4ECB">
        <w:rPr>
          <w:rFonts w:ascii="Calibri Light" w:hAnsi="Calibri Light" w:cs="Times New Roman"/>
        </w:rPr>
        <w:br/>
      </w:r>
    </w:p>
    <w:p w:rsidR="009E1AE4" w:rsidRDefault="009E1AE4" w:rsidP="000600D1">
      <w:pPr>
        <w:autoSpaceDE w:val="0"/>
        <w:autoSpaceDN w:val="0"/>
        <w:adjustRightInd w:val="0"/>
        <w:rPr>
          <w:rFonts w:ascii="Calibri Light" w:hAnsi="Calibri Light" w:cs="Times New Roman"/>
        </w:rPr>
      </w:pPr>
      <w:r w:rsidRPr="006A4ECB">
        <w:rPr>
          <w:rFonts w:ascii="Calibri Light" w:hAnsi="Calibri Light" w:cs="Times New Roman"/>
        </w:rPr>
        <w:t>§ 5. Zarządzenie wchodzi w życie z dniem wydania.</w:t>
      </w:r>
      <w:r w:rsidR="00242036">
        <w:rPr>
          <w:rFonts w:ascii="Calibri Light" w:hAnsi="Calibri Light" w:cs="Times New Roman"/>
        </w:rPr>
        <w:t xml:space="preserve"> </w:t>
      </w:r>
      <w:r w:rsidR="00242036">
        <w:rPr>
          <w:rFonts w:ascii="Calibri Light" w:hAnsi="Calibri Light" w:cs="Times New Roman"/>
        </w:rPr>
        <w:br/>
      </w:r>
    </w:p>
    <w:p w:rsidR="00242036" w:rsidRDefault="00242036" w:rsidP="00242036">
      <w:pPr>
        <w:autoSpaceDE w:val="0"/>
        <w:autoSpaceDN w:val="0"/>
        <w:adjustRightInd w:val="0"/>
        <w:ind w:left="3799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/ Adrianna Mierzejewska – Wójt Gminy Nowa Ruda/</w:t>
      </w:r>
    </w:p>
    <w:p w:rsidR="001B7D2F" w:rsidRPr="001B7D2F" w:rsidRDefault="00E040D0" w:rsidP="00705860">
      <w:pPr>
        <w:spacing w:before="240"/>
        <w:rPr>
          <w:rStyle w:val="Nagwek1Znak"/>
          <w:szCs w:val="28"/>
        </w:rPr>
      </w:pPr>
      <w:r w:rsidRPr="001B7D2F">
        <w:rPr>
          <w:rStyle w:val="Nagwek1Znak"/>
          <w:szCs w:val="28"/>
        </w:rPr>
        <w:lastRenderedPageBreak/>
        <w:t>Załączn</w:t>
      </w:r>
      <w:r w:rsidR="00917DA1">
        <w:rPr>
          <w:rStyle w:val="Nagwek1Znak"/>
          <w:szCs w:val="28"/>
        </w:rPr>
        <w:t>ik do zarz</w:t>
      </w:r>
      <w:r w:rsidR="0064116A">
        <w:rPr>
          <w:rStyle w:val="Nagwek1Znak"/>
          <w:szCs w:val="28"/>
        </w:rPr>
        <w:t xml:space="preserve">ądzenia Nr </w:t>
      </w:r>
      <w:r w:rsidR="0064116A" w:rsidRPr="0064116A">
        <w:rPr>
          <w:rStyle w:val="Nagwek1Znak"/>
          <w:b/>
          <w:szCs w:val="28"/>
        </w:rPr>
        <w:t>84</w:t>
      </w:r>
      <w:r w:rsidR="00421FCF" w:rsidRPr="0064116A">
        <w:rPr>
          <w:rStyle w:val="Nagwek1Znak"/>
          <w:b/>
          <w:szCs w:val="28"/>
        </w:rPr>
        <w:t>/21</w:t>
      </w:r>
      <w:r w:rsidR="007057E1" w:rsidRPr="001B7D2F">
        <w:rPr>
          <w:rStyle w:val="Nagwek1Znak"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64116A">
        <w:rPr>
          <w:rStyle w:val="Nagwek1Znak"/>
          <w:szCs w:val="28"/>
        </w:rPr>
        <w:t xml:space="preserve">z dnia </w:t>
      </w:r>
      <w:r w:rsidR="0064116A" w:rsidRPr="0064116A">
        <w:rPr>
          <w:rStyle w:val="Nagwek1Znak"/>
          <w:b/>
          <w:szCs w:val="28"/>
        </w:rPr>
        <w:t>9</w:t>
      </w:r>
      <w:r w:rsidR="00C17C0F" w:rsidRPr="0064116A">
        <w:rPr>
          <w:rStyle w:val="Nagwek1Znak"/>
          <w:b/>
          <w:szCs w:val="28"/>
        </w:rPr>
        <w:t xml:space="preserve"> marca</w:t>
      </w:r>
      <w:r w:rsidR="00D55EF9" w:rsidRPr="0064116A">
        <w:rPr>
          <w:rStyle w:val="Nagwek1Znak"/>
          <w:b/>
          <w:szCs w:val="28"/>
        </w:rPr>
        <w:t xml:space="preserve"> </w:t>
      </w:r>
      <w:r w:rsidR="00421FCF" w:rsidRPr="0064116A">
        <w:rPr>
          <w:rStyle w:val="Nagwek1Znak"/>
          <w:b/>
          <w:szCs w:val="28"/>
        </w:rPr>
        <w:t>2021</w:t>
      </w:r>
      <w:r w:rsidRPr="0064116A">
        <w:rPr>
          <w:rStyle w:val="Nagwek1Znak"/>
          <w:b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:rsidR="00CE32F5" w:rsidRPr="00E1784B" w:rsidRDefault="00286ED9" w:rsidP="00705860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</w:t>
      </w:r>
      <w:r w:rsidR="00421FCF">
        <w:rPr>
          <w:sz w:val="28"/>
          <w:szCs w:val="28"/>
        </w:rPr>
        <w:t xml:space="preserve">Gminy Nowa Ruda ogłasza </w:t>
      </w:r>
      <w:r w:rsidR="00917DA1">
        <w:rPr>
          <w:sz w:val="28"/>
          <w:szCs w:val="28"/>
        </w:rPr>
        <w:t>I</w:t>
      </w:r>
      <w:r w:rsidR="00421FCF">
        <w:rPr>
          <w:sz w:val="28"/>
          <w:szCs w:val="28"/>
        </w:rPr>
        <w:t xml:space="preserve"> rokowania</w:t>
      </w:r>
      <w:r w:rsidRPr="00E1784B">
        <w:rPr>
          <w:sz w:val="28"/>
          <w:szCs w:val="28"/>
        </w:rPr>
        <w:t xml:space="preserve"> </w:t>
      </w:r>
      <w:r w:rsidR="00712898">
        <w:rPr>
          <w:sz w:val="28"/>
          <w:szCs w:val="28"/>
        </w:rPr>
        <w:t xml:space="preserve">po drugim przetargu zakończonym wynikiem negatywnym </w:t>
      </w:r>
      <w:r w:rsidR="00560F5A" w:rsidRPr="00E1784B">
        <w:rPr>
          <w:sz w:val="28"/>
          <w:szCs w:val="28"/>
        </w:rPr>
        <w:t>na sprz</w:t>
      </w:r>
      <w:r w:rsidR="00917DA1">
        <w:rPr>
          <w:sz w:val="28"/>
          <w:szCs w:val="28"/>
        </w:rPr>
        <w:t>edaż niżej wymienionej</w:t>
      </w:r>
      <w:r w:rsidR="001A38A7" w:rsidRPr="00E1784B">
        <w:rPr>
          <w:sz w:val="28"/>
          <w:szCs w:val="28"/>
        </w:rPr>
        <w:t xml:space="preserve"> nieruchomości</w:t>
      </w:r>
      <w:r w:rsidR="009D49F7">
        <w:rPr>
          <w:sz w:val="28"/>
          <w:szCs w:val="28"/>
        </w:rPr>
        <w:t xml:space="preserve"> lokalowej</w:t>
      </w:r>
      <w:r w:rsidRPr="00E1784B">
        <w:rPr>
          <w:sz w:val="28"/>
          <w:szCs w:val="28"/>
        </w:rPr>
        <w:t>.</w:t>
      </w:r>
    </w:p>
    <w:p w:rsidR="00CE32F5" w:rsidRPr="001B7D2F" w:rsidRDefault="00DB107E" w:rsidP="00705860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 xml:space="preserve">Położenie nieruchomości lokalowej: </w:t>
      </w:r>
      <w:r w:rsidR="00C17C0F">
        <w:rPr>
          <w:rFonts w:asciiTheme="majorHAnsi" w:eastAsia="Times New Roman" w:hAnsiTheme="majorHAnsi"/>
        </w:rPr>
        <w:t>Bożków 116</w:t>
      </w:r>
    </w:p>
    <w:p w:rsidR="00CE32F5" w:rsidRPr="001B7D2F" w:rsidRDefault="00C17C0F" w:rsidP="00705860">
      <w:pPr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Numer działki: 158/4</w:t>
      </w:r>
    </w:p>
    <w:p w:rsidR="00CE32F5" w:rsidRPr="001B7D2F" w:rsidRDefault="00CE32F5" w:rsidP="00705860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Powierz</w:t>
      </w:r>
      <w:r w:rsidR="00DB107E">
        <w:rPr>
          <w:rFonts w:asciiTheme="majorHAnsi" w:eastAsia="Times New Roman" w:hAnsiTheme="majorHAnsi"/>
        </w:rPr>
        <w:t>ch</w:t>
      </w:r>
      <w:r w:rsidR="00C17C0F">
        <w:rPr>
          <w:rFonts w:asciiTheme="majorHAnsi" w:eastAsia="Times New Roman" w:hAnsiTheme="majorHAnsi"/>
        </w:rPr>
        <w:t>nia ogólna nieruchomości: 0,1517</w:t>
      </w:r>
      <w:r w:rsidRPr="001B7D2F">
        <w:rPr>
          <w:rFonts w:asciiTheme="majorHAnsi" w:eastAsia="Times New Roman" w:hAnsiTheme="majorHAnsi"/>
        </w:rPr>
        <w:t xml:space="preserve"> ha</w:t>
      </w:r>
    </w:p>
    <w:p w:rsidR="00CE32F5" w:rsidRPr="001B7D2F" w:rsidRDefault="00CE32F5" w:rsidP="00705860">
      <w:pPr>
        <w:rPr>
          <w:rFonts w:asciiTheme="majorHAnsi" w:eastAsia="Times New Roman" w:hAnsiTheme="majorHAnsi"/>
        </w:rPr>
      </w:pPr>
      <w:r w:rsidRPr="001B7D2F">
        <w:rPr>
          <w:rFonts w:asciiTheme="majorHAnsi" w:eastAsia="Times New Roman" w:hAnsiTheme="majorHAnsi"/>
        </w:rPr>
        <w:t>Numer księgi wieczys</w:t>
      </w:r>
      <w:r w:rsidR="00C17C0F">
        <w:rPr>
          <w:rFonts w:asciiTheme="majorHAnsi" w:eastAsia="Times New Roman" w:hAnsiTheme="majorHAnsi"/>
        </w:rPr>
        <w:t>tej: SW2K/00010931</w:t>
      </w:r>
      <w:r w:rsidR="00DB107E">
        <w:rPr>
          <w:rFonts w:asciiTheme="majorHAnsi" w:eastAsia="Times New Roman" w:hAnsiTheme="majorHAnsi"/>
        </w:rPr>
        <w:t>/4</w:t>
      </w:r>
    </w:p>
    <w:p w:rsidR="000011FF" w:rsidRPr="00A3796B" w:rsidRDefault="00CE32F5" w:rsidP="009D49F7">
      <w:pPr>
        <w:rPr>
          <w:rFonts w:asciiTheme="majorHAnsi" w:eastAsia="Times New Roman" w:hAnsiTheme="majorHAnsi"/>
          <w:lang w:eastAsia="pl-PL"/>
        </w:rPr>
      </w:pPr>
      <w:r w:rsidRPr="001B7D2F">
        <w:rPr>
          <w:rFonts w:asciiTheme="majorHAnsi" w:eastAsia="Times New Roman" w:hAnsiTheme="majorHAnsi"/>
        </w:rPr>
        <w:t>Opis, przeznaczenie i sposób zagospodarowania nieruchomości:</w:t>
      </w:r>
      <w:r w:rsidR="009D49F7">
        <w:rPr>
          <w:rFonts w:asciiTheme="majorHAnsi" w:eastAsia="Times New Roman" w:hAnsiTheme="majorHAnsi"/>
        </w:rPr>
        <w:br/>
      </w:r>
      <w:r w:rsidR="009D49F7" w:rsidRPr="00614BE0">
        <w:rPr>
          <w:rFonts w:asciiTheme="majorHAnsi" w:hAnsiTheme="majorHAnsi"/>
          <w:b/>
        </w:rPr>
        <w:t>L</w:t>
      </w:r>
      <w:r w:rsidR="00705860" w:rsidRPr="00614BE0">
        <w:rPr>
          <w:rFonts w:asciiTheme="majorHAnsi" w:hAnsiTheme="majorHAnsi"/>
          <w:b/>
        </w:rPr>
        <w:t xml:space="preserve">okal </w:t>
      </w:r>
      <w:r w:rsidR="00C17C0F">
        <w:rPr>
          <w:rFonts w:asciiTheme="majorHAnsi" w:hAnsiTheme="majorHAnsi"/>
          <w:b/>
        </w:rPr>
        <w:t>użytkowy</w:t>
      </w:r>
      <w:r w:rsidR="00A3796B">
        <w:rPr>
          <w:rFonts w:asciiTheme="majorHAnsi" w:hAnsiTheme="majorHAnsi"/>
        </w:rPr>
        <w:t xml:space="preserve">, </w:t>
      </w:r>
      <w:r w:rsidR="00A3796B">
        <w:rPr>
          <w:rFonts w:asciiTheme="majorHAnsi" w:eastAsia="Times New Roman" w:hAnsiTheme="majorHAnsi"/>
        </w:rPr>
        <w:t xml:space="preserve">położony na parterze części niskiej budynku mieszkalno-użytkowego, wielorodzinnego, wolnostojącego, trzykondygnacyjnego, częściowo podpiwniczonego, w którym mieści się dodatkowo 5 lokali mieszkalnych, wybudowany przed 1945 r. składa się z: 14 pomieszczeń w tym pomieszczenie przynależne: biuro mieszczące się na parterze budynku o pow. 18,96 m </w:t>
      </w:r>
      <w:r w:rsidR="00A3796B">
        <w:rPr>
          <w:rFonts w:asciiTheme="majorHAnsi" w:eastAsia="Times New Roman" w:hAnsiTheme="majorHAnsi"/>
          <w:vertAlign w:val="superscript"/>
        </w:rPr>
        <w:t>2</w:t>
      </w:r>
      <w:r w:rsidR="00A3796B">
        <w:rPr>
          <w:rFonts w:asciiTheme="majorHAnsi" w:eastAsia="Times New Roman" w:hAnsiTheme="majorHAnsi"/>
          <w:b/>
        </w:rPr>
        <w:t xml:space="preserve">. </w:t>
      </w:r>
      <w:r w:rsidR="00A3796B">
        <w:rPr>
          <w:rFonts w:asciiTheme="majorHAnsi" w:eastAsia="Times New Roman" w:hAnsiTheme="majorHAnsi"/>
        </w:rPr>
        <w:t xml:space="preserve">Powierzchnia użytkowa lokalu wynosi </w:t>
      </w:r>
      <w:r w:rsidR="00A3796B">
        <w:rPr>
          <w:rFonts w:asciiTheme="majorHAnsi" w:eastAsia="Times New Roman" w:hAnsiTheme="majorHAnsi"/>
          <w:b/>
        </w:rPr>
        <w:t>170,90</w:t>
      </w:r>
      <w:r w:rsidR="00A3796B">
        <w:rPr>
          <w:rFonts w:asciiTheme="majorHAnsi" w:eastAsia="Times New Roman" w:hAnsiTheme="majorHAnsi"/>
        </w:rPr>
        <w:t xml:space="preserve"> </w:t>
      </w:r>
      <w:r w:rsidR="00A3796B">
        <w:rPr>
          <w:rFonts w:asciiTheme="majorHAnsi" w:eastAsia="Times New Roman" w:hAnsiTheme="majorHAnsi"/>
          <w:b/>
        </w:rPr>
        <w:t xml:space="preserve">m </w:t>
      </w:r>
      <w:r w:rsidR="00A3796B">
        <w:rPr>
          <w:rFonts w:asciiTheme="majorHAnsi" w:eastAsia="Times New Roman" w:hAnsiTheme="majorHAnsi"/>
          <w:b/>
          <w:vertAlign w:val="superscript"/>
        </w:rPr>
        <w:t xml:space="preserve">2 </w:t>
      </w:r>
      <w:r w:rsidR="00A3796B">
        <w:rPr>
          <w:rFonts w:asciiTheme="majorHAnsi" w:eastAsia="Times New Roman" w:hAnsiTheme="majorHAnsi"/>
        </w:rPr>
        <w:t xml:space="preserve">wraz z pomieszczeniem` przynależnym (biuro na parterze budynku) wynosi </w:t>
      </w:r>
      <w:r w:rsidR="00A3796B">
        <w:rPr>
          <w:rFonts w:asciiTheme="majorHAnsi" w:eastAsia="Times New Roman" w:hAnsiTheme="majorHAnsi"/>
          <w:b/>
        </w:rPr>
        <w:t xml:space="preserve">189,86 m </w:t>
      </w:r>
      <w:r w:rsidR="00A3796B">
        <w:rPr>
          <w:rFonts w:asciiTheme="majorHAnsi" w:eastAsia="Times New Roman" w:hAnsiTheme="majorHAnsi"/>
          <w:b/>
          <w:vertAlign w:val="superscript"/>
        </w:rPr>
        <w:t>2</w:t>
      </w:r>
      <w:r w:rsidR="00A3796B">
        <w:rPr>
          <w:rFonts w:asciiTheme="majorHAnsi" w:eastAsia="Times New Roman" w:hAnsiTheme="majorHAnsi"/>
        </w:rPr>
        <w:t>. Dostęp do lokalu dobry,</w:t>
      </w:r>
      <w:r w:rsidR="00A3796B">
        <w:rPr>
          <w:rFonts w:asciiTheme="majorHAnsi" w:eastAsia="Times New Roman" w:hAnsiTheme="majorHAnsi"/>
          <w:b/>
        </w:rPr>
        <w:t xml:space="preserve"> </w:t>
      </w:r>
      <w:r w:rsidR="00A3796B">
        <w:rPr>
          <w:rFonts w:asciiTheme="majorHAnsi" w:eastAsia="Times New Roman" w:hAnsiTheme="majorHAnsi"/>
        </w:rPr>
        <w:t>cztery wejścia z terenu komunikacji działki i chodnika do poszczególnych pomieszczeń i dalej pomieszczeniami wewnętrznymi po terenie lokalu.</w:t>
      </w:r>
      <w:r w:rsidR="00A3796B">
        <w:rPr>
          <w:rFonts w:asciiTheme="majorHAnsi" w:eastAsia="Times New Roman" w:hAnsiTheme="majorHAnsi"/>
          <w:b/>
          <w:bCs/>
          <w:lang w:eastAsia="pl-PL"/>
        </w:rPr>
        <w:br/>
      </w:r>
      <w:r w:rsidR="00A3796B">
        <w:rPr>
          <w:rFonts w:asciiTheme="majorHAnsi" w:eastAsia="Times New Roman" w:hAnsiTheme="majorHAnsi"/>
        </w:rPr>
        <w:t xml:space="preserve">Lokal wyposażony jest w instalację elektryczną, wodociągową, kanalizacyjną, ogrzewanie etażowe indywidualne (piec i kotły na paliwa stałe). Udział w nieruchomości wspólnej wynosi </w:t>
      </w:r>
      <w:r w:rsidR="00A3796B" w:rsidRPr="0064116A">
        <w:rPr>
          <w:rFonts w:asciiTheme="majorHAnsi" w:eastAsia="Times New Roman" w:hAnsiTheme="majorHAnsi"/>
          <w:b/>
        </w:rPr>
        <w:t>3338/10000</w:t>
      </w:r>
      <w:r w:rsidR="00A3796B">
        <w:rPr>
          <w:rFonts w:asciiTheme="majorHAnsi" w:eastAsia="Times New Roman" w:hAnsiTheme="majorHAnsi"/>
        </w:rPr>
        <w:t xml:space="preserve"> części. </w:t>
      </w:r>
      <w:r w:rsidR="00A3796B">
        <w:rPr>
          <w:rFonts w:asciiTheme="majorHAnsi" w:eastAsia="Times New Roman" w:hAnsiTheme="majorHAnsi"/>
          <w:b/>
          <w:bCs/>
          <w:lang w:eastAsia="pl-PL"/>
        </w:rPr>
        <w:br/>
      </w:r>
      <w:r w:rsidR="00A3796B">
        <w:rPr>
          <w:rFonts w:asciiTheme="majorHAnsi" w:hAnsiTheme="majorHAnsi" w:cs="Times New Roman"/>
          <w:lang w:eastAsia="pl-PL"/>
        </w:rPr>
        <w:t>Wyodrębniony lokal z pr</w:t>
      </w:r>
      <w:r w:rsidR="00182BF7">
        <w:rPr>
          <w:rFonts w:asciiTheme="majorHAnsi" w:hAnsiTheme="majorHAnsi" w:cs="Times New Roman"/>
          <w:lang w:eastAsia="pl-PL"/>
        </w:rPr>
        <w:t xml:space="preserve">zeznaczeniem na lokal użytkowy </w:t>
      </w:r>
      <w:r w:rsidR="00A3796B">
        <w:rPr>
          <w:rFonts w:asciiTheme="majorHAnsi" w:hAnsiTheme="majorHAnsi" w:cs="Times New Roman"/>
          <w:lang w:eastAsia="pl-PL"/>
        </w:rPr>
        <w:t>pos</w:t>
      </w:r>
      <w:r w:rsidR="00A3796B">
        <w:rPr>
          <w:rFonts w:asciiTheme="majorHAnsi" w:hAnsiTheme="majorHAnsi"/>
          <w:lang w:eastAsia="pl-PL"/>
        </w:rPr>
        <w:t>iada odrębną KW SW2K/00011419/6.</w:t>
      </w:r>
      <w:r w:rsidR="00A3796B">
        <w:rPr>
          <w:rFonts w:asciiTheme="majorHAnsi" w:hAnsiTheme="majorHAnsi"/>
          <w:lang w:eastAsia="pl-PL"/>
        </w:rPr>
        <w:br/>
      </w:r>
      <w:r w:rsidR="00A3796B">
        <w:rPr>
          <w:rFonts w:asciiTheme="majorHAnsi" w:eastAsia="Times New Roman" w:hAnsiTheme="majorHAnsi" w:cs="Times New Roman"/>
          <w:lang w:eastAsia="pl-PL"/>
        </w:rPr>
        <w:t>Zgodnie ze Studium uwarunkowań i kierunków zagospodarowania przestrzennego Gminy Nowa Ruda, działka numer 15</w:t>
      </w:r>
      <w:r w:rsidR="00A3796B">
        <w:rPr>
          <w:rFonts w:asciiTheme="majorHAnsi" w:eastAsia="Times New Roman" w:hAnsiTheme="majorHAnsi"/>
          <w:lang w:eastAsia="pl-PL"/>
        </w:rPr>
        <w:t xml:space="preserve">8/4 przeznaczona jest w części </w:t>
      </w:r>
      <w:r w:rsidR="00A3796B">
        <w:rPr>
          <w:rFonts w:asciiTheme="majorHAnsi" w:eastAsia="Times New Roman" w:hAnsiTheme="majorHAnsi" w:cs="Times New Roman"/>
          <w:lang w:eastAsia="pl-PL"/>
        </w:rPr>
        <w:t>na cele zabudowy mieszkaniowej lub zagrodowej oraz usług i produkcji nie kolidującej z funkcją mieszkaniową, w części na drogę publiczną zbiorczą. W wypisie z danych ewidencji gruntów i budynk</w:t>
      </w:r>
      <w:r w:rsidR="00A3796B">
        <w:rPr>
          <w:rFonts w:asciiTheme="majorHAnsi" w:eastAsia="Times New Roman" w:hAnsiTheme="majorHAnsi"/>
          <w:lang w:eastAsia="pl-PL"/>
        </w:rPr>
        <w:t xml:space="preserve">ów Starosty Kłodzkiego działka </w:t>
      </w:r>
      <w:r w:rsidR="00A3796B">
        <w:rPr>
          <w:rFonts w:asciiTheme="majorHAnsi" w:eastAsia="Times New Roman" w:hAnsiTheme="majorHAnsi" w:cs="Times New Roman"/>
          <w:lang w:eastAsia="pl-PL"/>
        </w:rPr>
        <w:t xml:space="preserve">sklasyfikowana jest jako </w:t>
      </w:r>
      <w:r w:rsidR="003C4B23">
        <w:rPr>
          <w:rFonts w:asciiTheme="majorHAnsi" w:eastAsia="Times New Roman" w:hAnsiTheme="majorHAnsi" w:cs="Times New Roman"/>
          <w:lang w:eastAsia="pl-PL"/>
        </w:rPr>
        <w:t>B - tereny mieszkaniowe.</w:t>
      </w:r>
      <w:r w:rsidR="003C4B23">
        <w:rPr>
          <w:rFonts w:asciiTheme="majorHAnsi" w:eastAsia="Times New Roman" w:hAnsiTheme="majorHAnsi" w:cs="Times New Roman"/>
          <w:lang w:eastAsia="pl-PL"/>
        </w:rPr>
        <w:br/>
        <w:t>Nieruchomość bez obciążeń i zobowiązań.</w:t>
      </w:r>
      <w:r w:rsidR="00A3796B">
        <w:rPr>
          <w:rFonts w:asciiTheme="majorHAnsi" w:eastAsia="Times New Roman" w:hAnsiTheme="majorHAnsi"/>
          <w:lang w:eastAsia="pl-PL"/>
        </w:rPr>
        <w:br/>
        <w:t>I przetarg ustny nieograniczony ogłoszony na dzień 30 października 2020 r. zakończył się wynikiem negatywnym z powodu braku nabywcy.</w:t>
      </w:r>
      <w:r w:rsidR="00A3796B">
        <w:rPr>
          <w:rFonts w:asciiTheme="majorHAnsi" w:eastAsia="Times New Roman" w:hAnsiTheme="majorHAnsi"/>
          <w:lang w:eastAsia="pl-PL"/>
        </w:rPr>
        <w:br/>
      </w:r>
      <w:r w:rsidR="00A3796B">
        <w:rPr>
          <w:rFonts w:asciiTheme="majorHAnsi" w:eastAsia="Times New Roman" w:hAnsiTheme="majorHAnsi"/>
          <w:lang w:eastAsia="pl-PL"/>
        </w:rPr>
        <w:lastRenderedPageBreak/>
        <w:t>II przetarg ustny nieograniczony ogłoszony na dzień 22 stycznia 2021 r. zakończył się wynikiem negatywnym z powodu braku nabywcy.</w:t>
      </w:r>
      <w:r w:rsidR="00A3796B">
        <w:rPr>
          <w:rFonts w:asciiTheme="majorHAnsi" w:eastAsia="Times New Roman" w:hAnsiTheme="majorHAnsi"/>
          <w:lang w:eastAsia="pl-PL"/>
        </w:rPr>
        <w:br/>
      </w:r>
      <w:r w:rsidRPr="001B7D2F">
        <w:rPr>
          <w:rFonts w:asciiTheme="majorHAnsi" w:eastAsia="Times New Roman" w:hAnsiTheme="majorHAnsi"/>
        </w:rPr>
        <w:t>Ce</w:t>
      </w:r>
      <w:r w:rsidR="00C67D6B">
        <w:rPr>
          <w:rFonts w:asciiTheme="majorHAnsi" w:eastAsia="Times New Roman" w:hAnsiTheme="majorHAnsi"/>
        </w:rPr>
        <w:t xml:space="preserve">na wywoławcza nieruchomości: </w:t>
      </w:r>
      <w:r w:rsidR="00A3796B">
        <w:rPr>
          <w:rFonts w:asciiTheme="majorHAnsi" w:eastAsia="Times New Roman" w:hAnsiTheme="majorHAnsi"/>
          <w:b/>
        </w:rPr>
        <w:t xml:space="preserve"> 10 0</w:t>
      </w:r>
      <w:r w:rsidRPr="00C67D6B">
        <w:rPr>
          <w:rFonts w:asciiTheme="majorHAnsi" w:eastAsia="Times New Roman" w:hAnsiTheme="majorHAnsi"/>
          <w:b/>
        </w:rPr>
        <w:t>00,00 zł</w:t>
      </w:r>
      <w:r w:rsidR="00A3796B">
        <w:rPr>
          <w:rFonts w:asciiTheme="majorHAnsi" w:eastAsia="Times New Roman" w:hAnsiTheme="majorHAnsi"/>
        </w:rPr>
        <w:t xml:space="preserve"> </w:t>
      </w:r>
      <w:r w:rsidRPr="001B7D2F">
        <w:rPr>
          <w:rFonts w:asciiTheme="majorHAnsi" w:eastAsia="Times New Roman" w:hAnsiTheme="majorHAnsi"/>
        </w:rPr>
        <w:t xml:space="preserve"> </w:t>
      </w:r>
      <w:r w:rsidR="00A3796B">
        <w:rPr>
          <w:rFonts w:asciiTheme="majorHAnsi" w:eastAsia="Times New Roman" w:hAnsiTheme="majorHAnsi"/>
        </w:rPr>
        <w:t>(</w:t>
      </w:r>
      <w:r w:rsidR="001512A6">
        <w:rPr>
          <w:rFonts w:asciiTheme="majorHAnsi" w:eastAsia="Times New Roman" w:hAnsiTheme="majorHAnsi"/>
        </w:rPr>
        <w:t xml:space="preserve"> </w:t>
      </w:r>
      <w:r w:rsidR="00A3796B">
        <w:rPr>
          <w:rFonts w:asciiTheme="majorHAnsi" w:eastAsia="Times New Roman" w:hAnsiTheme="majorHAnsi"/>
        </w:rPr>
        <w:t>dziesięć tysięcy</w:t>
      </w:r>
      <w:r w:rsidR="00C0539D">
        <w:rPr>
          <w:rFonts w:asciiTheme="majorHAnsi" w:eastAsia="Times New Roman" w:hAnsiTheme="majorHAnsi"/>
        </w:rPr>
        <w:t xml:space="preserve"> złotych), </w:t>
      </w:r>
      <w:r w:rsidR="00C67D6B">
        <w:rPr>
          <w:rFonts w:asciiTheme="majorHAnsi" w:eastAsia="Times New Roman" w:hAnsiTheme="majorHAnsi"/>
        </w:rPr>
        <w:t xml:space="preserve"> </w:t>
      </w:r>
      <w:r w:rsidR="009D49F7">
        <w:rPr>
          <w:rFonts w:asciiTheme="majorHAnsi" w:eastAsia="Times New Roman" w:hAnsiTheme="majorHAnsi"/>
        </w:rPr>
        <w:t>z</w:t>
      </w:r>
      <w:r w:rsidR="00C67D6B">
        <w:rPr>
          <w:rFonts w:asciiTheme="majorHAnsi" w:eastAsia="Times New Roman" w:hAnsiTheme="majorHAnsi"/>
        </w:rPr>
        <w:t xml:space="preserve">wolnienie </w:t>
      </w:r>
      <w:r w:rsidRPr="001B7D2F">
        <w:rPr>
          <w:rFonts w:asciiTheme="majorHAnsi" w:eastAsia="Times New Roman" w:hAnsiTheme="majorHAnsi"/>
        </w:rPr>
        <w:t xml:space="preserve">podatek VAT </w:t>
      </w:r>
      <w:r w:rsidR="00C67D6B">
        <w:rPr>
          <w:rFonts w:asciiTheme="majorHAnsi" w:eastAsia="Times New Roman" w:hAnsiTheme="majorHAnsi"/>
        </w:rPr>
        <w:t>na podst. art.</w:t>
      </w:r>
      <w:r w:rsidR="00C0539D">
        <w:rPr>
          <w:rFonts w:asciiTheme="majorHAnsi" w:eastAsia="Times New Roman" w:hAnsiTheme="majorHAnsi"/>
        </w:rPr>
        <w:t xml:space="preserve"> </w:t>
      </w:r>
      <w:r w:rsidR="00C67D6B">
        <w:rPr>
          <w:rFonts w:asciiTheme="majorHAnsi" w:eastAsia="Times New Roman" w:hAnsiTheme="majorHAnsi"/>
        </w:rPr>
        <w:t xml:space="preserve">43 pkt.1 ust.10 </w:t>
      </w:r>
      <w:r w:rsidR="009D49F7">
        <w:rPr>
          <w:rFonts w:asciiTheme="majorHAnsi" w:eastAsia="Times New Roman" w:hAnsiTheme="majorHAnsi"/>
        </w:rPr>
        <w:t>ustawy z dnia 11 marca 2004 r. o podatku od towarów i usług (t. j. Dz. U. z 2020 r. poz.106 ze zm.)</w:t>
      </w:r>
      <w:r w:rsidR="00FD1BBC">
        <w:rPr>
          <w:rFonts w:asciiTheme="majorHAnsi" w:eastAsia="Times New Roman" w:hAnsiTheme="majorHAnsi"/>
        </w:rPr>
        <w:br/>
      </w:r>
      <w:r w:rsidR="00B34721">
        <w:rPr>
          <w:rFonts w:asciiTheme="majorHAnsi" w:eastAsia="Times New Roman" w:hAnsiTheme="majorHAnsi"/>
        </w:rPr>
        <w:t>Wysokość zaliczki</w:t>
      </w:r>
      <w:r w:rsidRPr="001B7D2F">
        <w:rPr>
          <w:rFonts w:asciiTheme="majorHAnsi" w:eastAsia="Times New Roman" w:hAnsiTheme="majorHAnsi"/>
        </w:rPr>
        <w:t>:</w:t>
      </w:r>
      <w:r w:rsidR="00C373CD">
        <w:rPr>
          <w:rFonts w:asciiTheme="majorHAnsi" w:eastAsia="Times New Roman" w:hAnsiTheme="majorHAnsi"/>
        </w:rPr>
        <w:t xml:space="preserve"> </w:t>
      </w:r>
      <w:r w:rsidR="00A3796B">
        <w:rPr>
          <w:rFonts w:asciiTheme="majorHAnsi" w:eastAsia="Times New Roman" w:hAnsiTheme="majorHAnsi"/>
          <w:b/>
        </w:rPr>
        <w:t>2 0</w:t>
      </w:r>
      <w:r w:rsidRPr="00C373CD">
        <w:rPr>
          <w:rFonts w:asciiTheme="majorHAnsi" w:eastAsia="Times New Roman" w:hAnsiTheme="majorHAnsi"/>
          <w:b/>
        </w:rPr>
        <w:t>00,00 zł</w:t>
      </w:r>
      <w:r w:rsidRPr="001B7D2F">
        <w:rPr>
          <w:rFonts w:asciiTheme="majorHAnsi" w:eastAsia="Times New Roman" w:hAnsiTheme="majorHAnsi"/>
        </w:rPr>
        <w:t>.</w:t>
      </w:r>
      <w:r w:rsidR="00FD1BBC">
        <w:rPr>
          <w:rFonts w:asciiTheme="majorHAnsi" w:eastAsia="Times New Roman" w:hAnsiTheme="majorHAnsi"/>
        </w:rPr>
        <w:br/>
      </w:r>
      <w:r w:rsidRPr="00614BE0">
        <w:rPr>
          <w:rFonts w:asciiTheme="majorHAnsi" w:eastAsia="Times New Roman" w:hAnsiTheme="majorHAnsi" w:cs="Times New Roman"/>
          <w:b/>
        </w:rPr>
        <w:t>I</w:t>
      </w:r>
      <w:r w:rsidR="00CC7038">
        <w:rPr>
          <w:rFonts w:asciiTheme="majorHAnsi" w:eastAsia="Times New Roman" w:hAnsiTheme="majorHAnsi" w:cs="Times New Roman"/>
          <w:b/>
        </w:rPr>
        <w:t xml:space="preserve"> rokowania </w:t>
      </w:r>
      <w:r w:rsidR="00CC7038">
        <w:rPr>
          <w:rFonts w:asciiTheme="majorHAnsi" w:eastAsia="Times New Roman" w:hAnsiTheme="majorHAnsi" w:cs="Times New Roman"/>
        </w:rPr>
        <w:t>odbędą</w:t>
      </w:r>
      <w:r w:rsidRPr="001B7D2F">
        <w:rPr>
          <w:rFonts w:asciiTheme="majorHAnsi" w:eastAsia="Times New Roman" w:hAnsiTheme="majorHAnsi" w:cs="Times New Roman"/>
        </w:rPr>
        <w:t xml:space="preserve"> się w dniu</w:t>
      </w:r>
      <w:r w:rsidR="0064116A">
        <w:rPr>
          <w:rFonts w:asciiTheme="majorHAnsi" w:eastAsia="Times New Roman" w:hAnsiTheme="majorHAnsi" w:cs="Times New Roman"/>
        </w:rPr>
        <w:t xml:space="preserve"> </w:t>
      </w:r>
      <w:r w:rsidR="0064116A" w:rsidRPr="0064116A">
        <w:rPr>
          <w:rFonts w:asciiTheme="majorHAnsi" w:eastAsia="Times New Roman" w:hAnsiTheme="majorHAnsi" w:cs="Times New Roman"/>
          <w:b/>
        </w:rPr>
        <w:t>23 kwietnia</w:t>
      </w:r>
      <w:r w:rsidR="0064116A">
        <w:rPr>
          <w:rFonts w:asciiTheme="majorHAnsi" w:eastAsia="Times New Roman" w:hAnsiTheme="majorHAnsi" w:cs="Times New Roman"/>
        </w:rPr>
        <w:t xml:space="preserve"> </w:t>
      </w:r>
      <w:r w:rsidR="00C373CD" w:rsidRPr="00614BE0">
        <w:rPr>
          <w:rFonts w:asciiTheme="majorHAnsi" w:eastAsia="Times New Roman" w:hAnsiTheme="majorHAnsi" w:cs="Times New Roman"/>
          <w:b/>
          <w:bCs/>
        </w:rPr>
        <w:t>2021</w:t>
      </w:r>
      <w:r w:rsidRPr="00614BE0">
        <w:rPr>
          <w:rFonts w:asciiTheme="majorHAnsi" w:eastAsia="Times New Roman" w:hAnsiTheme="majorHAnsi" w:cs="Times New Roman"/>
          <w:b/>
          <w:bCs/>
        </w:rPr>
        <w:t xml:space="preserve"> r.</w:t>
      </w:r>
      <w:r w:rsidRPr="001B7D2F">
        <w:rPr>
          <w:rFonts w:asciiTheme="majorHAnsi" w:eastAsia="Times New Roman" w:hAnsiTheme="majorHAnsi" w:cs="Times New Roman"/>
          <w:bCs/>
        </w:rPr>
        <w:t xml:space="preserve"> o godzinie </w:t>
      </w:r>
      <w:r w:rsidR="0064116A">
        <w:rPr>
          <w:rFonts w:asciiTheme="majorHAnsi" w:eastAsia="Times New Roman" w:hAnsiTheme="majorHAnsi" w:cs="Times New Roman"/>
          <w:b/>
          <w:bCs/>
        </w:rPr>
        <w:t xml:space="preserve">10.00 </w:t>
      </w:r>
      <w:r w:rsidR="00C373CD">
        <w:rPr>
          <w:rFonts w:asciiTheme="majorHAnsi" w:eastAsia="Times New Roman" w:hAnsiTheme="majorHAnsi" w:cs="Times New Roman"/>
          <w:b/>
          <w:bCs/>
        </w:rPr>
        <w:t xml:space="preserve"> </w:t>
      </w:r>
      <w:r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  <w:r w:rsidR="00C373CD">
        <w:rPr>
          <w:rFonts w:asciiTheme="majorHAnsi" w:eastAsia="Times New Roman" w:hAnsiTheme="majorHAnsi" w:cs="Times New Roman"/>
          <w:b/>
          <w:bCs/>
        </w:rPr>
        <w:br/>
      </w:r>
      <w:r w:rsidRPr="001B7D2F">
        <w:rPr>
          <w:rFonts w:asciiTheme="majorHAnsi" w:eastAsia="Times New Roman" w:hAnsiTheme="majorHAnsi" w:cs="Times New Roman"/>
        </w:rPr>
        <w:t xml:space="preserve">Warunkiem uczestnictwa </w:t>
      </w:r>
      <w:r w:rsidR="00B34721">
        <w:rPr>
          <w:rFonts w:asciiTheme="majorHAnsi" w:eastAsia="Times New Roman" w:hAnsiTheme="majorHAnsi" w:cs="Times New Roman"/>
        </w:rPr>
        <w:t>w rokowaniach</w:t>
      </w:r>
      <w:r w:rsidRPr="001B7D2F">
        <w:rPr>
          <w:rFonts w:asciiTheme="majorHAnsi" w:eastAsia="Times New Roman" w:hAnsiTheme="majorHAnsi" w:cs="Times New Roman"/>
        </w:rPr>
        <w:t xml:space="preserve"> jest</w:t>
      </w:r>
      <w:r w:rsidR="000011FF">
        <w:rPr>
          <w:rFonts w:asciiTheme="majorHAnsi" w:eastAsia="Times New Roman" w:hAnsiTheme="majorHAnsi" w:cs="Times New Roman"/>
        </w:rPr>
        <w:t>:</w:t>
      </w:r>
      <w:r w:rsidR="00A81896">
        <w:rPr>
          <w:rFonts w:asciiTheme="majorHAnsi" w:eastAsia="Times New Roman" w:hAnsiTheme="majorHAnsi" w:cs="Times New Roman"/>
        </w:rPr>
        <w:t xml:space="preserve"> wplata zaliczki, tytułem zabezpieczenia kosztów w przypadku uchylenia się od zawarcia umowy oraz złożenie na piśmie zgłoszenia udziału w rokowaniach.</w:t>
      </w:r>
    </w:p>
    <w:p w:rsidR="000011FF" w:rsidRDefault="00A81896" w:rsidP="009D49F7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Wpłaty </w:t>
      </w:r>
      <w:r w:rsidR="00CE32F5" w:rsidRPr="001B7D2F">
        <w:rPr>
          <w:rFonts w:asciiTheme="majorHAnsi" w:eastAsia="Times New Roman" w:hAnsiTheme="majorHAnsi" w:cs="Times New Roman"/>
        </w:rPr>
        <w:t xml:space="preserve"> </w:t>
      </w:r>
      <w:r w:rsidR="00C0539D">
        <w:rPr>
          <w:rFonts w:ascii="Calibri" w:eastAsia="Times New Roman" w:hAnsi="Calibri" w:cs="Times New Roman"/>
          <w:b/>
        </w:rPr>
        <w:t>zaliczki</w:t>
      </w:r>
      <w:r w:rsidR="00CE32F5" w:rsidRPr="00614BE0">
        <w:rPr>
          <w:rFonts w:asciiTheme="majorHAnsi" w:eastAsia="Times New Roman" w:hAnsiTheme="majorHAnsi" w:cs="Times New Roman"/>
          <w:b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 xml:space="preserve">w podanej wysokości </w:t>
      </w:r>
      <w:r>
        <w:rPr>
          <w:rFonts w:asciiTheme="majorHAnsi" w:eastAsia="Times New Roman" w:hAnsiTheme="majorHAnsi" w:cs="Times New Roman"/>
        </w:rPr>
        <w:t xml:space="preserve">należy dokonać </w:t>
      </w:r>
      <w:r w:rsidR="00CE32F5" w:rsidRPr="001B7D2F">
        <w:rPr>
          <w:rFonts w:asciiTheme="majorHAnsi" w:eastAsia="Times New Roman" w:hAnsiTheme="majorHAnsi" w:cs="Times New Roman"/>
        </w:rPr>
        <w:t xml:space="preserve">do dnia </w:t>
      </w:r>
      <w:r w:rsidR="0064116A">
        <w:rPr>
          <w:rFonts w:ascii="Calibri" w:eastAsia="Times New Roman" w:hAnsi="Calibri" w:cs="Times New Roman"/>
          <w:b/>
          <w:bCs/>
        </w:rPr>
        <w:t xml:space="preserve">19 kwietnia </w:t>
      </w:r>
      <w:r w:rsidR="00C373CD" w:rsidRPr="00614BE0">
        <w:rPr>
          <w:rFonts w:ascii="Calibri" w:eastAsia="Times New Roman" w:hAnsi="Calibri" w:cs="Times New Roman"/>
          <w:b/>
          <w:bCs/>
        </w:rPr>
        <w:t>2021</w:t>
      </w:r>
      <w:r w:rsidR="00CE32F5" w:rsidRPr="00614BE0">
        <w:rPr>
          <w:rFonts w:ascii="Calibri" w:eastAsia="Times New Roman" w:hAnsi="Calibri" w:cs="Times New Roman"/>
          <w:b/>
        </w:rPr>
        <w:t xml:space="preserve"> </w:t>
      </w:r>
      <w:r w:rsidR="00CE32F5" w:rsidRPr="00614BE0">
        <w:rPr>
          <w:rFonts w:ascii="Calibri" w:eastAsia="Times New Roman" w:hAnsi="Calibri" w:cs="Times New Roman"/>
          <w:b/>
          <w:bCs/>
        </w:rPr>
        <w:t>r.</w:t>
      </w:r>
      <w:r w:rsidR="00CE32F5" w:rsidRPr="00614BE0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, </w:t>
      </w:r>
      <w:r w:rsidR="00CE32F5" w:rsidRPr="001B7D2F">
        <w:rPr>
          <w:rFonts w:asciiTheme="majorHAnsi" w:eastAsia="Times New Roman" w:hAnsiTheme="majorHAnsi" w:cs="Times New Roman"/>
        </w:rPr>
        <w:t>na rachunek Gminy Nowa Ruda: Gospodarczy Bank Spółdzielczy Radków z/s w Nowej Rudzie, ul. Radkowska 4, 57-402 Nowa Ruda, Nr 6</w:t>
      </w:r>
      <w:r w:rsidR="000011FF">
        <w:rPr>
          <w:rFonts w:asciiTheme="majorHAnsi" w:eastAsia="Times New Roman" w:hAnsiTheme="majorHAnsi" w:cs="Times New Roman"/>
        </w:rPr>
        <w:t>2 9536 0001 3001 0006 7351 0005</w:t>
      </w:r>
    </w:p>
    <w:p w:rsidR="00A13ABA" w:rsidRDefault="00CC7038" w:rsidP="009D49F7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Zaliczka</w:t>
      </w:r>
      <w:r w:rsidR="00CE32F5" w:rsidRPr="001B7D2F">
        <w:rPr>
          <w:rFonts w:asciiTheme="majorHAnsi" w:eastAsia="Times New Roman" w:hAnsiTheme="majorHAnsi" w:cs="Times New Roman"/>
        </w:rPr>
        <w:t xml:space="preserve"> może być wnoszone w pieniądzu, obligacjach Skarbu Państwa lub papierach wartościowych dopuszczonych do obrotu publicznego. W przy</w:t>
      </w:r>
      <w:r>
        <w:rPr>
          <w:rFonts w:asciiTheme="majorHAnsi" w:eastAsia="Times New Roman" w:hAnsiTheme="majorHAnsi" w:cs="Times New Roman"/>
        </w:rPr>
        <w:t xml:space="preserve">padku dokonywania wpłaty zaliczki </w:t>
      </w:r>
      <w:r w:rsidR="00CE32F5" w:rsidRPr="001B7D2F">
        <w:rPr>
          <w:rFonts w:asciiTheme="majorHAnsi" w:eastAsia="Times New Roman" w:hAnsiTheme="majorHAnsi" w:cs="Times New Roman"/>
        </w:rPr>
        <w:t xml:space="preserve">w formie bezgotówkowej, tj. przelewem oraz za pomocą karty płatniczej w kasie Urzędu Gminy Nowa Ruda, datą dokonania wpłaty jest dzień uznania </w:t>
      </w:r>
      <w:r>
        <w:rPr>
          <w:rFonts w:asciiTheme="majorHAnsi" w:eastAsia="Times New Roman" w:hAnsiTheme="majorHAnsi" w:cs="Times New Roman"/>
        </w:rPr>
        <w:t xml:space="preserve">rachunku Gminy Nowa Ruda. Zaliczkę </w:t>
      </w:r>
      <w:r w:rsidR="00CE32F5" w:rsidRPr="001B7D2F">
        <w:rPr>
          <w:rFonts w:asciiTheme="majorHAnsi" w:eastAsia="Times New Roman" w:hAnsiTheme="majorHAnsi" w:cs="Times New Roman"/>
        </w:rPr>
        <w:t xml:space="preserve"> zwraca się niezwłocznie po odw</w:t>
      </w:r>
      <w:r>
        <w:rPr>
          <w:rFonts w:asciiTheme="majorHAnsi" w:eastAsia="Times New Roman" w:hAnsiTheme="majorHAnsi" w:cs="Times New Roman"/>
        </w:rPr>
        <w:t>ołaniu albo zamknięciu rokowań</w:t>
      </w:r>
      <w:r w:rsidR="00CE32F5" w:rsidRPr="001B7D2F">
        <w:rPr>
          <w:rFonts w:asciiTheme="majorHAnsi" w:eastAsia="Times New Roman" w:hAnsiTheme="majorHAnsi" w:cs="Times New Roman"/>
        </w:rPr>
        <w:t>, jednak nie później niż przed upływem 3 dni od dnia, odp</w:t>
      </w:r>
      <w:r>
        <w:rPr>
          <w:rFonts w:asciiTheme="majorHAnsi" w:eastAsia="Times New Roman" w:hAnsiTheme="majorHAnsi" w:cs="Times New Roman"/>
        </w:rPr>
        <w:t>owiednio: 1) odwołania rokowań</w:t>
      </w:r>
      <w:r w:rsidR="00CE32F5" w:rsidRPr="001B7D2F">
        <w:rPr>
          <w:rFonts w:asciiTheme="majorHAnsi" w:eastAsia="Times New Roman" w:hAnsiTheme="majorHAnsi" w:cs="Times New Roman"/>
        </w:rPr>
        <w:t>, 2) zamknięc</w:t>
      </w:r>
      <w:r>
        <w:rPr>
          <w:rFonts w:asciiTheme="majorHAnsi" w:eastAsia="Times New Roman" w:hAnsiTheme="majorHAnsi" w:cs="Times New Roman"/>
        </w:rPr>
        <w:t>ia rokowa</w:t>
      </w:r>
      <w:r w:rsidR="000011FF">
        <w:rPr>
          <w:rFonts w:asciiTheme="majorHAnsi" w:eastAsia="Times New Roman" w:hAnsiTheme="majorHAnsi" w:cs="Times New Roman"/>
        </w:rPr>
        <w:t>ń.</w:t>
      </w:r>
      <w:r w:rsidR="00FD1BBC">
        <w:rPr>
          <w:rFonts w:asciiTheme="majorHAnsi" w:eastAsia="Times New Roman" w:hAnsiTheme="majorHAnsi"/>
        </w:rPr>
        <w:br/>
      </w:r>
      <w:r w:rsidR="000011FF">
        <w:rPr>
          <w:rFonts w:asciiTheme="majorHAnsi" w:eastAsia="Times New Roman" w:hAnsiTheme="majorHAnsi" w:cs="Times New Roman"/>
        </w:rPr>
        <w:t>Zaliczkę</w:t>
      </w:r>
      <w:r w:rsidR="00CE32F5" w:rsidRPr="001B7D2F">
        <w:rPr>
          <w:rFonts w:asciiTheme="majorHAnsi" w:eastAsia="Times New Roman" w:hAnsiTheme="majorHAnsi" w:cs="Times New Roman"/>
        </w:rPr>
        <w:t xml:space="preserve"> wnie</w:t>
      </w:r>
      <w:r w:rsidR="000011FF">
        <w:rPr>
          <w:rFonts w:asciiTheme="majorHAnsi" w:eastAsia="Times New Roman" w:hAnsiTheme="majorHAnsi" w:cs="Times New Roman"/>
        </w:rPr>
        <w:t>sioną</w:t>
      </w:r>
      <w:r w:rsidR="00066E75" w:rsidRPr="001B7D2F">
        <w:rPr>
          <w:rFonts w:asciiTheme="majorHAnsi" w:eastAsia="Times New Roman" w:hAnsiTheme="majorHAnsi" w:cs="Times New Roman"/>
        </w:rPr>
        <w:t xml:space="preserve"> w</w:t>
      </w:r>
      <w:r w:rsidR="00CE32F5" w:rsidRPr="001B7D2F">
        <w:rPr>
          <w:rFonts w:asciiTheme="majorHAnsi" w:eastAsia="Times New Roman" w:hAnsiTheme="majorHAnsi" w:cs="Times New Roman"/>
        </w:rPr>
        <w:t xml:space="preserve"> pien</w:t>
      </w:r>
      <w:r w:rsidR="00C0539D">
        <w:rPr>
          <w:rFonts w:asciiTheme="majorHAnsi" w:eastAsia="Times New Roman" w:hAnsiTheme="majorHAnsi" w:cs="Times New Roman"/>
        </w:rPr>
        <w:t>iądzu przez uczestnika rokowań, któr</w:t>
      </w:r>
      <w:r w:rsidR="000011FF">
        <w:rPr>
          <w:rFonts w:asciiTheme="majorHAnsi" w:eastAsia="Times New Roman" w:hAnsiTheme="majorHAnsi" w:cs="Times New Roman"/>
        </w:rPr>
        <w:t>y został ustalony jako nabywca, z</w:t>
      </w:r>
      <w:r w:rsidR="00CE32F5" w:rsidRPr="001B7D2F">
        <w:rPr>
          <w:rFonts w:asciiTheme="majorHAnsi" w:eastAsia="Times New Roman" w:hAnsiTheme="majorHAnsi" w:cs="Times New Roman"/>
        </w:rPr>
        <w:t>alicza się na poczet cen</w:t>
      </w:r>
      <w:r w:rsidR="000011FF">
        <w:rPr>
          <w:rFonts w:asciiTheme="majorHAnsi" w:eastAsia="Times New Roman" w:hAnsiTheme="majorHAnsi" w:cs="Times New Roman"/>
        </w:rPr>
        <w:t>y nabycia nieruchomości. Zaliczkę wniesioną</w:t>
      </w:r>
      <w:r w:rsidR="00CE32F5" w:rsidRPr="001B7D2F">
        <w:rPr>
          <w:rFonts w:asciiTheme="majorHAnsi" w:eastAsia="Times New Roman" w:hAnsiTheme="majorHAnsi" w:cs="Times New Roman"/>
        </w:rPr>
        <w:t xml:space="preserve"> w innej formie niż w pieniądzu, przez uczestnika, k</w:t>
      </w:r>
      <w:r w:rsidR="000011FF">
        <w:rPr>
          <w:rFonts w:asciiTheme="majorHAnsi" w:eastAsia="Times New Roman" w:hAnsiTheme="majorHAnsi" w:cs="Times New Roman"/>
        </w:rPr>
        <w:t>tóry został ustalony jako nabywca</w:t>
      </w:r>
      <w:r w:rsidR="00CE32F5" w:rsidRPr="001B7D2F">
        <w:rPr>
          <w:rFonts w:asciiTheme="majorHAnsi" w:eastAsia="Times New Roman" w:hAnsiTheme="majorHAnsi" w:cs="Times New Roman"/>
        </w:rPr>
        <w:t>, podlega zwrotowi niezwłocznie po wpłaceniu kwoty</w:t>
      </w:r>
      <w:r w:rsidR="000011FF">
        <w:rPr>
          <w:rFonts w:asciiTheme="majorHAnsi" w:eastAsia="Times New Roman" w:hAnsiTheme="majorHAnsi"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>równej cenie nabycia nieruchomości.</w:t>
      </w:r>
      <w:r w:rsidR="00A81896">
        <w:rPr>
          <w:rFonts w:asciiTheme="majorHAnsi" w:eastAsia="Times New Roman" w:hAnsiTheme="majorHAnsi" w:cs="Times New Roman"/>
        </w:rPr>
        <w:br/>
      </w:r>
      <w:r w:rsidR="00DE2A35" w:rsidRPr="0064116A">
        <w:rPr>
          <w:rFonts w:asciiTheme="majorHAnsi" w:eastAsia="Times New Roman" w:hAnsiTheme="majorHAnsi" w:cs="Times New Roman"/>
          <w:b/>
        </w:rPr>
        <w:t>Zgłoszenie udziału</w:t>
      </w:r>
      <w:r w:rsidR="00DE2A35">
        <w:rPr>
          <w:rFonts w:asciiTheme="majorHAnsi" w:eastAsia="Times New Roman" w:hAnsiTheme="majorHAnsi" w:cs="Times New Roman"/>
        </w:rPr>
        <w:t xml:space="preserve"> w rokowaniach należy składać w zam</w:t>
      </w:r>
      <w:r w:rsidR="0064116A">
        <w:rPr>
          <w:rFonts w:asciiTheme="majorHAnsi" w:eastAsia="Times New Roman" w:hAnsiTheme="majorHAnsi" w:cs="Times New Roman"/>
        </w:rPr>
        <w:t xml:space="preserve">kniętych kopertach do dnia </w:t>
      </w:r>
      <w:r w:rsidR="0064116A" w:rsidRPr="0064116A">
        <w:rPr>
          <w:rFonts w:asciiTheme="majorHAnsi" w:eastAsia="Times New Roman" w:hAnsiTheme="majorHAnsi" w:cs="Times New Roman"/>
          <w:b/>
        </w:rPr>
        <w:t>19 kwietnia 2021 r.</w:t>
      </w:r>
      <w:r w:rsidR="0064116A">
        <w:rPr>
          <w:rFonts w:asciiTheme="majorHAnsi" w:eastAsia="Times New Roman" w:hAnsiTheme="majorHAnsi" w:cs="Times New Roman"/>
        </w:rPr>
        <w:t xml:space="preserve"> </w:t>
      </w:r>
      <w:r w:rsidR="00DE2A35">
        <w:rPr>
          <w:rFonts w:asciiTheme="majorHAnsi" w:eastAsia="Times New Roman" w:hAnsiTheme="majorHAnsi" w:cs="Times New Roman"/>
        </w:rPr>
        <w:t xml:space="preserve"> w Urzędzie Gminy Nowa Rud</w:t>
      </w:r>
      <w:r w:rsidR="00A3796B">
        <w:rPr>
          <w:rFonts w:asciiTheme="majorHAnsi" w:eastAsia="Times New Roman" w:hAnsiTheme="majorHAnsi" w:cs="Times New Roman"/>
        </w:rPr>
        <w:t>a</w:t>
      </w:r>
      <w:r w:rsidR="00DE2A35">
        <w:rPr>
          <w:rFonts w:asciiTheme="majorHAnsi" w:eastAsia="Times New Roman" w:hAnsiTheme="majorHAnsi" w:cs="Times New Roman"/>
        </w:rPr>
        <w:t xml:space="preserve">, ul. Niepodległości nr 4, Biuro Obsługi Klienta. Kopert winna być zamknięta i opatrzona napisem: </w:t>
      </w:r>
      <w:r w:rsidR="00DE2A35" w:rsidRPr="0064116A">
        <w:rPr>
          <w:rFonts w:asciiTheme="majorHAnsi" w:eastAsia="Times New Roman" w:hAnsiTheme="majorHAnsi" w:cs="Times New Roman"/>
          <w:b/>
        </w:rPr>
        <w:t>”Rokowania</w:t>
      </w:r>
      <w:r w:rsidR="00A3796B" w:rsidRPr="0064116A">
        <w:rPr>
          <w:rFonts w:asciiTheme="majorHAnsi" w:eastAsia="Times New Roman" w:hAnsiTheme="majorHAnsi" w:cs="Times New Roman"/>
          <w:b/>
        </w:rPr>
        <w:t xml:space="preserve"> – sprzedaż lokalu użytkowego Bożków 116</w:t>
      </w:r>
      <w:r w:rsidR="00DE2A35" w:rsidRPr="0064116A">
        <w:rPr>
          <w:rFonts w:asciiTheme="majorHAnsi" w:eastAsia="Times New Roman" w:hAnsiTheme="majorHAnsi" w:cs="Times New Roman"/>
          <w:b/>
        </w:rPr>
        <w:t>”.</w:t>
      </w:r>
      <w:r w:rsidR="00DE2A35" w:rsidRPr="0064116A">
        <w:rPr>
          <w:rFonts w:asciiTheme="majorHAnsi" w:eastAsia="Times New Roman" w:hAnsiTheme="majorHAnsi" w:cs="Times New Roman"/>
          <w:b/>
        </w:rPr>
        <w:br/>
      </w:r>
      <w:r w:rsidR="00F0275B">
        <w:rPr>
          <w:rFonts w:asciiTheme="majorHAnsi" w:eastAsia="Times New Roman" w:hAnsiTheme="majorHAnsi" w:cs="Times New Roman"/>
        </w:rPr>
        <w:br/>
      </w:r>
      <w:r w:rsidR="00DE2A35">
        <w:rPr>
          <w:rFonts w:asciiTheme="majorHAnsi" w:eastAsia="Times New Roman" w:hAnsiTheme="majorHAnsi" w:cs="Times New Roman"/>
        </w:rPr>
        <w:t>Do zgłoszenia należy dołączyć kopię dowodu wpłaty zaliczki.</w:t>
      </w:r>
      <w:r w:rsidR="00DE2A35">
        <w:rPr>
          <w:rFonts w:asciiTheme="majorHAnsi" w:eastAsia="Times New Roman" w:hAnsiTheme="majorHAnsi" w:cs="Times New Roman"/>
        </w:rPr>
        <w:br/>
      </w:r>
      <w:r w:rsidR="00F0275B">
        <w:rPr>
          <w:rFonts w:asciiTheme="majorHAnsi" w:eastAsia="Times New Roman" w:hAnsiTheme="majorHAnsi" w:cs="Times New Roman"/>
        </w:rPr>
        <w:lastRenderedPageBreak/>
        <w:br/>
      </w:r>
      <w:r w:rsidR="00DE2A35">
        <w:rPr>
          <w:rFonts w:asciiTheme="majorHAnsi" w:eastAsia="Times New Roman" w:hAnsiTheme="majorHAnsi" w:cs="Times New Roman"/>
        </w:rPr>
        <w:t>Zgłoszenie powinno zawierać:</w:t>
      </w:r>
    </w:p>
    <w:p w:rsidR="007057E1" w:rsidRPr="004653D0" w:rsidRDefault="00DE2A35" w:rsidP="009D49F7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- imię, nazwisko i adres albo nazwę firmy oraz siedzibę, jeżeli zgłaszającym jes</w:t>
      </w:r>
      <w:r w:rsidR="003137CC">
        <w:rPr>
          <w:rFonts w:asciiTheme="majorHAnsi" w:eastAsia="Times New Roman" w:hAnsiTheme="majorHAnsi" w:cs="Times New Roman"/>
        </w:rPr>
        <w:t>t osoba prawna lub inny podmiot</w:t>
      </w:r>
      <w:r w:rsidR="003137CC">
        <w:rPr>
          <w:rFonts w:asciiTheme="majorHAnsi" w:eastAsia="Times New Roman" w:hAnsiTheme="majorHAnsi" w:cs="Times New Roman"/>
        </w:rPr>
        <w:br/>
        <w:t>- datę sporządzenia zgłoszenia</w:t>
      </w:r>
      <w:r>
        <w:rPr>
          <w:rFonts w:asciiTheme="majorHAnsi" w:eastAsia="Times New Roman" w:hAnsiTheme="majorHAnsi" w:cs="Times New Roman"/>
        </w:rPr>
        <w:br/>
        <w:t>-</w:t>
      </w:r>
      <w:r w:rsidR="00A3796B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oświadczenie, że zgłaszający zapoznał się z warunkami rokowań i przy</w:t>
      </w:r>
      <w:r w:rsidR="003137CC">
        <w:rPr>
          <w:rFonts w:asciiTheme="majorHAnsi" w:eastAsia="Times New Roman" w:hAnsiTheme="majorHAnsi" w:cs="Times New Roman"/>
        </w:rPr>
        <w:t>jmuje te warunki bez zastrzeżeń</w:t>
      </w:r>
      <w:r>
        <w:rPr>
          <w:rFonts w:asciiTheme="majorHAnsi" w:eastAsia="Times New Roman" w:hAnsiTheme="majorHAnsi" w:cs="Times New Roman"/>
        </w:rPr>
        <w:br/>
        <w:t xml:space="preserve">- proponowaną cenę </w:t>
      </w:r>
      <w:r w:rsidR="00E76946">
        <w:rPr>
          <w:rFonts w:asciiTheme="majorHAnsi" w:eastAsia="Times New Roman" w:hAnsiTheme="majorHAnsi" w:cs="Times New Roman"/>
        </w:rPr>
        <w:t>(nie niższą niż cena wywoławcza</w:t>
      </w:r>
      <w:r w:rsidR="003137CC">
        <w:rPr>
          <w:rFonts w:asciiTheme="majorHAnsi" w:eastAsia="Times New Roman" w:hAnsiTheme="majorHAnsi" w:cs="Times New Roman"/>
        </w:rPr>
        <w:t>)</w:t>
      </w:r>
      <w:r w:rsidR="00D546EE" w:rsidRPr="00EF5FE3">
        <w:rPr>
          <w:rFonts w:asciiTheme="majorHAnsi" w:eastAsia="Times New Roman" w:hAnsiTheme="majorHAnsi" w:cs="Times New Roman"/>
          <w:color w:val="000000" w:themeColor="text1"/>
        </w:rPr>
        <w:t xml:space="preserve">, </w:t>
      </w:r>
      <w:r w:rsidR="00EF5FE3">
        <w:rPr>
          <w:rFonts w:asciiTheme="majorHAnsi" w:eastAsia="Times New Roman" w:hAnsiTheme="majorHAnsi" w:cs="Times New Roman"/>
          <w:color w:val="000000" w:themeColor="text1"/>
        </w:rPr>
        <w:t>płatna</w:t>
      </w:r>
      <w:r w:rsidR="00EF5FE3" w:rsidRPr="00EF5FE3">
        <w:rPr>
          <w:rFonts w:asciiTheme="majorHAnsi" w:eastAsia="Times New Roman" w:hAnsiTheme="majorHAnsi" w:cs="Times New Roman"/>
          <w:color w:val="000000" w:themeColor="text1"/>
        </w:rPr>
        <w:t xml:space="preserve"> gotówką</w:t>
      </w:r>
      <w:r w:rsidR="00E76946">
        <w:rPr>
          <w:rFonts w:asciiTheme="majorHAnsi" w:eastAsia="Times New Roman" w:hAnsiTheme="majorHAnsi" w:cs="Times New Roman"/>
        </w:rPr>
        <w:br/>
        <w:t>- własnoręczny podpis.</w:t>
      </w:r>
      <w:r w:rsidR="00196E03">
        <w:rPr>
          <w:rFonts w:asciiTheme="majorHAnsi" w:eastAsia="Times New Roman" w:hAnsiTheme="majorHAnsi" w:cs="Times New Roman"/>
        </w:rPr>
        <w:br/>
        <w:t>Ustalona w drodze rokowań cena nabycia płatna jest w całości przed zawarciem umowy sprzedaży w formie aktu notarialnego.</w:t>
      </w:r>
      <w:r w:rsidR="00196E03">
        <w:rPr>
          <w:rFonts w:asciiTheme="majorHAnsi" w:eastAsia="Times New Roman" w:hAnsiTheme="majorHAnsi" w:cs="Times New Roman"/>
        </w:rPr>
        <w:br/>
      </w:r>
      <w:r w:rsidR="00A13ABA">
        <w:rPr>
          <w:rFonts w:asciiTheme="majorHAnsi" w:eastAsia="Times New Roman" w:hAnsiTheme="majorHAnsi" w:cs="Times New Roman"/>
        </w:rPr>
        <w:t>Uczestnicy rokowań biorą w nich udział osobiście lub przez pełnomocnika. Jeżeli uczestnik jest reprezentowany przez pełnomocnik, konieczne jest przedłożenie oryginału pełnomocnictwa upoważniającego do działania na każdym etapie rokowań.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W przyp</w:t>
      </w:r>
      <w:r w:rsidR="000011FF">
        <w:rPr>
          <w:rFonts w:asciiTheme="majorHAnsi" w:eastAsia="Times New Roman" w:hAnsiTheme="majorHAnsi" w:cs="Times New Roman"/>
        </w:rPr>
        <w:t>adku, gdy uczestnikiem rokowań</w:t>
      </w:r>
      <w:r w:rsidR="00CE32F5" w:rsidRPr="001B7D2F">
        <w:rPr>
          <w:rFonts w:asciiTheme="majorHAnsi" w:eastAsia="Times New Roman" w:hAnsiTheme="majorHAnsi" w:cs="Times New Roman"/>
        </w:rPr>
        <w:t xml:space="preserve"> jest osoba prawna, osoba upoważniona do reprezentowania uczestnika powinna przedłożyć do wglądu aktualny, w</w:t>
      </w:r>
      <w:r>
        <w:rPr>
          <w:rFonts w:asciiTheme="majorHAnsi" w:eastAsia="Times New Roman" w:hAnsiTheme="majorHAnsi" w:cs="Times New Roman"/>
        </w:rPr>
        <w:t xml:space="preserve">ystawiony nie wcześniej niż 1 m-c </w:t>
      </w:r>
      <w:r w:rsidR="00CE32F5" w:rsidRPr="001B7D2F">
        <w:rPr>
          <w:rFonts w:asciiTheme="majorHAnsi" w:eastAsia="Times New Roman" w:hAnsiTheme="majorHAnsi" w:cs="Times New Roman"/>
        </w:rPr>
        <w:t>prz</w:t>
      </w:r>
      <w:r>
        <w:rPr>
          <w:rFonts w:asciiTheme="majorHAnsi" w:eastAsia="Times New Roman" w:hAnsiTheme="majorHAnsi" w:cs="Times New Roman"/>
        </w:rPr>
        <w:t>ed dniem złożenia zgłoszenia</w:t>
      </w:r>
      <w:r w:rsidR="00066E75" w:rsidRPr="001B7D2F">
        <w:rPr>
          <w:rFonts w:asciiTheme="majorHAnsi" w:eastAsia="Times New Roman" w:hAnsiTheme="majorHAnsi" w:cs="Times New Roman"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</w:t>
      </w:r>
      <w:r>
        <w:rPr>
          <w:rFonts w:asciiTheme="majorHAnsi" w:eastAsia="Times New Roman" w:hAnsiTheme="majorHAnsi" w:cs="Times New Roman"/>
        </w:rPr>
        <w:t xml:space="preserve"> oraz pełnomocnictwo do reprezentowania. Osoby fizyczne zobowiązane są przedstawić komisji przeprowadzającej rokowania dokument stwierdzający ich tożsamość. Komisja przeprowadzająca rokowania ma prawo zakończyć rokowania bez wybrania nabywcy nieruchomości.</w:t>
      </w:r>
      <w:r w:rsidR="00E76946">
        <w:rPr>
          <w:rFonts w:asciiTheme="majorHAnsi" w:eastAsia="Times New Roman" w:hAnsiTheme="majorHAnsi" w:cs="Times New Roman"/>
        </w:rPr>
        <w:br/>
      </w:r>
      <w:r w:rsidR="00CE32F5" w:rsidRPr="001B7D2F">
        <w:rPr>
          <w:rFonts w:asciiTheme="majorHAnsi" w:eastAsia="Times New Roman" w:hAnsiTheme="majorHAnsi" w:cs="Times New Roman"/>
        </w:rPr>
        <w:t xml:space="preserve">O terminie zawarcia umowy notarialnej nabywca zostanie zawiadomiony do 21 dni od dnia </w:t>
      </w:r>
      <w:r w:rsidR="00C8492F">
        <w:rPr>
          <w:rFonts w:asciiTheme="majorHAnsi" w:eastAsia="Times New Roman" w:hAnsiTheme="majorHAnsi" w:cs="Times New Roman"/>
        </w:rPr>
        <w:t>zamknięcia rokowań</w:t>
      </w:r>
      <w:r w:rsidR="00CE32F5" w:rsidRPr="001B7D2F">
        <w:rPr>
          <w:rFonts w:asciiTheme="majorHAnsi" w:eastAsia="Times New Roman" w:hAnsiTheme="majorHAnsi" w:cs="Times New Roman"/>
        </w:rPr>
        <w:t>. Koszty umowy notarialnej ponosi nabywca. Jeżeli osoba ustalona jako nabywca nieruchomości nie stawi się bez usprawiedliwienia w miejscu i terminie podanym w zawiadomieniu, org</w:t>
      </w:r>
      <w:r w:rsidR="00C8492F">
        <w:rPr>
          <w:rFonts w:asciiTheme="majorHAnsi" w:eastAsia="Times New Roman" w:hAnsiTheme="majorHAnsi" w:cs="Times New Roman"/>
        </w:rPr>
        <w:t xml:space="preserve">anizator rokowań </w:t>
      </w:r>
      <w:r w:rsidR="00CE32F5" w:rsidRPr="001B7D2F">
        <w:rPr>
          <w:rFonts w:asciiTheme="majorHAnsi" w:eastAsia="Times New Roman" w:hAnsiTheme="majorHAnsi" w:cs="Times New Roman"/>
        </w:rPr>
        <w:t>może odstąpić od za</w:t>
      </w:r>
      <w:r w:rsidR="00C8492F">
        <w:rPr>
          <w:rFonts w:asciiTheme="majorHAnsi" w:eastAsia="Times New Roman" w:hAnsiTheme="majorHAnsi" w:cs="Times New Roman"/>
        </w:rPr>
        <w:t xml:space="preserve">warcia umowy, a wpłacona zaliczka </w:t>
      </w:r>
      <w:r w:rsidR="00CE32F5" w:rsidRPr="001B7D2F">
        <w:rPr>
          <w:rFonts w:asciiTheme="majorHAnsi" w:eastAsia="Times New Roman" w:hAnsiTheme="majorHAnsi" w:cs="Times New Roman"/>
        </w:rPr>
        <w:t>nie podlega zwrotowi.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Nabywca zobowiązany będzie do złożenia oświ</w:t>
      </w:r>
      <w:r w:rsidR="00C8492F">
        <w:rPr>
          <w:rFonts w:asciiTheme="majorHAnsi" w:eastAsia="Times New Roman" w:hAnsiTheme="majorHAnsi" w:cs="Times New Roman"/>
        </w:rPr>
        <w:t>adczenia w protokole z rokowań</w:t>
      </w:r>
      <w:r w:rsidR="00CE32F5" w:rsidRPr="001B7D2F">
        <w:rPr>
          <w:rFonts w:asciiTheme="majorHAnsi" w:eastAsia="Times New Roman" w:hAnsiTheme="majorHAnsi" w:cs="Times New Roman"/>
        </w:rPr>
        <w:t>, że:</w:t>
      </w:r>
      <w:r w:rsidR="00F0549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lastRenderedPageBreak/>
        <w:t>4. nie będzie występować z żadnym roszczeniem wobec Gminy Nowa Ruda z tytułu ewentualnej różnicy w powierzchni sprzedawanej nieruchomości,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  <w:r w:rsidR="00FD1BBC">
        <w:rPr>
          <w:rFonts w:asciiTheme="majorHAnsi" w:eastAsia="Times New Roman" w:hAnsiTheme="majorHAnsi"/>
        </w:rPr>
        <w:br/>
      </w:r>
      <w:r w:rsidR="00CE32F5" w:rsidRPr="001B7D2F">
        <w:rPr>
          <w:rFonts w:asciiTheme="majorHAnsi" w:eastAsia="Times New Roman" w:hAnsiTheme="majorHAnsi" w:cs="Times New Roman"/>
        </w:rPr>
        <w:t xml:space="preserve">Szczegółowych </w:t>
      </w:r>
      <w:r w:rsidR="00E76946">
        <w:rPr>
          <w:rFonts w:asciiTheme="majorHAnsi" w:eastAsia="Times New Roman" w:hAnsiTheme="majorHAnsi" w:cs="Times New Roman"/>
        </w:rPr>
        <w:t>informacji dotyczących rokowań</w:t>
      </w:r>
      <w:r w:rsidR="00CE32F5" w:rsidRPr="001B7D2F">
        <w:rPr>
          <w:rFonts w:asciiTheme="majorHAnsi" w:eastAsia="Times New Roman" w:hAnsiTheme="majorHAnsi" w:cs="Times New Roman"/>
        </w:rPr>
        <w:t xml:space="preserve">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9D49F7">
        <w:rPr>
          <w:rFonts w:asciiTheme="majorHAnsi" w:eastAsia="Times New Roman" w:hAnsiTheme="majorHAnsi" w:cs="Times New Roman"/>
        </w:rPr>
        <w:t>872 0915</w:t>
      </w:r>
      <w:r w:rsidR="00CE32F5"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  <w:r w:rsidR="00FD1BBC">
        <w:rPr>
          <w:rFonts w:asciiTheme="majorHAnsi" w:eastAsia="Times New Roman" w:hAnsiTheme="majorHAnsi"/>
        </w:rPr>
        <w:br/>
      </w:r>
      <w:r w:rsidR="00066E75" w:rsidRPr="001B7D2F">
        <w:rPr>
          <w:rFonts w:asciiTheme="majorHAnsi" w:eastAsia="Times New Roman" w:hAnsiTheme="majorHAnsi" w:cs="Times New Roman"/>
        </w:rPr>
        <w:t>Informację</w:t>
      </w:r>
      <w:r w:rsidR="00E76946">
        <w:rPr>
          <w:rFonts w:asciiTheme="majorHAnsi" w:eastAsia="Times New Roman" w:hAnsiTheme="majorHAnsi" w:cs="Times New Roman"/>
        </w:rPr>
        <w:t xml:space="preserve"> o rokowaniach </w:t>
      </w:r>
      <w:r w:rsidR="00CE32F5" w:rsidRPr="001B7D2F">
        <w:rPr>
          <w:rFonts w:asciiTheme="majorHAnsi" w:eastAsia="Times New Roman" w:hAnsiTheme="majorHAnsi" w:cs="Times New Roman"/>
        </w:rPr>
        <w:t xml:space="preserve">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  <w:r w:rsidR="00FD1BBC">
        <w:br/>
      </w:r>
      <w:r w:rsidR="00CE32F5" w:rsidRPr="001B7D2F">
        <w:rPr>
          <w:rFonts w:asciiTheme="majorHAnsi" w:eastAsia="Times New Roman" w:hAnsiTheme="majorHAnsi" w:cs="Times New Roman"/>
        </w:rPr>
        <w:t>Udz</w:t>
      </w:r>
      <w:r w:rsidR="00E76946">
        <w:rPr>
          <w:rFonts w:asciiTheme="majorHAnsi" w:eastAsia="Times New Roman" w:hAnsiTheme="majorHAnsi" w:cs="Times New Roman"/>
        </w:rPr>
        <w:t xml:space="preserve">iał w rokowaniach </w:t>
      </w:r>
      <w:r w:rsidR="00CE32F5" w:rsidRPr="001B7D2F">
        <w:rPr>
          <w:rFonts w:asciiTheme="majorHAnsi" w:eastAsia="Times New Roman" w:hAnsiTheme="majorHAnsi" w:cs="Times New Roman"/>
        </w:rPr>
        <w:t>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(t. j. Dz.</w:t>
      </w:r>
      <w:r w:rsidR="00050FF0">
        <w:rPr>
          <w:rFonts w:asciiTheme="majorHAnsi" w:eastAsia="Times New Roman" w:hAnsiTheme="majorHAnsi"/>
        </w:rPr>
        <w:t xml:space="preserve"> </w:t>
      </w:r>
      <w:r w:rsidR="00CE32F5" w:rsidRPr="001B7D2F">
        <w:rPr>
          <w:rFonts w:asciiTheme="majorHAnsi" w:eastAsia="Times New Roman" w:hAnsiTheme="majorHAnsi" w:cs="Times New Roman"/>
        </w:rPr>
        <w:t xml:space="preserve">U. z 2020 r. poz. 64 z </w:t>
      </w:r>
      <w:proofErr w:type="spellStart"/>
      <w:r w:rsidR="00CE32F5" w:rsidRPr="001B7D2F">
        <w:rPr>
          <w:rFonts w:asciiTheme="majorHAnsi" w:eastAsia="Times New Roman" w:hAnsiTheme="majorHAnsi" w:cs="Times New Roman"/>
        </w:rPr>
        <w:t>późn</w:t>
      </w:r>
      <w:proofErr w:type="spellEnd"/>
      <w:r w:rsidR="00CE32F5" w:rsidRPr="001B7D2F">
        <w:rPr>
          <w:rFonts w:asciiTheme="majorHAnsi" w:eastAsia="Times New Roman" w:hAnsiTheme="majorHAnsi" w:cs="Times New Roman"/>
        </w:rPr>
        <w:t xml:space="preserve">. zm.) oraz rozporządzenia Rady Ministrów z dnia 14 września 2004 r. w sprawie sposobu i trybu przeprowadzania przetargów oraz rokowań na zbycie nieruchomości (tj. </w:t>
      </w:r>
      <w:r w:rsidR="00CE32F5" w:rsidRPr="001B7D2F">
        <w:rPr>
          <w:rFonts w:asciiTheme="majorHAnsi" w:hAnsiTheme="majorHAnsi"/>
        </w:rPr>
        <w:t>Dz.</w:t>
      </w:r>
      <w:r w:rsidR="009D49F7">
        <w:rPr>
          <w:rFonts w:asciiTheme="majorHAnsi" w:hAnsiTheme="majorHAnsi"/>
        </w:rPr>
        <w:t xml:space="preserve"> </w:t>
      </w:r>
      <w:r w:rsidR="00CE32F5" w:rsidRPr="001B7D2F">
        <w:rPr>
          <w:rFonts w:asciiTheme="majorHAnsi" w:hAnsiTheme="majorHAnsi"/>
        </w:rPr>
        <w:t xml:space="preserve">U. z 2014 r. poz. 1490). </w:t>
      </w:r>
      <w:r w:rsidR="00FD1BBC">
        <w:rPr>
          <w:rFonts w:asciiTheme="majorHAnsi" w:hAnsiTheme="majorHAnsi"/>
        </w:rPr>
        <w:br/>
      </w:r>
      <w:r w:rsidR="00CE32F5"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="00CE32F5"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="00CE32F5" w:rsidRPr="001B7D2F">
        <w:rPr>
          <w:rFonts w:asciiTheme="majorHAnsi" w:hAnsiTheme="majorHAnsi"/>
        </w:rPr>
        <w:t xml:space="preserve"> w pliku pt. </w:t>
      </w:r>
      <w:r w:rsidR="00CE32F5" w:rsidRPr="001B7D2F">
        <w:rPr>
          <w:rFonts w:asciiTheme="majorHAnsi" w:hAnsiTheme="majorHAnsi"/>
          <w:bCs/>
        </w:rPr>
        <w:t xml:space="preserve">KLAUZULA INFORMACYJNA DO PRZETWARZANIA DANYCH OSOBOWYCH </w:t>
      </w:r>
      <w:r w:rsidR="00FD1BBC">
        <w:rPr>
          <w:rFonts w:asciiTheme="majorHAnsi" w:hAnsiTheme="majorHAnsi"/>
          <w:bCs/>
        </w:rPr>
        <w:t>–</w:t>
      </w:r>
      <w:r w:rsidR="00CE32F5" w:rsidRPr="001B7D2F">
        <w:rPr>
          <w:rFonts w:asciiTheme="majorHAnsi" w:hAnsiTheme="majorHAnsi"/>
          <w:bCs/>
        </w:rPr>
        <w:t xml:space="preserve"> RODO</w:t>
      </w:r>
      <w:r w:rsidR="00FD1BBC">
        <w:rPr>
          <w:rFonts w:asciiTheme="majorHAnsi" w:hAnsiTheme="majorHAnsi"/>
          <w:bCs/>
        </w:rPr>
        <w:br/>
      </w:r>
    </w:p>
    <w:p w:rsidR="0012566D" w:rsidRPr="001B7D2F" w:rsidRDefault="0012566D" w:rsidP="00FD1BBC">
      <w:pPr>
        <w:spacing w:before="480"/>
        <w:ind w:left="3969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/Adrianna Mierzejewska – Wójt Gminy Nowa Ruda/</w:t>
      </w:r>
    </w:p>
    <w:sectPr w:rsidR="0012566D" w:rsidRPr="001B7D2F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3E36"/>
    <w:multiLevelType w:val="hybridMultilevel"/>
    <w:tmpl w:val="AA843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1"/>
  </w:num>
  <w:num w:numId="16">
    <w:abstractNumId w:val="6"/>
  </w:num>
  <w:num w:numId="17">
    <w:abstractNumId w:val="5"/>
  </w:num>
  <w:num w:numId="18">
    <w:abstractNumId w:val="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0A3058"/>
    <w:rsid w:val="000011FF"/>
    <w:rsid w:val="000206D7"/>
    <w:rsid w:val="000477B6"/>
    <w:rsid w:val="00050FF0"/>
    <w:rsid w:val="0006004C"/>
    <w:rsid w:val="000600D1"/>
    <w:rsid w:val="00060ADE"/>
    <w:rsid w:val="00066E75"/>
    <w:rsid w:val="00074D47"/>
    <w:rsid w:val="00085ABA"/>
    <w:rsid w:val="000A3058"/>
    <w:rsid w:val="000B102B"/>
    <w:rsid w:val="000B27AE"/>
    <w:rsid w:val="000C0179"/>
    <w:rsid w:val="000D0BE5"/>
    <w:rsid w:val="00120473"/>
    <w:rsid w:val="0012566D"/>
    <w:rsid w:val="00137DB8"/>
    <w:rsid w:val="001512A6"/>
    <w:rsid w:val="001517F0"/>
    <w:rsid w:val="00170181"/>
    <w:rsid w:val="00182BF7"/>
    <w:rsid w:val="00196E03"/>
    <w:rsid w:val="001A38A7"/>
    <w:rsid w:val="001B06E6"/>
    <w:rsid w:val="001B7D2F"/>
    <w:rsid w:val="001C10EC"/>
    <w:rsid w:val="00211270"/>
    <w:rsid w:val="00213175"/>
    <w:rsid w:val="00216107"/>
    <w:rsid w:val="00242036"/>
    <w:rsid w:val="00267E2E"/>
    <w:rsid w:val="00277783"/>
    <w:rsid w:val="00286ED9"/>
    <w:rsid w:val="002918CF"/>
    <w:rsid w:val="002F7CA7"/>
    <w:rsid w:val="003137CC"/>
    <w:rsid w:val="003A14F6"/>
    <w:rsid w:val="003B0DCD"/>
    <w:rsid w:val="003C4B23"/>
    <w:rsid w:val="003D01B2"/>
    <w:rsid w:val="003F01FC"/>
    <w:rsid w:val="003F1E6A"/>
    <w:rsid w:val="003F30A7"/>
    <w:rsid w:val="00421FCF"/>
    <w:rsid w:val="004653D0"/>
    <w:rsid w:val="004B5DE8"/>
    <w:rsid w:val="004E1D7C"/>
    <w:rsid w:val="004E4B39"/>
    <w:rsid w:val="00514D92"/>
    <w:rsid w:val="005259BD"/>
    <w:rsid w:val="00546ED7"/>
    <w:rsid w:val="00551786"/>
    <w:rsid w:val="00560F5A"/>
    <w:rsid w:val="00575A71"/>
    <w:rsid w:val="005C53C5"/>
    <w:rsid w:val="005F080C"/>
    <w:rsid w:val="00601807"/>
    <w:rsid w:val="00614BE0"/>
    <w:rsid w:val="0064116A"/>
    <w:rsid w:val="00645EC9"/>
    <w:rsid w:val="006664C0"/>
    <w:rsid w:val="006923FA"/>
    <w:rsid w:val="006A4ECB"/>
    <w:rsid w:val="006A5D52"/>
    <w:rsid w:val="006B074D"/>
    <w:rsid w:val="006B5C03"/>
    <w:rsid w:val="006E1DC2"/>
    <w:rsid w:val="007057E1"/>
    <w:rsid w:val="00705860"/>
    <w:rsid w:val="00712898"/>
    <w:rsid w:val="00736D1D"/>
    <w:rsid w:val="007646A5"/>
    <w:rsid w:val="00794E32"/>
    <w:rsid w:val="007B57B9"/>
    <w:rsid w:val="007C026F"/>
    <w:rsid w:val="007F58A8"/>
    <w:rsid w:val="008720A8"/>
    <w:rsid w:val="008A61C2"/>
    <w:rsid w:val="008F7301"/>
    <w:rsid w:val="00917DA1"/>
    <w:rsid w:val="009308BD"/>
    <w:rsid w:val="009D49F7"/>
    <w:rsid w:val="009D69D3"/>
    <w:rsid w:val="009E1AE4"/>
    <w:rsid w:val="009E5226"/>
    <w:rsid w:val="00A13ABA"/>
    <w:rsid w:val="00A3796B"/>
    <w:rsid w:val="00A75304"/>
    <w:rsid w:val="00A81896"/>
    <w:rsid w:val="00A824AF"/>
    <w:rsid w:val="00AA1160"/>
    <w:rsid w:val="00AA4BC6"/>
    <w:rsid w:val="00AB586B"/>
    <w:rsid w:val="00AE2EF3"/>
    <w:rsid w:val="00B25D2F"/>
    <w:rsid w:val="00B34721"/>
    <w:rsid w:val="00B409AF"/>
    <w:rsid w:val="00B44553"/>
    <w:rsid w:val="00B671B0"/>
    <w:rsid w:val="00BA5D04"/>
    <w:rsid w:val="00BB0EF6"/>
    <w:rsid w:val="00BC271C"/>
    <w:rsid w:val="00C0539D"/>
    <w:rsid w:val="00C17C0F"/>
    <w:rsid w:val="00C22F7E"/>
    <w:rsid w:val="00C373CD"/>
    <w:rsid w:val="00C67D6B"/>
    <w:rsid w:val="00C75809"/>
    <w:rsid w:val="00C8492F"/>
    <w:rsid w:val="00CB7595"/>
    <w:rsid w:val="00CC7038"/>
    <w:rsid w:val="00CE2493"/>
    <w:rsid w:val="00CE32F5"/>
    <w:rsid w:val="00CF0BBC"/>
    <w:rsid w:val="00D546EE"/>
    <w:rsid w:val="00D55EF9"/>
    <w:rsid w:val="00D77178"/>
    <w:rsid w:val="00DB107E"/>
    <w:rsid w:val="00DD53C0"/>
    <w:rsid w:val="00DE2A35"/>
    <w:rsid w:val="00E02513"/>
    <w:rsid w:val="00E040D0"/>
    <w:rsid w:val="00E1784B"/>
    <w:rsid w:val="00E6778F"/>
    <w:rsid w:val="00E76946"/>
    <w:rsid w:val="00ED59F5"/>
    <w:rsid w:val="00EE2A29"/>
    <w:rsid w:val="00EF28E4"/>
    <w:rsid w:val="00EF5FE3"/>
    <w:rsid w:val="00F0275B"/>
    <w:rsid w:val="00F0549C"/>
    <w:rsid w:val="00F05A25"/>
    <w:rsid w:val="00F20356"/>
    <w:rsid w:val="00F6243E"/>
    <w:rsid w:val="00F85901"/>
    <w:rsid w:val="00F91D84"/>
    <w:rsid w:val="00FD1BBC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4B2B-1C12-41BC-A328-2F86EE67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5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87</cp:revision>
  <cp:lastPrinted>2021-03-01T09:18:00Z</cp:lastPrinted>
  <dcterms:created xsi:type="dcterms:W3CDTF">2020-09-22T06:58:00Z</dcterms:created>
  <dcterms:modified xsi:type="dcterms:W3CDTF">2021-03-09T09:48:00Z</dcterms:modified>
</cp:coreProperties>
</file>