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5D3B2" w14:textId="20CFAF2E" w:rsidR="0039331F" w:rsidRPr="00D22BA2" w:rsidRDefault="0039331F" w:rsidP="00D22BA2">
      <w:pPr>
        <w:pStyle w:val="NormalnyWeb"/>
        <w:spacing w:before="0" w:beforeAutospacing="0" w:after="0" w:afterAutospacing="0" w:line="276" w:lineRule="auto"/>
        <w:ind w:right="75"/>
        <w:jc w:val="right"/>
        <w:rPr>
          <w:rFonts w:asciiTheme="minorHAnsi" w:hAnsiTheme="minorHAnsi" w:cstheme="minorHAnsi"/>
          <w:b/>
        </w:rPr>
      </w:pPr>
      <w:bookmarkStart w:id="0" w:name="_Toc332014344"/>
      <w:r w:rsidRPr="00D22BA2">
        <w:rPr>
          <w:rFonts w:asciiTheme="minorHAnsi" w:hAnsiTheme="minorHAnsi" w:cstheme="minorHAnsi"/>
          <w:b/>
        </w:rPr>
        <w:t>Załącznik nr 4 do</w:t>
      </w:r>
      <w:r w:rsidR="00D22BA2" w:rsidRPr="00D22BA2">
        <w:rPr>
          <w:rFonts w:asciiTheme="minorHAnsi" w:hAnsiTheme="minorHAnsi" w:cstheme="minorHAnsi"/>
          <w:b/>
        </w:rPr>
        <w:t xml:space="preserve"> </w:t>
      </w:r>
      <w:r w:rsidRPr="00D22BA2">
        <w:rPr>
          <w:rFonts w:asciiTheme="minorHAnsi" w:hAnsiTheme="minorHAnsi" w:cstheme="minorHAnsi"/>
          <w:b/>
        </w:rPr>
        <w:t>Zarządzenia</w:t>
      </w:r>
      <w:r w:rsidR="00D22BA2" w:rsidRPr="00D22BA2">
        <w:rPr>
          <w:rFonts w:asciiTheme="minorHAnsi" w:hAnsiTheme="minorHAnsi" w:cstheme="minorHAnsi"/>
          <w:b/>
        </w:rPr>
        <w:t xml:space="preserve"> nr 56/21 Wójta Gminy Nowa Ruda z 15 lutego 2021 r.</w:t>
      </w:r>
    </w:p>
    <w:p w14:paraId="7387409B" w14:textId="77777777" w:rsidR="0039331F" w:rsidRPr="00D22BA2" w:rsidRDefault="0039331F" w:rsidP="00D22BA2">
      <w:pPr>
        <w:pStyle w:val="podpodrozdziadoprocedury"/>
        <w:jc w:val="left"/>
        <w:rPr>
          <w:rFonts w:asciiTheme="minorHAnsi" w:hAnsiTheme="minorHAnsi" w:cstheme="minorHAnsi"/>
          <w:sz w:val="24"/>
          <w:szCs w:val="24"/>
        </w:rPr>
      </w:pPr>
    </w:p>
    <w:p w14:paraId="66447E7A" w14:textId="1B3AC5AE" w:rsidR="0039331F" w:rsidRDefault="0039331F" w:rsidP="00D22BA2">
      <w:pPr>
        <w:pStyle w:val="podpodrozdziadoprocedury"/>
        <w:jc w:val="left"/>
        <w:rPr>
          <w:rFonts w:asciiTheme="minorHAnsi" w:hAnsiTheme="minorHAnsi" w:cstheme="minorHAnsi"/>
          <w:sz w:val="24"/>
          <w:szCs w:val="24"/>
        </w:rPr>
      </w:pPr>
      <w:r w:rsidRPr="00D22BA2">
        <w:rPr>
          <w:rFonts w:asciiTheme="minorHAnsi" w:hAnsiTheme="minorHAnsi" w:cstheme="minorHAnsi"/>
          <w:sz w:val="24"/>
          <w:szCs w:val="24"/>
        </w:rPr>
        <w:t>PROGRAM ZAPEWNIENIA POPRAWY JAKOŚCI</w:t>
      </w:r>
      <w:bookmarkEnd w:id="0"/>
      <w:r w:rsidRPr="00D22BA2">
        <w:rPr>
          <w:rFonts w:asciiTheme="minorHAnsi" w:hAnsiTheme="minorHAnsi" w:cstheme="minorHAnsi"/>
          <w:sz w:val="24"/>
          <w:szCs w:val="24"/>
        </w:rPr>
        <w:t xml:space="preserve"> AUDYTU WEWNĘTRZNEGO W </w:t>
      </w:r>
      <w:r w:rsidR="00EB647C" w:rsidRPr="00D22BA2">
        <w:rPr>
          <w:rFonts w:asciiTheme="minorHAnsi" w:hAnsiTheme="minorHAnsi" w:cstheme="minorHAnsi"/>
          <w:sz w:val="24"/>
          <w:szCs w:val="24"/>
        </w:rPr>
        <w:t>URZĘDZIE GMINY NOWA RUDA</w:t>
      </w:r>
    </w:p>
    <w:p w14:paraId="38BE54D7" w14:textId="77777777" w:rsidR="00D22BA2" w:rsidRPr="00D22BA2" w:rsidRDefault="00D22BA2" w:rsidP="00D22BA2"/>
    <w:p w14:paraId="6CB4ED67" w14:textId="77777777" w:rsidR="0039331F" w:rsidRPr="00D22BA2" w:rsidRDefault="0039331F" w:rsidP="00D22BA2">
      <w:pPr>
        <w:pStyle w:val="podpodrozdziadoprocedur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22BA2">
        <w:rPr>
          <w:rFonts w:asciiTheme="minorHAnsi" w:hAnsiTheme="minorHAnsi" w:cstheme="minorHAnsi"/>
          <w:sz w:val="24"/>
          <w:szCs w:val="24"/>
        </w:rPr>
        <w:t>Cel opracowania PZPJ</w:t>
      </w:r>
    </w:p>
    <w:p w14:paraId="74047583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</w:p>
    <w:p w14:paraId="6A1D0E69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D22BA2">
        <w:rPr>
          <w:rFonts w:asciiTheme="minorHAnsi" w:hAnsiTheme="minorHAnsi" w:cstheme="minorHAnsi"/>
          <w:b/>
          <w:bCs/>
        </w:rPr>
        <w:t>§</w:t>
      </w:r>
      <w:r w:rsidRPr="00D22BA2">
        <w:rPr>
          <w:rFonts w:asciiTheme="minorHAnsi" w:hAnsiTheme="minorHAnsi" w:cstheme="minorHAnsi"/>
          <w:b/>
        </w:rPr>
        <w:t> </w:t>
      </w:r>
      <w:r w:rsidRPr="00D22BA2">
        <w:rPr>
          <w:rFonts w:asciiTheme="minorHAnsi" w:hAnsiTheme="minorHAnsi" w:cstheme="minorHAnsi"/>
          <w:b/>
          <w:bCs/>
        </w:rPr>
        <w:t>1.</w:t>
      </w:r>
    </w:p>
    <w:p w14:paraId="77BEBAAB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Program zapewnienia  poprawy jakości audytu wewnętrznego (zwany dalej PZPJ) służy do racjonalnego zapewnienia kierownika jednostki, że audyt wewnętrzny:</w:t>
      </w:r>
    </w:p>
    <w:p w14:paraId="6B0C1ADE" w14:textId="77777777" w:rsidR="0039331F" w:rsidRPr="00D22BA2" w:rsidRDefault="0039331F" w:rsidP="00D22BA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działa zgodnie z przepisami prawa, ustanowioną Kartą Audytu, Standardami, Definicją audytu wewnętrznego oraz z Kodeksem Etyki;</w:t>
      </w:r>
    </w:p>
    <w:p w14:paraId="4A6FB474" w14:textId="77777777" w:rsidR="0039331F" w:rsidRPr="00D22BA2" w:rsidRDefault="0039331F" w:rsidP="00D22BA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działa w sposób skuteczny i wydajny;</w:t>
      </w:r>
    </w:p>
    <w:p w14:paraId="3A6A9F15" w14:textId="77777777" w:rsidR="0039331F" w:rsidRPr="00D22BA2" w:rsidRDefault="0039331F" w:rsidP="00D22BA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jest postrzegany jako przysparzający wartości dodanej i usprawniający funkcjonowanie organizacji.</w:t>
      </w:r>
    </w:p>
    <w:p w14:paraId="2765B369" w14:textId="77777777" w:rsidR="0039331F" w:rsidRPr="00D22BA2" w:rsidRDefault="0039331F" w:rsidP="00D22BA2">
      <w:pPr>
        <w:pStyle w:val="podpodrozdziadoprocedur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F8BB112" w14:textId="78C99185" w:rsidR="0039331F" w:rsidRPr="00D22BA2" w:rsidRDefault="0039331F" w:rsidP="00D22BA2">
      <w:pPr>
        <w:pStyle w:val="podpodrozdziadoprocedur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22BA2">
        <w:rPr>
          <w:rFonts w:asciiTheme="minorHAnsi" w:hAnsiTheme="minorHAnsi" w:cstheme="minorHAnsi"/>
          <w:sz w:val="24"/>
          <w:szCs w:val="24"/>
        </w:rPr>
        <w:t>Zakres PZPJ</w:t>
      </w:r>
    </w:p>
    <w:p w14:paraId="6D14CF2F" w14:textId="77777777" w:rsidR="0039331F" w:rsidRPr="00D22BA2" w:rsidRDefault="0039331F" w:rsidP="00D22BA2">
      <w:pPr>
        <w:pStyle w:val="podpodrozdziadoprocedur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22BA2">
        <w:rPr>
          <w:rFonts w:asciiTheme="minorHAnsi" w:hAnsiTheme="minorHAnsi" w:cstheme="minorHAnsi"/>
          <w:sz w:val="24"/>
          <w:szCs w:val="24"/>
        </w:rPr>
        <w:t>§ 2.</w:t>
      </w:r>
    </w:p>
    <w:p w14:paraId="525D417F" w14:textId="77777777" w:rsidR="0039331F" w:rsidRPr="00D22BA2" w:rsidRDefault="0039331F" w:rsidP="00D22BA2">
      <w:pPr>
        <w:pStyle w:val="Akapitzlist1"/>
        <w:numPr>
          <w:ilvl w:val="0"/>
          <w:numId w:val="5"/>
        </w:numPr>
        <w:spacing w:line="276" w:lineRule="auto"/>
        <w:ind w:left="390"/>
        <w:contextualSpacing w:val="0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PZPJ obejmuje oceny wewnętrzne oraz oceny zewnętrzne.</w:t>
      </w:r>
    </w:p>
    <w:p w14:paraId="5EA6960D" w14:textId="77777777" w:rsidR="0039331F" w:rsidRPr="00D22BA2" w:rsidRDefault="0039331F" w:rsidP="00D22BA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90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Oceny wewnętrzne obejmują: </w:t>
      </w:r>
    </w:p>
    <w:p w14:paraId="37D766A9" w14:textId="77777777" w:rsidR="0039331F" w:rsidRPr="00D22BA2" w:rsidRDefault="0039331F" w:rsidP="00D22BA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bieżące monitorowanie działalności audytu wewnętrznego;</w:t>
      </w:r>
    </w:p>
    <w:p w14:paraId="5D8A377C" w14:textId="77777777" w:rsidR="0039331F" w:rsidRPr="00D22BA2" w:rsidRDefault="0039331F" w:rsidP="00D22BA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okresowe samooceny.</w:t>
      </w:r>
    </w:p>
    <w:p w14:paraId="1A7F84F0" w14:textId="77777777" w:rsidR="0039331F" w:rsidRPr="00D22BA2" w:rsidRDefault="0039331F" w:rsidP="00D22BA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390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Oceny zewnętrzne muszą być przeprowadzone co najmniej raz na pięć lat przez wykwalifikowaną, niezależną osobę lub zespół spoza organizacji.</w:t>
      </w:r>
    </w:p>
    <w:p w14:paraId="291BAC74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619BE3B" w14:textId="67E09E3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D22BA2">
        <w:rPr>
          <w:rFonts w:asciiTheme="minorHAnsi" w:hAnsiTheme="minorHAnsi" w:cstheme="minorHAnsi"/>
          <w:b/>
          <w:bCs/>
        </w:rPr>
        <w:t>Oceny wewnętrzne</w:t>
      </w:r>
    </w:p>
    <w:p w14:paraId="54A3CA3B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  <w:b/>
          <w:bCs/>
        </w:rPr>
        <w:t>§</w:t>
      </w:r>
      <w:r w:rsidRPr="00D22BA2">
        <w:rPr>
          <w:rFonts w:asciiTheme="minorHAnsi" w:hAnsiTheme="minorHAnsi" w:cstheme="minorHAnsi"/>
          <w:b/>
        </w:rPr>
        <w:t> 3</w:t>
      </w:r>
      <w:r w:rsidRPr="00D22BA2">
        <w:rPr>
          <w:rFonts w:asciiTheme="minorHAnsi" w:hAnsiTheme="minorHAnsi" w:cstheme="minorHAnsi"/>
          <w:b/>
          <w:bCs/>
        </w:rPr>
        <w:t>.</w:t>
      </w:r>
    </w:p>
    <w:p w14:paraId="2A920962" w14:textId="77777777" w:rsidR="0039331F" w:rsidRPr="00D22BA2" w:rsidRDefault="0039331F" w:rsidP="00D22BA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22BA2">
        <w:rPr>
          <w:rFonts w:asciiTheme="minorHAnsi" w:hAnsiTheme="minorHAnsi" w:cstheme="minorHAnsi"/>
          <w:iCs/>
        </w:rPr>
        <w:t xml:space="preserve">Bieżące monitorowanie jest integralną częścią nadzoru, przeglądu i pomiaru działalności audytu wewnętrznego oraz nieodłączną częścią zasad i praktyki zarządzania audytem wewnętrznym. </w:t>
      </w:r>
    </w:p>
    <w:p w14:paraId="3F7EC72C" w14:textId="77777777" w:rsidR="0039331F" w:rsidRPr="00D22BA2" w:rsidRDefault="0039331F" w:rsidP="00D22BA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Na bieżące monitorowanie działalności audytu wewnętrznego składają się co najmniej:</w:t>
      </w:r>
    </w:p>
    <w:p w14:paraId="7DABC344" w14:textId="77777777" w:rsidR="0039331F" w:rsidRPr="00D22BA2" w:rsidRDefault="0039331F" w:rsidP="00D22B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przeglądy akt bieżących prowadzony we własnym zakresie, np. pod kątem sprawdzenia kompletności dokumentacji;</w:t>
      </w:r>
    </w:p>
    <w:p w14:paraId="416EF134" w14:textId="77777777" w:rsidR="0039331F" w:rsidRPr="00D22BA2" w:rsidRDefault="0039331F" w:rsidP="00D22B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listy sprawdzające, zapewniające, iż praca audytora przebiega w sposób zgodny </w:t>
      </w:r>
      <w:r w:rsidRPr="00D22BA2">
        <w:rPr>
          <w:rFonts w:asciiTheme="minorHAnsi" w:hAnsiTheme="minorHAnsi" w:cstheme="minorHAnsi"/>
        </w:rPr>
        <w:br/>
        <w:t>z przyjętymi procedurami;</w:t>
      </w:r>
    </w:p>
    <w:p w14:paraId="58282823" w14:textId="77777777" w:rsidR="0039331F" w:rsidRPr="00D22BA2" w:rsidRDefault="0039331F" w:rsidP="00D22B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informacja zwrotna od klientów audytu i innych zainteresowanych stron, np.</w:t>
      </w:r>
      <w:r w:rsidR="00926BDB" w:rsidRPr="00D22BA2">
        <w:rPr>
          <w:rFonts w:asciiTheme="minorHAnsi" w:hAnsiTheme="minorHAnsi" w:cstheme="minorHAnsi"/>
        </w:rPr>
        <w:t xml:space="preserve"> bieżąca po zakończonym zadaniu,</w:t>
      </w:r>
    </w:p>
    <w:p w14:paraId="1798B529" w14:textId="77777777" w:rsidR="00926BDB" w:rsidRPr="00D22BA2" w:rsidRDefault="00926BDB" w:rsidP="00D22B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uzyskiwanie informacji od kierownika jednostki w formie ankiety dotyczącej oceny funkcjonowania audytu wewnętrznego w jednostce.</w:t>
      </w:r>
    </w:p>
    <w:p w14:paraId="586AB5B1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</w:p>
    <w:p w14:paraId="10C9324D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  <w:b/>
          <w:bCs/>
        </w:rPr>
        <w:lastRenderedPageBreak/>
        <w:t>§</w:t>
      </w:r>
      <w:r w:rsidRPr="00D22BA2">
        <w:rPr>
          <w:rFonts w:asciiTheme="minorHAnsi" w:hAnsiTheme="minorHAnsi" w:cstheme="minorHAnsi"/>
          <w:b/>
        </w:rPr>
        <w:t> 4</w:t>
      </w:r>
      <w:r w:rsidRPr="00D22BA2">
        <w:rPr>
          <w:rFonts w:asciiTheme="minorHAnsi" w:hAnsiTheme="minorHAnsi" w:cstheme="minorHAnsi"/>
          <w:b/>
          <w:bCs/>
        </w:rPr>
        <w:t>.</w:t>
      </w:r>
    </w:p>
    <w:p w14:paraId="119B7623" w14:textId="77777777" w:rsidR="0039331F" w:rsidRPr="00D22BA2" w:rsidRDefault="0039331F" w:rsidP="00D22BA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Przeglądy akt bieżących prowadzony we własnym zakresie</w:t>
      </w:r>
      <w:r w:rsidRPr="00D22BA2">
        <w:rPr>
          <w:rFonts w:asciiTheme="minorHAnsi" w:hAnsiTheme="minorHAnsi" w:cstheme="minorHAnsi"/>
          <w:b/>
        </w:rPr>
        <w:t xml:space="preserve"> </w:t>
      </w:r>
      <w:r w:rsidRPr="00D22BA2">
        <w:rPr>
          <w:rFonts w:asciiTheme="minorHAnsi" w:hAnsiTheme="minorHAnsi" w:cstheme="minorHAnsi"/>
        </w:rPr>
        <w:t>tzw. rutynowy przegląd akt  dokonywany jest po opracowaniu sprawozdania z przeprowadzenia zadania audytowego.</w:t>
      </w:r>
    </w:p>
    <w:p w14:paraId="140FDF1B" w14:textId="77777777" w:rsidR="0039331F" w:rsidRPr="00D22BA2" w:rsidRDefault="0039331F" w:rsidP="00D22BA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Celem dokonywanej oceny jest potwierdzenie kompletności dokumentacji. </w:t>
      </w:r>
    </w:p>
    <w:p w14:paraId="3FEEBFBD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</w:p>
    <w:p w14:paraId="453E8097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D22BA2">
        <w:rPr>
          <w:rFonts w:asciiTheme="minorHAnsi" w:hAnsiTheme="minorHAnsi" w:cstheme="minorHAnsi"/>
          <w:b/>
          <w:bCs/>
        </w:rPr>
        <w:t>§</w:t>
      </w:r>
      <w:r w:rsidRPr="00D22BA2">
        <w:rPr>
          <w:rFonts w:asciiTheme="minorHAnsi" w:hAnsiTheme="minorHAnsi" w:cstheme="minorHAnsi"/>
          <w:b/>
        </w:rPr>
        <w:t> 5</w:t>
      </w:r>
      <w:r w:rsidRPr="00D22BA2">
        <w:rPr>
          <w:rFonts w:asciiTheme="minorHAnsi" w:hAnsiTheme="minorHAnsi" w:cstheme="minorHAnsi"/>
          <w:b/>
          <w:bCs/>
        </w:rPr>
        <w:t>.</w:t>
      </w:r>
    </w:p>
    <w:p w14:paraId="09D7ECE9" w14:textId="77777777" w:rsidR="0039331F" w:rsidRPr="00D22BA2" w:rsidRDefault="0039331F" w:rsidP="00D22BA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Listy sprawdzające, zapewniające, iż praca audytora przebiega w sposób zgodny </w:t>
      </w:r>
      <w:r w:rsidRPr="00D22BA2">
        <w:rPr>
          <w:rFonts w:asciiTheme="minorHAnsi" w:hAnsiTheme="minorHAnsi" w:cstheme="minorHAnsi"/>
        </w:rPr>
        <w:br/>
        <w:t>z przyjętymi procedurami</w:t>
      </w:r>
      <w:r w:rsidRPr="00D22BA2">
        <w:rPr>
          <w:rFonts w:asciiTheme="minorHAnsi" w:hAnsiTheme="minorHAnsi" w:cstheme="minorHAnsi"/>
          <w:b/>
        </w:rPr>
        <w:t xml:space="preserve"> </w:t>
      </w:r>
      <w:r w:rsidRPr="00D22BA2">
        <w:rPr>
          <w:rFonts w:asciiTheme="minorHAnsi" w:hAnsiTheme="minorHAnsi" w:cstheme="minorHAnsi"/>
        </w:rPr>
        <w:t>sporządzane są w trakcie przeprowadzenia zadania audytowego lub po ukończeniu zadania audytowego.</w:t>
      </w:r>
    </w:p>
    <w:p w14:paraId="3BA86822" w14:textId="2F228A69" w:rsidR="0039331F" w:rsidRDefault="0039331F" w:rsidP="00D22BA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Celem dokonywanej oceny jest potwierdzenie poprawności przeprowadzenia zadania audytowego, a w tym  dokonanie oceny poziomu zgodności działań podjętych w toku realizacji zadania audytowego ze Standardami. </w:t>
      </w:r>
    </w:p>
    <w:p w14:paraId="5B249D3C" w14:textId="77777777" w:rsidR="00D22BA2" w:rsidRPr="00D22BA2" w:rsidRDefault="00D22BA2" w:rsidP="00D22BA2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</w:rPr>
      </w:pPr>
    </w:p>
    <w:p w14:paraId="46AFB0C0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  <w:b/>
          <w:bCs/>
        </w:rPr>
        <w:t>§</w:t>
      </w:r>
      <w:r w:rsidRPr="00D22BA2">
        <w:rPr>
          <w:rFonts w:asciiTheme="minorHAnsi" w:hAnsiTheme="minorHAnsi" w:cstheme="minorHAnsi"/>
          <w:b/>
        </w:rPr>
        <w:t> 6</w:t>
      </w:r>
      <w:r w:rsidRPr="00D22BA2">
        <w:rPr>
          <w:rFonts w:asciiTheme="minorHAnsi" w:hAnsiTheme="minorHAnsi" w:cstheme="minorHAnsi"/>
          <w:b/>
          <w:bCs/>
        </w:rPr>
        <w:t>.</w:t>
      </w:r>
    </w:p>
    <w:p w14:paraId="5D1C8BC4" w14:textId="77777777" w:rsidR="0039331F" w:rsidRPr="00D22BA2" w:rsidRDefault="0039331F" w:rsidP="00D22BA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D22BA2">
        <w:rPr>
          <w:rFonts w:asciiTheme="minorHAnsi" w:hAnsiTheme="minorHAnsi" w:cstheme="minorHAnsi"/>
        </w:rPr>
        <w:t>Informacja zwrotna od klientów audytu i innych zainteresowanych stron, np. bieżąca po zakończonym zadaniu</w:t>
      </w:r>
      <w:r w:rsidRPr="00D22BA2">
        <w:rPr>
          <w:rFonts w:asciiTheme="minorHAnsi" w:hAnsiTheme="minorHAnsi" w:cstheme="minorHAnsi"/>
          <w:b/>
        </w:rPr>
        <w:t>.</w:t>
      </w:r>
    </w:p>
    <w:p w14:paraId="2B2ACC20" w14:textId="77777777" w:rsidR="0039331F" w:rsidRPr="00D22BA2" w:rsidRDefault="0039331F" w:rsidP="00D22BA2">
      <w:pPr>
        <w:pStyle w:val="Akapitzlist1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Celem dokonywanej oceny jest poprawa jakości zadań audytowych przeprowadzanych w przyszłości.</w:t>
      </w:r>
    </w:p>
    <w:p w14:paraId="23E5AD03" w14:textId="77777777" w:rsidR="0039331F" w:rsidRPr="00D22BA2" w:rsidRDefault="0039331F" w:rsidP="00D22BA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Ocena taka może być dokonywana po zakończeniu każdego zadania zapewniającego lub też wyłącznie przy wybranych zadaniach audytowych. </w:t>
      </w:r>
    </w:p>
    <w:p w14:paraId="3D2B0735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36C06228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D22BA2">
        <w:rPr>
          <w:rFonts w:asciiTheme="minorHAnsi" w:hAnsiTheme="minorHAnsi" w:cstheme="minorHAnsi"/>
          <w:b/>
          <w:bCs/>
        </w:rPr>
        <w:t>§</w:t>
      </w:r>
      <w:r w:rsidRPr="00D22BA2">
        <w:rPr>
          <w:rFonts w:asciiTheme="minorHAnsi" w:hAnsiTheme="minorHAnsi" w:cstheme="minorHAnsi"/>
          <w:b/>
        </w:rPr>
        <w:t> 7</w:t>
      </w:r>
      <w:r w:rsidRPr="00D22BA2">
        <w:rPr>
          <w:rFonts w:asciiTheme="minorHAnsi" w:hAnsiTheme="minorHAnsi" w:cstheme="minorHAnsi"/>
          <w:b/>
          <w:bCs/>
        </w:rPr>
        <w:t>.</w:t>
      </w:r>
    </w:p>
    <w:p w14:paraId="0D827393" w14:textId="77777777" w:rsidR="0039331F" w:rsidRPr="00D22BA2" w:rsidRDefault="0039331F" w:rsidP="00D22BA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D22BA2">
        <w:rPr>
          <w:rFonts w:asciiTheme="minorHAnsi" w:hAnsiTheme="minorHAnsi" w:cstheme="minorHAnsi"/>
        </w:rPr>
        <w:t>Bieżące monitorowanie działalności audytu wewnętrznego realizowane w sposób wskazany w §</w:t>
      </w:r>
      <w:r w:rsidRPr="00D22BA2">
        <w:rPr>
          <w:rFonts w:asciiTheme="minorHAnsi" w:hAnsiTheme="minorHAnsi" w:cstheme="minorHAnsi"/>
          <w:b/>
          <w:bCs/>
        </w:rPr>
        <w:t xml:space="preserve"> </w:t>
      </w:r>
      <w:r w:rsidRPr="00D22BA2">
        <w:rPr>
          <w:rFonts w:asciiTheme="minorHAnsi" w:hAnsiTheme="minorHAnsi" w:cstheme="minorHAnsi"/>
          <w:bCs/>
        </w:rPr>
        <w:t>4-6</w:t>
      </w:r>
      <w:r w:rsidRPr="00D22BA2">
        <w:rPr>
          <w:rFonts w:asciiTheme="minorHAnsi" w:hAnsiTheme="minorHAnsi" w:cstheme="minorHAnsi"/>
          <w:b/>
          <w:bCs/>
        </w:rPr>
        <w:t xml:space="preserve"> </w:t>
      </w:r>
      <w:r w:rsidRPr="00D22BA2">
        <w:rPr>
          <w:rFonts w:asciiTheme="minorHAnsi" w:hAnsiTheme="minorHAnsi" w:cstheme="minorHAnsi"/>
        </w:rPr>
        <w:t>odbywa się z wykorzystaniem kwestionariuszy stanowiących załączniki do niniejszego programu.</w:t>
      </w:r>
    </w:p>
    <w:p w14:paraId="6098761D" w14:textId="77777777" w:rsidR="0039331F" w:rsidRPr="00D22BA2" w:rsidRDefault="0039331F" w:rsidP="00D22BA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D22BA2">
        <w:rPr>
          <w:rFonts w:asciiTheme="minorHAnsi" w:hAnsiTheme="minorHAnsi" w:cstheme="minorHAnsi"/>
        </w:rPr>
        <w:t xml:space="preserve">Przegląd akt bieżących prowadzony we własnym zakresie oraz przegląd realizacji zadania </w:t>
      </w:r>
      <w:r w:rsidRPr="00D22BA2">
        <w:rPr>
          <w:rFonts w:asciiTheme="minorHAnsi" w:hAnsiTheme="minorHAnsi" w:cstheme="minorHAnsi"/>
        </w:rPr>
        <w:br/>
        <w:t>za pomocą listy sprawdzającej, zapewniający, iż praca audytora przebiega w sposób zgodny z przyjętymi procedurami</w:t>
      </w:r>
      <w:r w:rsidRPr="00D22BA2">
        <w:rPr>
          <w:rFonts w:asciiTheme="minorHAnsi" w:hAnsiTheme="minorHAnsi" w:cstheme="minorHAnsi"/>
          <w:b/>
        </w:rPr>
        <w:t xml:space="preserve"> </w:t>
      </w:r>
      <w:r w:rsidRPr="00D22BA2">
        <w:rPr>
          <w:rFonts w:asciiTheme="minorHAnsi" w:hAnsiTheme="minorHAnsi" w:cstheme="minorHAnsi"/>
        </w:rPr>
        <w:t>odbywa się z wykorzystaniem Kwestionariusza przeglądu zadania stanowiącego załącznik nr 1 do niniejszego dokumentu.</w:t>
      </w:r>
    </w:p>
    <w:p w14:paraId="53F81AB7" w14:textId="77777777" w:rsidR="0039331F" w:rsidRPr="00D22BA2" w:rsidRDefault="0039331F" w:rsidP="00D22BA2">
      <w:pPr>
        <w:pStyle w:val="Akapitzlist1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Informacja zwrotna od klientów audytu i innych zainteresowanych stron uzyskiwana jest za pomocą Kwestionariusza Ankiety </w:t>
      </w:r>
      <w:r w:rsidR="00926BDB" w:rsidRPr="00D22BA2">
        <w:rPr>
          <w:rFonts w:asciiTheme="minorHAnsi" w:hAnsiTheme="minorHAnsi" w:cstheme="minorHAnsi"/>
        </w:rPr>
        <w:t>p</w:t>
      </w:r>
      <w:r w:rsidRPr="00D22BA2">
        <w:rPr>
          <w:rFonts w:asciiTheme="minorHAnsi" w:hAnsiTheme="minorHAnsi" w:cstheme="minorHAnsi"/>
        </w:rPr>
        <w:t>o</w:t>
      </w:r>
      <w:r w:rsidR="00926BDB" w:rsidRPr="00D22BA2">
        <w:rPr>
          <w:rFonts w:asciiTheme="minorHAnsi" w:hAnsiTheme="minorHAnsi" w:cstheme="minorHAnsi"/>
        </w:rPr>
        <w:t xml:space="preserve"> </w:t>
      </w:r>
      <w:r w:rsidRPr="00D22BA2">
        <w:rPr>
          <w:rFonts w:asciiTheme="minorHAnsi" w:hAnsiTheme="minorHAnsi" w:cstheme="minorHAnsi"/>
        </w:rPr>
        <w:t>audytowej dotyczącej jakości prac audytora wewnętrznego, z którą audytor zwraca się do kierownika komórki audytowanej, stanowiącego załącznik nr 2 do niniejszego dokumentu.</w:t>
      </w:r>
    </w:p>
    <w:p w14:paraId="7025B2B2" w14:textId="77777777" w:rsidR="00926BDB" w:rsidRPr="00D22BA2" w:rsidRDefault="00926BDB" w:rsidP="00D22BA2">
      <w:pPr>
        <w:pStyle w:val="Akapitzlist1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 Informacja od kierownika jednostki w formie ankiety dotyczącej oceny funkcjonowania audytu wewnętrznego w jednostce załącznik nr 3 do niniejszego dokumentu. </w:t>
      </w:r>
    </w:p>
    <w:p w14:paraId="71455D28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</w:p>
    <w:p w14:paraId="0D13C989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D22BA2">
        <w:rPr>
          <w:rFonts w:asciiTheme="minorHAnsi" w:hAnsiTheme="minorHAnsi" w:cstheme="minorHAnsi"/>
          <w:b/>
          <w:bCs/>
        </w:rPr>
        <w:t>§</w:t>
      </w:r>
      <w:r w:rsidRPr="00D22BA2">
        <w:rPr>
          <w:rFonts w:asciiTheme="minorHAnsi" w:hAnsiTheme="minorHAnsi" w:cstheme="minorHAnsi"/>
          <w:b/>
        </w:rPr>
        <w:t> 8</w:t>
      </w:r>
      <w:r w:rsidRPr="00D22BA2">
        <w:rPr>
          <w:rFonts w:asciiTheme="minorHAnsi" w:hAnsiTheme="minorHAnsi" w:cstheme="minorHAnsi"/>
          <w:b/>
          <w:bCs/>
        </w:rPr>
        <w:t>.</w:t>
      </w:r>
    </w:p>
    <w:p w14:paraId="4B2745F1" w14:textId="77777777" w:rsidR="0039331F" w:rsidRPr="00D22BA2" w:rsidRDefault="0039331F" w:rsidP="00D22BA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22BA2">
        <w:rPr>
          <w:rFonts w:asciiTheme="minorHAnsi" w:hAnsiTheme="minorHAnsi" w:cstheme="minorHAnsi"/>
          <w:iCs/>
        </w:rPr>
        <w:t>Okresowe</w:t>
      </w:r>
      <w:r w:rsidRPr="00D22BA2">
        <w:rPr>
          <w:rFonts w:asciiTheme="minorHAnsi" w:hAnsiTheme="minorHAnsi" w:cstheme="minorHAnsi"/>
        </w:rPr>
        <w:t xml:space="preserve"> samooceny</w:t>
      </w:r>
      <w:r w:rsidRPr="00D22BA2">
        <w:rPr>
          <w:rFonts w:asciiTheme="minorHAnsi" w:hAnsiTheme="minorHAnsi" w:cstheme="minorHAnsi"/>
          <w:iCs/>
        </w:rPr>
        <w:t xml:space="preserve"> służą do oceny zgodności z Definicją audytu wewnętrznego </w:t>
      </w:r>
      <w:r w:rsidRPr="00D22BA2">
        <w:rPr>
          <w:rFonts w:asciiTheme="minorHAnsi" w:hAnsiTheme="minorHAnsi" w:cstheme="minorHAnsi"/>
          <w:iCs/>
        </w:rPr>
        <w:br/>
        <w:t xml:space="preserve">i Standardami oraz do oceny stosowania Kodeksu etyki. </w:t>
      </w:r>
    </w:p>
    <w:p w14:paraId="3CB2F8BB" w14:textId="77777777" w:rsidR="0039331F" w:rsidRPr="00D22BA2" w:rsidRDefault="0039331F" w:rsidP="00D22BA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Style w:val="Hipercze"/>
          <w:rFonts w:asciiTheme="minorHAnsi" w:hAnsiTheme="minorHAnsi" w:cstheme="minorHAnsi"/>
          <w:color w:val="auto"/>
          <w:u w:val="none"/>
        </w:rPr>
      </w:pPr>
      <w:r w:rsidRPr="00D22BA2">
        <w:rPr>
          <w:rFonts w:asciiTheme="minorHAnsi" w:hAnsiTheme="minorHAnsi" w:cstheme="minorHAnsi"/>
        </w:rPr>
        <w:lastRenderedPageBreak/>
        <w:t xml:space="preserve">Na okresowe samooceny składają się coroczne samooceny działalności audytu wewnętrznego prowadzone przy użyciu kwestionariusza </w:t>
      </w:r>
      <w:r w:rsidR="00F42C45" w:rsidRPr="00D22BA2">
        <w:rPr>
          <w:rFonts w:asciiTheme="minorHAnsi" w:hAnsiTheme="minorHAnsi" w:cstheme="minorHAnsi"/>
        </w:rPr>
        <w:t xml:space="preserve">- </w:t>
      </w:r>
      <w:r w:rsidRPr="00D22BA2">
        <w:rPr>
          <w:rFonts w:asciiTheme="minorHAnsi" w:hAnsiTheme="minorHAnsi" w:cstheme="minorHAnsi"/>
        </w:rPr>
        <w:t xml:space="preserve">„formularz samooceny dla usługodawcy” umieszczony na stronie internetowej Ministerstwa </w:t>
      </w:r>
      <w:r w:rsidR="00EF3B4E" w:rsidRPr="00D22BA2">
        <w:rPr>
          <w:rFonts w:asciiTheme="minorHAnsi" w:hAnsiTheme="minorHAnsi" w:cstheme="minorHAnsi"/>
        </w:rPr>
        <w:t>Finansów</w:t>
      </w:r>
      <w:r w:rsidRPr="00D22BA2">
        <w:rPr>
          <w:rFonts w:asciiTheme="minorHAnsi" w:hAnsiTheme="minorHAnsi" w:cstheme="minorHAnsi"/>
        </w:rPr>
        <w:t xml:space="preserve">  </w:t>
      </w:r>
      <w:hyperlink r:id="rId5" w:history="1">
        <w:r w:rsidRPr="00D22BA2">
          <w:rPr>
            <w:rStyle w:val="Hipercze"/>
            <w:rFonts w:asciiTheme="minorHAnsi" w:hAnsiTheme="minorHAnsi" w:cstheme="minorHAnsi"/>
          </w:rPr>
          <w:t>https://www.gov.pl/web/finanse/do-pobrania-audyt-wewnetrzny</w:t>
        </w:r>
      </w:hyperlink>
      <w:r w:rsidR="00F42C45" w:rsidRPr="00D22BA2">
        <w:rPr>
          <w:rStyle w:val="Hipercze"/>
          <w:rFonts w:asciiTheme="minorHAnsi" w:hAnsiTheme="minorHAnsi" w:cstheme="minorHAnsi"/>
        </w:rPr>
        <w:t>.</w:t>
      </w:r>
    </w:p>
    <w:p w14:paraId="4D590B2D" w14:textId="77777777" w:rsidR="00EF3B4E" w:rsidRPr="00D22BA2" w:rsidRDefault="00EF3B4E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5BF8A24" w14:textId="26B0DE64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D22BA2">
        <w:rPr>
          <w:rFonts w:asciiTheme="minorHAnsi" w:hAnsiTheme="minorHAnsi" w:cstheme="minorHAnsi"/>
          <w:b/>
        </w:rPr>
        <w:t>Oceny zewnętrzne</w:t>
      </w:r>
    </w:p>
    <w:p w14:paraId="202339CF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D22BA2">
        <w:rPr>
          <w:rFonts w:asciiTheme="minorHAnsi" w:hAnsiTheme="minorHAnsi" w:cstheme="minorHAnsi"/>
          <w:b/>
          <w:bCs/>
        </w:rPr>
        <w:t>§</w:t>
      </w:r>
      <w:r w:rsidRPr="00D22BA2">
        <w:rPr>
          <w:rFonts w:asciiTheme="minorHAnsi" w:hAnsiTheme="minorHAnsi" w:cstheme="minorHAnsi"/>
          <w:b/>
        </w:rPr>
        <w:t> 9</w:t>
      </w:r>
      <w:r w:rsidRPr="00D22BA2">
        <w:rPr>
          <w:rFonts w:asciiTheme="minorHAnsi" w:hAnsiTheme="minorHAnsi" w:cstheme="minorHAnsi"/>
          <w:b/>
          <w:bCs/>
        </w:rPr>
        <w:t>.</w:t>
      </w:r>
    </w:p>
    <w:p w14:paraId="026D6C8E" w14:textId="77777777" w:rsidR="0039331F" w:rsidRPr="00D22BA2" w:rsidRDefault="0039331F" w:rsidP="00D22BA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D22BA2">
        <w:rPr>
          <w:rFonts w:asciiTheme="minorHAnsi" w:hAnsiTheme="minorHAnsi" w:cstheme="minorHAnsi"/>
          <w:bCs/>
        </w:rPr>
        <w:t xml:space="preserve">Oceny zewnętrzne są przeprowadzane w formie i z częstotliwością uzgodnioną </w:t>
      </w:r>
      <w:r w:rsidRPr="00D22BA2">
        <w:rPr>
          <w:rFonts w:asciiTheme="minorHAnsi" w:hAnsiTheme="minorHAnsi" w:cstheme="minorHAnsi"/>
          <w:bCs/>
        </w:rPr>
        <w:br/>
        <w:t xml:space="preserve">z kierownikiem jednostki. </w:t>
      </w:r>
    </w:p>
    <w:p w14:paraId="3AEA3976" w14:textId="77777777" w:rsidR="0039331F" w:rsidRPr="00D22BA2" w:rsidRDefault="0039331F" w:rsidP="00D22BA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</w:rPr>
      </w:pPr>
      <w:r w:rsidRPr="00D22BA2">
        <w:rPr>
          <w:rFonts w:asciiTheme="minorHAnsi" w:hAnsiTheme="minorHAnsi" w:cstheme="minorHAnsi"/>
          <w:bCs/>
        </w:rPr>
        <w:t>Dokonując uzgodnienia o którym mowa w pkt 1 omawia się kwalifikacje i niezależność osoby lub zespołu oceniającego, w tym wszelkie potencjalne konflikty interesów.</w:t>
      </w:r>
    </w:p>
    <w:p w14:paraId="46AB2E59" w14:textId="77777777" w:rsidR="0039331F" w:rsidRPr="00D22BA2" w:rsidRDefault="0039331F" w:rsidP="00D22BA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22BA2">
        <w:rPr>
          <w:rFonts w:asciiTheme="minorHAnsi" w:hAnsiTheme="minorHAnsi" w:cstheme="minorHAnsi"/>
          <w:iCs/>
        </w:rPr>
        <w:t>Oceny zewnętrzne mogą być przeprowadzane w formie:</w:t>
      </w:r>
    </w:p>
    <w:p w14:paraId="301DEBF1" w14:textId="77777777" w:rsidR="0039331F" w:rsidRPr="00D22BA2" w:rsidRDefault="0039331F" w:rsidP="00D22BA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22BA2">
        <w:rPr>
          <w:rFonts w:asciiTheme="minorHAnsi" w:hAnsiTheme="minorHAnsi" w:cstheme="minorHAnsi"/>
          <w:iCs/>
        </w:rPr>
        <w:t>oceny niezależnego zespołu,</w:t>
      </w:r>
    </w:p>
    <w:p w14:paraId="06F14DB4" w14:textId="77777777" w:rsidR="0039331F" w:rsidRPr="00D22BA2" w:rsidRDefault="0039331F" w:rsidP="00D22BA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22BA2">
        <w:rPr>
          <w:rFonts w:asciiTheme="minorHAnsi" w:hAnsiTheme="minorHAnsi" w:cstheme="minorHAnsi"/>
          <w:iCs/>
        </w:rPr>
        <w:t>samooceny z niezależną walidacją.</w:t>
      </w:r>
    </w:p>
    <w:p w14:paraId="723E9B00" w14:textId="77777777" w:rsidR="0039331F" w:rsidRPr="00D22BA2" w:rsidRDefault="0039331F" w:rsidP="00D22BA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Oceny zewnętrzne prowadzone w formie określonej w pkt.3 mogą być prowadzone </w:t>
      </w:r>
      <w:r w:rsidRPr="00D22BA2">
        <w:rPr>
          <w:rFonts w:asciiTheme="minorHAnsi" w:hAnsiTheme="minorHAnsi" w:cstheme="minorHAnsi"/>
        </w:rPr>
        <w:br/>
        <w:t>w drodze przeglądu partnerskiego.</w:t>
      </w:r>
    </w:p>
    <w:p w14:paraId="66CD3A12" w14:textId="77777777" w:rsidR="0039331F" w:rsidRPr="00D22BA2" w:rsidRDefault="0039331F" w:rsidP="00D22BA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  <w:iCs/>
        </w:rPr>
        <w:t xml:space="preserve">Oceniając, czy dana osoba lub zespół posiadaj wystarczające kompetencje by uznać ich za wykwalifikowanych, zarządzający audytem wewnętrznym posługuje się zawodowym </w:t>
      </w:r>
      <w:r w:rsidRPr="00D22BA2">
        <w:rPr>
          <w:rFonts w:asciiTheme="minorHAnsi" w:hAnsiTheme="minorHAnsi" w:cstheme="minorHAnsi"/>
          <w:iCs/>
        </w:rPr>
        <w:br/>
        <w:t>osądem.</w:t>
      </w:r>
    </w:p>
    <w:p w14:paraId="6A39B41B" w14:textId="77777777" w:rsidR="0039331F" w:rsidRPr="00D22BA2" w:rsidRDefault="0039331F" w:rsidP="00D22BA2">
      <w:pPr>
        <w:pStyle w:val="podpodrozdziadoprocedur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2227854" w14:textId="6A5062C4" w:rsidR="0039331F" w:rsidRPr="00D22BA2" w:rsidRDefault="0039331F" w:rsidP="00D22BA2">
      <w:pPr>
        <w:pStyle w:val="podpodrozdziadoprocedur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22BA2">
        <w:rPr>
          <w:rFonts w:asciiTheme="minorHAnsi" w:hAnsiTheme="minorHAnsi" w:cstheme="minorHAnsi"/>
          <w:sz w:val="24"/>
          <w:szCs w:val="24"/>
        </w:rPr>
        <w:t>Przekazywanie wyników PZPJ</w:t>
      </w:r>
    </w:p>
    <w:p w14:paraId="3F6EF64C" w14:textId="77777777" w:rsidR="0039331F" w:rsidRPr="00D22BA2" w:rsidRDefault="0039331F" w:rsidP="00D22BA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D22BA2">
        <w:rPr>
          <w:rFonts w:asciiTheme="minorHAnsi" w:hAnsiTheme="minorHAnsi" w:cstheme="minorHAnsi"/>
          <w:b/>
          <w:bCs/>
        </w:rPr>
        <w:t>§</w:t>
      </w:r>
      <w:r w:rsidRPr="00D22BA2">
        <w:rPr>
          <w:rFonts w:asciiTheme="minorHAnsi" w:hAnsiTheme="minorHAnsi" w:cstheme="minorHAnsi"/>
          <w:b/>
        </w:rPr>
        <w:t> 10</w:t>
      </w:r>
      <w:r w:rsidRPr="00D22BA2">
        <w:rPr>
          <w:rFonts w:asciiTheme="minorHAnsi" w:hAnsiTheme="minorHAnsi" w:cstheme="minorHAnsi"/>
          <w:b/>
          <w:bCs/>
        </w:rPr>
        <w:t>.</w:t>
      </w:r>
    </w:p>
    <w:p w14:paraId="1EEB9BE6" w14:textId="77777777" w:rsidR="0039331F" w:rsidRPr="00D22BA2" w:rsidRDefault="0039331F" w:rsidP="00D22BA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22BA2">
        <w:rPr>
          <w:rFonts w:asciiTheme="minorHAnsi" w:hAnsiTheme="minorHAnsi" w:cstheme="minorHAnsi"/>
          <w:bCs/>
        </w:rPr>
        <w:t xml:space="preserve">Audytor wewnętrzny przekazuje kierownikowi jednostki wyniki programu zapewnienia </w:t>
      </w:r>
      <w:r w:rsidRPr="00D22BA2">
        <w:rPr>
          <w:rFonts w:asciiTheme="minorHAnsi" w:hAnsiTheme="minorHAnsi" w:cstheme="minorHAnsi"/>
          <w:bCs/>
        </w:rPr>
        <w:br/>
        <w:t>i poprawy jakości</w:t>
      </w:r>
      <w:r w:rsidRPr="00D22BA2">
        <w:rPr>
          <w:rFonts w:asciiTheme="minorHAnsi" w:hAnsiTheme="minorHAnsi" w:cstheme="minorHAnsi"/>
          <w:iCs/>
        </w:rPr>
        <w:t xml:space="preserve"> .</w:t>
      </w:r>
    </w:p>
    <w:p w14:paraId="4FC89BAC" w14:textId="77777777" w:rsidR="0039331F" w:rsidRPr="00D22BA2" w:rsidRDefault="0039331F" w:rsidP="00D22BA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22BA2">
        <w:rPr>
          <w:rFonts w:asciiTheme="minorHAnsi" w:hAnsiTheme="minorHAnsi" w:cstheme="minorHAnsi"/>
          <w:iCs/>
        </w:rPr>
        <w:t xml:space="preserve">Wyniki bieżącego monitorowania są przekazywane raz na rok; </w:t>
      </w:r>
    </w:p>
    <w:p w14:paraId="5E08FC82" w14:textId="77777777" w:rsidR="0039331F" w:rsidRPr="00D22BA2" w:rsidRDefault="0039331F" w:rsidP="00D22BA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22BA2">
        <w:rPr>
          <w:rFonts w:asciiTheme="minorHAnsi" w:hAnsiTheme="minorHAnsi" w:cstheme="minorHAnsi"/>
          <w:iCs/>
        </w:rPr>
        <w:t>Wyniki zewnętrznej oraz okresowej wewnętrznej oceny są przekazywane po zakończeniu procesu oceny i zwierają ocenę  stopnia zgodności wydaną przez osobę lub zespół oceniający.</w:t>
      </w:r>
    </w:p>
    <w:p w14:paraId="19CBFE11" w14:textId="77777777" w:rsidR="0039331F" w:rsidRPr="00D22BA2" w:rsidRDefault="0039331F" w:rsidP="00D22BA2">
      <w:pPr>
        <w:spacing w:line="276" w:lineRule="auto"/>
        <w:rPr>
          <w:rFonts w:asciiTheme="minorHAnsi" w:hAnsiTheme="minorHAnsi" w:cstheme="minorHAnsi"/>
        </w:rPr>
      </w:pPr>
    </w:p>
    <w:p w14:paraId="41DE88CC" w14:textId="77777777" w:rsidR="0039331F" w:rsidRPr="00D22BA2" w:rsidRDefault="0039331F" w:rsidP="00D22BA2">
      <w:pPr>
        <w:spacing w:line="276" w:lineRule="auto"/>
        <w:rPr>
          <w:rFonts w:asciiTheme="minorHAnsi" w:hAnsiTheme="minorHAnsi" w:cstheme="minorHAnsi"/>
        </w:rPr>
      </w:pPr>
    </w:p>
    <w:p w14:paraId="1132E3E9" w14:textId="77777777" w:rsidR="00F42C45" w:rsidRPr="00D22BA2" w:rsidRDefault="00F42C45" w:rsidP="00D22BA2">
      <w:pPr>
        <w:spacing w:line="276" w:lineRule="auto"/>
        <w:ind w:left="360"/>
        <w:rPr>
          <w:rFonts w:asciiTheme="minorHAnsi" w:hAnsiTheme="minorHAnsi" w:cstheme="minorHAnsi"/>
        </w:rPr>
      </w:pPr>
    </w:p>
    <w:p w14:paraId="685E2767" w14:textId="77777777" w:rsidR="00F42C45" w:rsidRPr="00D22BA2" w:rsidRDefault="00F42C45" w:rsidP="00D22BA2">
      <w:pPr>
        <w:spacing w:line="276" w:lineRule="auto"/>
        <w:ind w:left="360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 Małgorzata Plata </w:t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  <w:t xml:space="preserve">Adrianna Mierzejewska  </w:t>
      </w:r>
    </w:p>
    <w:p w14:paraId="7F1A7860" w14:textId="77777777" w:rsidR="00F42C45" w:rsidRPr="00D22BA2" w:rsidRDefault="00F42C45" w:rsidP="00D22BA2">
      <w:pPr>
        <w:spacing w:line="276" w:lineRule="auto"/>
        <w:ind w:left="360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Audytor wewnętrzny</w:t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  <w:t>Wójt Gminy Nowa Ruda</w:t>
      </w:r>
    </w:p>
    <w:p w14:paraId="3588F289" w14:textId="77777777" w:rsidR="00F42C45" w:rsidRPr="00D22BA2" w:rsidRDefault="00F42C45" w:rsidP="00D22BA2">
      <w:pPr>
        <w:spacing w:line="276" w:lineRule="auto"/>
        <w:ind w:left="360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</w:p>
    <w:p w14:paraId="61CD4EC1" w14:textId="77777777" w:rsidR="00F42C45" w:rsidRPr="00D22BA2" w:rsidRDefault="00F42C45" w:rsidP="00D22BA2">
      <w:pPr>
        <w:spacing w:line="276" w:lineRule="auto"/>
        <w:ind w:left="360"/>
        <w:rPr>
          <w:rFonts w:asciiTheme="minorHAnsi" w:hAnsiTheme="minorHAnsi" w:cstheme="minorHAnsi"/>
        </w:rPr>
      </w:pPr>
      <w:r w:rsidRPr="00D22BA2">
        <w:rPr>
          <w:rFonts w:asciiTheme="minorHAnsi" w:hAnsiTheme="minorHAnsi" w:cstheme="minorHAnsi"/>
        </w:rPr>
        <w:t>…………………………….</w:t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  <w:t>………………………………</w:t>
      </w:r>
    </w:p>
    <w:p w14:paraId="1C532BEA" w14:textId="77777777" w:rsidR="00F42C45" w:rsidRPr="00D22BA2" w:rsidRDefault="00F42C45" w:rsidP="00D22BA2">
      <w:pPr>
        <w:spacing w:line="276" w:lineRule="auto"/>
        <w:ind w:left="360"/>
        <w:rPr>
          <w:rFonts w:asciiTheme="minorHAnsi" w:hAnsiTheme="minorHAnsi" w:cstheme="minorHAnsi"/>
          <w:b/>
        </w:rPr>
      </w:pPr>
      <w:r w:rsidRPr="00D22BA2">
        <w:rPr>
          <w:rFonts w:asciiTheme="minorHAnsi" w:hAnsiTheme="minorHAnsi" w:cstheme="minorHAnsi"/>
        </w:rPr>
        <w:t xml:space="preserve">        (sporządził)</w:t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</w:r>
      <w:r w:rsidRPr="00D22BA2">
        <w:rPr>
          <w:rFonts w:asciiTheme="minorHAnsi" w:hAnsiTheme="minorHAnsi" w:cstheme="minorHAnsi"/>
        </w:rPr>
        <w:tab/>
        <w:t xml:space="preserve">  </w:t>
      </w:r>
      <w:r w:rsidRPr="00D22BA2">
        <w:rPr>
          <w:rFonts w:asciiTheme="minorHAnsi" w:hAnsiTheme="minorHAnsi" w:cstheme="minorHAnsi"/>
        </w:rPr>
        <w:tab/>
        <w:t xml:space="preserve">        (zatwierdził)</w:t>
      </w:r>
    </w:p>
    <w:p w14:paraId="3DC875C4" w14:textId="77777777" w:rsidR="0039331F" w:rsidRPr="00D22BA2" w:rsidRDefault="0039331F" w:rsidP="00D22BA2">
      <w:pPr>
        <w:spacing w:line="276" w:lineRule="auto"/>
        <w:rPr>
          <w:rFonts w:asciiTheme="minorHAnsi" w:hAnsiTheme="minorHAnsi" w:cstheme="minorHAnsi"/>
        </w:rPr>
      </w:pPr>
    </w:p>
    <w:p w14:paraId="4E5ABE2A" w14:textId="77777777" w:rsidR="0039331F" w:rsidRPr="00D22BA2" w:rsidRDefault="0039331F" w:rsidP="00D22BA2">
      <w:pPr>
        <w:spacing w:line="276" w:lineRule="auto"/>
        <w:rPr>
          <w:rFonts w:asciiTheme="minorHAnsi" w:hAnsiTheme="minorHAnsi" w:cstheme="minorHAnsi"/>
        </w:rPr>
      </w:pPr>
    </w:p>
    <w:p w14:paraId="0A3E228F" w14:textId="77777777" w:rsidR="0039331F" w:rsidRPr="00D22BA2" w:rsidRDefault="0039331F" w:rsidP="00D22BA2">
      <w:pPr>
        <w:spacing w:line="276" w:lineRule="auto"/>
        <w:rPr>
          <w:rFonts w:asciiTheme="minorHAnsi" w:hAnsiTheme="minorHAnsi" w:cstheme="minorHAnsi"/>
        </w:rPr>
      </w:pPr>
    </w:p>
    <w:p w14:paraId="0CC07E80" w14:textId="77777777" w:rsidR="0039331F" w:rsidRPr="00D22BA2" w:rsidRDefault="0039331F" w:rsidP="00D22BA2">
      <w:pPr>
        <w:spacing w:line="276" w:lineRule="auto"/>
        <w:rPr>
          <w:rFonts w:asciiTheme="minorHAnsi" w:hAnsiTheme="minorHAnsi" w:cstheme="minorHAnsi"/>
        </w:rPr>
      </w:pPr>
    </w:p>
    <w:p w14:paraId="4FC1B0F7" w14:textId="77777777" w:rsidR="00DE64B2" w:rsidRPr="00D22BA2" w:rsidRDefault="00DE64B2" w:rsidP="00D22BA2">
      <w:pPr>
        <w:rPr>
          <w:rFonts w:asciiTheme="minorHAnsi" w:hAnsiTheme="minorHAnsi" w:cstheme="minorHAnsi"/>
        </w:rPr>
      </w:pPr>
    </w:p>
    <w:sectPr w:rsidR="00DE64B2" w:rsidRPr="00D2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33671"/>
    <w:multiLevelType w:val="hybridMultilevel"/>
    <w:tmpl w:val="E94EDB76"/>
    <w:lvl w:ilvl="0" w:tplc="CBA05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96055"/>
    <w:multiLevelType w:val="hybridMultilevel"/>
    <w:tmpl w:val="C652CA20"/>
    <w:lvl w:ilvl="0" w:tplc="2EEC9A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1081"/>
    <w:multiLevelType w:val="hybridMultilevel"/>
    <w:tmpl w:val="75560A0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8446F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95AEA"/>
    <w:multiLevelType w:val="hybridMultilevel"/>
    <w:tmpl w:val="60DA05F2"/>
    <w:lvl w:ilvl="0" w:tplc="78D64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221530"/>
    <w:multiLevelType w:val="hybridMultilevel"/>
    <w:tmpl w:val="07000048"/>
    <w:lvl w:ilvl="0" w:tplc="184C83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11C"/>
    <w:multiLevelType w:val="hybridMultilevel"/>
    <w:tmpl w:val="401E265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0167FF"/>
    <w:multiLevelType w:val="hybridMultilevel"/>
    <w:tmpl w:val="0966F0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11FE0"/>
    <w:multiLevelType w:val="hybridMultilevel"/>
    <w:tmpl w:val="13B086DE"/>
    <w:lvl w:ilvl="0" w:tplc="2EEC9A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225C3B"/>
    <w:multiLevelType w:val="hybridMultilevel"/>
    <w:tmpl w:val="6BFC0AEA"/>
    <w:lvl w:ilvl="0" w:tplc="91E21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617CBD"/>
    <w:multiLevelType w:val="hybridMultilevel"/>
    <w:tmpl w:val="B088F230"/>
    <w:lvl w:ilvl="0" w:tplc="D07011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073A4"/>
    <w:multiLevelType w:val="hybridMultilevel"/>
    <w:tmpl w:val="0C349F0C"/>
    <w:lvl w:ilvl="0" w:tplc="6CD2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22149A"/>
    <w:multiLevelType w:val="hybridMultilevel"/>
    <w:tmpl w:val="F968AE8C"/>
    <w:lvl w:ilvl="0" w:tplc="D2800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9206FD"/>
    <w:multiLevelType w:val="hybridMultilevel"/>
    <w:tmpl w:val="87460E52"/>
    <w:lvl w:ilvl="0" w:tplc="79F06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31F"/>
    <w:rsid w:val="0039331F"/>
    <w:rsid w:val="00926BDB"/>
    <w:rsid w:val="00D22BA2"/>
    <w:rsid w:val="00DE64B2"/>
    <w:rsid w:val="00EB647C"/>
    <w:rsid w:val="00EF3B4E"/>
    <w:rsid w:val="00F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A50B"/>
  <w15:docId w15:val="{4A846FD6-D2E1-4EE5-AEF5-E2919DE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9331F"/>
    <w:pPr>
      <w:ind w:left="720"/>
      <w:contextualSpacing/>
    </w:pPr>
    <w:rPr>
      <w:rFonts w:eastAsia="Calibri"/>
    </w:rPr>
  </w:style>
  <w:style w:type="paragraph" w:customStyle="1" w:styleId="podpodrozdziadoprocedury">
    <w:name w:val="pod podrozdział do procedury"/>
    <w:basedOn w:val="Normalny"/>
    <w:next w:val="Normalny"/>
    <w:autoRedefine/>
    <w:rsid w:val="0039331F"/>
    <w:pPr>
      <w:spacing w:line="360" w:lineRule="auto"/>
      <w:jc w:val="center"/>
    </w:pPr>
    <w:rPr>
      <w:rFonts w:eastAsia="Calibri"/>
      <w:b/>
      <w:bCs/>
      <w:sz w:val="32"/>
      <w:szCs w:val="32"/>
    </w:rPr>
  </w:style>
  <w:style w:type="paragraph" w:styleId="NormalnyWeb">
    <w:name w:val="Normal (Web)"/>
    <w:basedOn w:val="Normalny"/>
    <w:rsid w:val="0039331F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393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finanse/do-pobrania-audyt-wewnetrz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Maria</cp:lastModifiedBy>
  <cp:revision>6</cp:revision>
  <dcterms:created xsi:type="dcterms:W3CDTF">2021-01-22T13:16:00Z</dcterms:created>
  <dcterms:modified xsi:type="dcterms:W3CDTF">2021-02-15T09:26:00Z</dcterms:modified>
</cp:coreProperties>
</file>