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33433F1" w14:textId="77777777" w:rsidR="00587BE1" w:rsidRPr="004C016C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4C016C">
        <w:rPr>
          <w:rFonts w:ascii="Calibri" w:hAnsi="Calibri" w:cs="Calibri"/>
          <w:sz w:val="26"/>
          <w:szCs w:val="26"/>
        </w:rPr>
        <w:t>Z</w:t>
      </w:r>
      <w:r w:rsidR="0017338B" w:rsidRPr="004C016C">
        <w:rPr>
          <w:rFonts w:ascii="Calibri" w:hAnsi="Calibri" w:cs="Calibri"/>
          <w:sz w:val="26"/>
          <w:szCs w:val="26"/>
        </w:rPr>
        <w:t>arządzenie nr</w:t>
      </w:r>
      <w:r w:rsidRPr="004C016C">
        <w:rPr>
          <w:rFonts w:ascii="Calibri" w:hAnsi="Calibri" w:cs="Calibri"/>
          <w:sz w:val="26"/>
          <w:szCs w:val="26"/>
        </w:rPr>
        <w:t xml:space="preserve"> </w:t>
      </w:r>
      <w:r w:rsidR="00973325" w:rsidRPr="004C016C">
        <w:rPr>
          <w:rFonts w:ascii="Calibri" w:hAnsi="Calibri" w:cs="Calibri"/>
          <w:sz w:val="26"/>
          <w:szCs w:val="26"/>
        </w:rPr>
        <w:t>49</w:t>
      </w:r>
      <w:r w:rsidR="00587BE1" w:rsidRPr="004C016C">
        <w:rPr>
          <w:rFonts w:ascii="Calibri" w:hAnsi="Calibri" w:cs="Calibri"/>
          <w:sz w:val="26"/>
          <w:szCs w:val="26"/>
        </w:rPr>
        <w:t>/</w:t>
      </w:r>
      <w:r w:rsidR="00B367A6" w:rsidRPr="004C016C">
        <w:rPr>
          <w:rFonts w:ascii="Calibri" w:hAnsi="Calibri" w:cs="Calibri"/>
          <w:sz w:val="26"/>
          <w:szCs w:val="26"/>
        </w:rPr>
        <w:t>2</w:t>
      </w:r>
      <w:r w:rsidR="00A04D24" w:rsidRPr="004C016C">
        <w:rPr>
          <w:rFonts w:ascii="Calibri" w:hAnsi="Calibri" w:cs="Calibri"/>
          <w:sz w:val="26"/>
          <w:szCs w:val="26"/>
        </w:rPr>
        <w:t>1</w:t>
      </w:r>
      <w:r w:rsidR="0017338B" w:rsidRPr="004C016C">
        <w:rPr>
          <w:rFonts w:ascii="Calibri" w:hAnsi="Calibri" w:cs="Calibri"/>
          <w:sz w:val="26"/>
          <w:szCs w:val="26"/>
        </w:rPr>
        <w:t xml:space="preserve"> </w:t>
      </w:r>
      <w:r w:rsidR="00587BE1" w:rsidRPr="004C016C">
        <w:rPr>
          <w:rFonts w:ascii="Calibri" w:hAnsi="Calibri" w:cs="Calibri"/>
          <w:sz w:val="26"/>
          <w:szCs w:val="26"/>
        </w:rPr>
        <w:t>W</w:t>
      </w:r>
      <w:r w:rsidR="0017338B" w:rsidRPr="004C016C">
        <w:rPr>
          <w:rFonts w:ascii="Calibri" w:hAnsi="Calibri" w:cs="Calibri"/>
          <w:sz w:val="26"/>
          <w:szCs w:val="26"/>
        </w:rPr>
        <w:t>ójta</w:t>
      </w:r>
      <w:r w:rsidR="00587BE1" w:rsidRPr="004C016C">
        <w:rPr>
          <w:rFonts w:ascii="Calibri" w:hAnsi="Calibri" w:cs="Calibri"/>
          <w:sz w:val="26"/>
          <w:szCs w:val="26"/>
        </w:rPr>
        <w:t xml:space="preserve"> </w:t>
      </w:r>
      <w:r w:rsidR="0017338B" w:rsidRPr="004C016C">
        <w:rPr>
          <w:rFonts w:ascii="Calibri" w:hAnsi="Calibri" w:cs="Calibri"/>
          <w:sz w:val="26"/>
          <w:szCs w:val="26"/>
        </w:rPr>
        <w:t xml:space="preserve">Gminy Nowa Ruda </w:t>
      </w:r>
      <w:r w:rsidR="00587BE1" w:rsidRPr="004C016C">
        <w:rPr>
          <w:rFonts w:ascii="Calibri" w:hAnsi="Calibri" w:cs="Calibri"/>
          <w:sz w:val="26"/>
          <w:szCs w:val="26"/>
        </w:rPr>
        <w:t>z dnia</w:t>
      </w:r>
      <w:r w:rsidR="00A04D24" w:rsidRPr="004C016C">
        <w:rPr>
          <w:rFonts w:ascii="Calibri" w:hAnsi="Calibri" w:cs="Calibri"/>
          <w:sz w:val="26"/>
          <w:szCs w:val="26"/>
        </w:rPr>
        <w:t xml:space="preserve"> </w:t>
      </w:r>
      <w:r w:rsidR="00973325" w:rsidRPr="004C016C">
        <w:rPr>
          <w:rFonts w:ascii="Calibri" w:hAnsi="Calibri" w:cs="Calibri"/>
          <w:sz w:val="26"/>
          <w:szCs w:val="26"/>
        </w:rPr>
        <w:t>8</w:t>
      </w:r>
      <w:r w:rsidR="00B66AE9" w:rsidRPr="004C016C">
        <w:rPr>
          <w:rFonts w:ascii="Calibri" w:hAnsi="Calibri" w:cs="Calibri"/>
          <w:sz w:val="26"/>
          <w:szCs w:val="26"/>
        </w:rPr>
        <w:t xml:space="preserve"> </w:t>
      </w:r>
      <w:r w:rsidR="00A04D24" w:rsidRPr="004C016C">
        <w:rPr>
          <w:rFonts w:ascii="Calibri" w:hAnsi="Calibri" w:cs="Calibri"/>
          <w:sz w:val="26"/>
          <w:szCs w:val="26"/>
        </w:rPr>
        <w:t xml:space="preserve">lutego </w:t>
      </w:r>
      <w:r w:rsidR="00B367A6" w:rsidRPr="004C016C">
        <w:rPr>
          <w:rFonts w:ascii="Calibri" w:hAnsi="Calibri" w:cs="Calibri"/>
          <w:sz w:val="26"/>
          <w:szCs w:val="26"/>
        </w:rPr>
        <w:t>202</w:t>
      </w:r>
      <w:r w:rsidR="00A04D24" w:rsidRPr="004C016C">
        <w:rPr>
          <w:rFonts w:ascii="Calibri" w:hAnsi="Calibri" w:cs="Calibri"/>
          <w:sz w:val="26"/>
          <w:szCs w:val="26"/>
        </w:rPr>
        <w:t>1</w:t>
      </w:r>
      <w:r w:rsidR="00587BE1" w:rsidRPr="004C016C">
        <w:rPr>
          <w:rFonts w:ascii="Calibri" w:hAnsi="Calibri" w:cs="Calibri"/>
          <w:sz w:val="26"/>
          <w:szCs w:val="26"/>
        </w:rPr>
        <w:t xml:space="preserve"> roku</w:t>
      </w:r>
      <w:r w:rsidR="0017338B" w:rsidRPr="004C016C">
        <w:rPr>
          <w:rFonts w:ascii="Calibri" w:hAnsi="Calibri" w:cs="Calibri"/>
          <w:sz w:val="26"/>
          <w:szCs w:val="26"/>
        </w:rPr>
        <w:t xml:space="preserve"> </w:t>
      </w:r>
      <w:r w:rsidR="00587BE1" w:rsidRPr="004C016C">
        <w:rPr>
          <w:rFonts w:ascii="Calibri" w:hAnsi="Calibri" w:cs="Calibri"/>
          <w:sz w:val="26"/>
          <w:szCs w:val="26"/>
        </w:rPr>
        <w:t>w</w:t>
      </w:r>
      <w:r w:rsidR="00B66AE9" w:rsidRPr="004C016C">
        <w:rPr>
          <w:rFonts w:ascii="Calibri" w:hAnsi="Calibri" w:cs="Calibri"/>
          <w:sz w:val="26"/>
          <w:szCs w:val="26"/>
        </w:rPr>
        <w:t> </w:t>
      </w:r>
      <w:r w:rsidR="00587BE1" w:rsidRPr="004C016C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4C016C">
        <w:rPr>
          <w:rFonts w:ascii="Calibri" w:hAnsi="Calibri" w:cs="Calibri"/>
          <w:sz w:val="26"/>
          <w:szCs w:val="26"/>
        </w:rPr>
        <w:t>staw</w:t>
      </w:r>
      <w:r w:rsidR="00A04D24" w:rsidRPr="004C016C">
        <w:rPr>
          <w:rFonts w:ascii="Calibri" w:hAnsi="Calibri" w:cs="Calibri"/>
          <w:sz w:val="26"/>
          <w:szCs w:val="26"/>
        </w:rPr>
        <w:t xml:space="preserve">ki </w:t>
      </w:r>
      <w:r w:rsidR="00587BE1" w:rsidRPr="004C016C">
        <w:rPr>
          <w:rFonts w:ascii="Calibri" w:hAnsi="Calibri" w:cs="Calibri"/>
          <w:sz w:val="26"/>
          <w:szCs w:val="26"/>
        </w:rPr>
        <w:t>wynagrodzenia za bezumowne korzyst</w:t>
      </w:r>
      <w:r w:rsidR="00AE2F31" w:rsidRPr="004C016C">
        <w:rPr>
          <w:rFonts w:ascii="Calibri" w:hAnsi="Calibri" w:cs="Calibri"/>
          <w:sz w:val="26"/>
          <w:szCs w:val="26"/>
        </w:rPr>
        <w:t>anie z nieruchomości stanowiąc</w:t>
      </w:r>
      <w:r w:rsidR="00A04D24" w:rsidRPr="004C016C">
        <w:rPr>
          <w:rFonts w:ascii="Calibri" w:hAnsi="Calibri" w:cs="Calibri"/>
          <w:sz w:val="26"/>
          <w:szCs w:val="26"/>
        </w:rPr>
        <w:t>ej</w:t>
      </w:r>
      <w:r w:rsidR="00587BE1" w:rsidRPr="004C016C">
        <w:rPr>
          <w:rFonts w:ascii="Calibri" w:hAnsi="Calibri" w:cs="Calibri"/>
          <w:sz w:val="26"/>
          <w:szCs w:val="26"/>
        </w:rPr>
        <w:t xml:space="preserve"> własność Gminy Nowa Ruda </w:t>
      </w:r>
    </w:p>
    <w:p w14:paraId="54B951A8" w14:textId="77777777" w:rsidR="001C60F6" w:rsidRPr="004C016C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4C016C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4871C1" w:rsidRPr="004C016C">
        <w:rPr>
          <w:rFonts w:ascii="Calibri" w:hAnsi="Calibri" w:cs="Calibri"/>
          <w:b w:val="0"/>
          <w:bCs w:val="0"/>
          <w:sz w:val="24"/>
          <w:szCs w:val="24"/>
        </w:rPr>
        <w:t>t.j. Dz. U. z 2020 r. poz. 713; zm.: Dz. U. z 2020 r. poz. 1378</w:t>
      </w:r>
      <w:r w:rsidRPr="004C016C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4C016C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4C016C">
        <w:rPr>
          <w:rFonts w:ascii="Calibri" w:hAnsi="Calibri" w:cs="Calibri"/>
          <w:b w:val="0"/>
          <w:bCs w:val="0"/>
          <w:sz w:val="24"/>
          <w:szCs w:val="24"/>
        </w:rPr>
        <w:t xml:space="preserve"> art. 25 ust. 1 ustawy z dnia 21 sierpnia 1997 r. o gospodarce nieruchomościami (</w:t>
      </w:r>
      <w:r w:rsidR="00DD2F96" w:rsidRPr="004C016C">
        <w:rPr>
          <w:rFonts w:ascii="Calibri" w:hAnsi="Calibri" w:cs="Calibri"/>
          <w:b w:val="0"/>
          <w:bCs w:val="0"/>
          <w:sz w:val="24"/>
          <w:szCs w:val="24"/>
        </w:rPr>
        <w:t>t.j. Dz. U. z 2020 r. poz. 1990; zm.: Dz. U. z 2019 r. poz. 2020 oraz z 2021 r. poz. 11</w:t>
      </w:r>
      <w:r w:rsidRPr="004C016C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4C016C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647E8135" w14:textId="77777777" w:rsidR="001C60F6" w:rsidRPr="004C016C" w:rsidRDefault="00117CF3" w:rsidP="008F2E08">
      <w:pPr>
        <w:pStyle w:val="Akapitzlist"/>
        <w:numPr>
          <w:ilvl w:val="1"/>
          <w:numId w:val="8"/>
        </w:numPr>
        <w:spacing w:after="120" w:line="360" w:lineRule="auto"/>
        <w:ind w:left="0" w:firstLine="0"/>
        <w:rPr>
          <w:rStyle w:val="Wyrnienieintensywne"/>
          <w:i w:val="0"/>
          <w:iCs w:val="0"/>
          <w:color w:val="auto"/>
          <w:sz w:val="24"/>
          <w:szCs w:val="24"/>
        </w:rPr>
      </w:pPr>
      <w:r w:rsidRPr="004C016C">
        <w:rPr>
          <w:rStyle w:val="Wyrnienieintensywne"/>
          <w:i w:val="0"/>
          <w:iCs w:val="0"/>
          <w:color w:val="auto"/>
          <w:sz w:val="24"/>
          <w:szCs w:val="24"/>
        </w:rPr>
        <w:t xml:space="preserve"> </w:t>
      </w:r>
      <w:r w:rsidR="001C60F6" w:rsidRPr="004C016C">
        <w:rPr>
          <w:rStyle w:val="Wyrnienieintensywne"/>
          <w:i w:val="0"/>
          <w:iCs w:val="0"/>
          <w:color w:val="auto"/>
          <w:sz w:val="24"/>
          <w:szCs w:val="24"/>
        </w:rPr>
        <w:t>Ustala się staw</w:t>
      </w:r>
      <w:r w:rsidR="00886049" w:rsidRPr="004C016C">
        <w:rPr>
          <w:rStyle w:val="Wyrnienieintensywne"/>
          <w:i w:val="0"/>
          <w:iCs w:val="0"/>
          <w:color w:val="auto"/>
          <w:sz w:val="24"/>
          <w:szCs w:val="24"/>
        </w:rPr>
        <w:t>kę</w:t>
      </w:r>
      <w:r w:rsidR="001C60F6" w:rsidRPr="004C016C">
        <w:rPr>
          <w:rStyle w:val="Wyrnienieintensywne"/>
          <w:i w:val="0"/>
          <w:iCs w:val="0"/>
          <w:color w:val="auto"/>
          <w:sz w:val="24"/>
          <w:szCs w:val="24"/>
        </w:rPr>
        <w:t xml:space="preserve"> wynagrodzenia za bezumowne korzystanie z nieruchomości stanowiąc</w:t>
      </w:r>
      <w:r w:rsidR="00886049" w:rsidRPr="004C016C">
        <w:rPr>
          <w:rStyle w:val="Wyrnienieintensywne"/>
          <w:i w:val="0"/>
          <w:iCs w:val="0"/>
          <w:color w:val="auto"/>
          <w:sz w:val="24"/>
          <w:szCs w:val="24"/>
        </w:rPr>
        <w:t>ej</w:t>
      </w:r>
      <w:r w:rsidR="001C60F6" w:rsidRPr="004C016C">
        <w:rPr>
          <w:rStyle w:val="Wyrnienieintensywne"/>
          <w:i w:val="0"/>
          <w:iCs w:val="0"/>
          <w:color w:val="auto"/>
          <w:sz w:val="24"/>
          <w:szCs w:val="24"/>
        </w:rPr>
        <w:t xml:space="preserve"> własność Gminy Nowa Ruda</w:t>
      </w:r>
      <w:r w:rsidR="00886049" w:rsidRPr="004C016C">
        <w:rPr>
          <w:rStyle w:val="Wyrnienieintensywne"/>
          <w:i w:val="0"/>
          <w:iCs w:val="0"/>
          <w:color w:val="auto"/>
          <w:sz w:val="24"/>
          <w:szCs w:val="24"/>
        </w:rPr>
        <w:t xml:space="preserve">, położonej </w:t>
      </w:r>
      <w:bookmarkStart w:id="0" w:name="_Hlk54691918"/>
      <w:r w:rsidR="00886049" w:rsidRPr="004C016C">
        <w:rPr>
          <w:rStyle w:val="Wyrnienieintensywne"/>
          <w:i w:val="0"/>
          <w:iCs w:val="0"/>
          <w:color w:val="auto"/>
          <w:sz w:val="24"/>
          <w:szCs w:val="24"/>
        </w:rPr>
        <w:t xml:space="preserve">w granicach części </w:t>
      </w:r>
      <w:r w:rsidR="001C60F6" w:rsidRPr="004C016C">
        <w:rPr>
          <w:rStyle w:val="Wyrnienieintensywne"/>
          <w:i w:val="0"/>
          <w:iCs w:val="0"/>
          <w:color w:val="auto"/>
          <w:sz w:val="24"/>
          <w:szCs w:val="24"/>
        </w:rPr>
        <w:t xml:space="preserve">działki numer </w:t>
      </w:r>
      <w:r w:rsidR="00886049" w:rsidRPr="004C016C">
        <w:rPr>
          <w:rStyle w:val="Wyrnienieintensywne"/>
          <w:i w:val="0"/>
          <w:iCs w:val="0"/>
          <w:color w:val="auto"/>
          <w:sz w:val="24"/>
          <w:szCs w:val="24"/>
        </w:rPr>
        <w:t>338/4</w:t>
      </w:r>
      <w:r w:rsidR="001C60F6" w:rsidRPr="004C016C">
        <w:rPr>
          <w:rStyle w:val="Wyrnienieintensywne"/>
          <w:i w:val="0"/>
          <w:iCs w:val="0"/>
          <w:color w:val="auto"/>
          <w:sz w:val="24"/>
          <w:szCs w:val="24"/>
        </w:rPr>
        <w:t xml:space="preserve"> o powierzchni </w:t>
      </w:r>
      <w:r w:rsidR="00886049" w:rsidRPr="004C016C">
        <w:rPr>
          <w:rStyle w:val="Wyrnienieintensywne"/>
          <w:i w:val="0"/>
          <w:iCs w:val="0"/>
          <w:color w:val="auto"/>
          <w:sz w:val="24"/>
          <w:szCs w:val="24"/>
        </w:rPr>
        <w:t>90</w:t>
      </w:r>
      <w:r w:rsidR="001C60F6" w:rsidRPr="004C016C">
        <w:rPr>
          <w:rStyle w:val="Wyrnienieintensywne"/>
          <w:i w:val="0"/>
          <w:iCs w:val="0"/>
          <w:color w:val="auto"/>
          <w:sz w:val="24"/>
          <w:szCs w:val="24"/>
        </w:rPr>
        <w:t>,00 m</w:t>
      </w:r>
      <w:r w:rsidR="001C60F6" w:rsidRPr="004C016C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="001C60F6" w:rsidRPr="004C016C">
        <w:rPr>
          <w:rStyle w:val="Wyrnienieintensywne"/>
          <w:i w:val="0"/>
          <w:iCs w:val="0"/>
          <w:color w:val="auto"/>
          <w:sz w:val="24"/>
          <w:szCs w:val="24"/>
        </w:rPr>
        <w:t xml:space="preserve">, położonej we wsi </w:t>
      </w:r>
      <w:r w:rsidR="00886049" w:rsidRPr="004C016C">
        <w:rPr>
          <w:rStyle w:val="Wyrnienieintensywne"/>
          <w:i w:val="0"/>
          <w:iCs w:val="0"/>
          <w:color w:val="auto"/>
          <w:sz w:val="24"/>
          <w:szCs w:val="24"/>
        </w:rPr>
        <w:t>Przygórze</w:t>
      </w:r>
      <w:r w:rsidR="001C60F6" w:rsidRPr="004C016C">
        <w:rPr>
          <w:rStyle w:val="Wyrnienieintensywne"/>
          <w:i w:val="0"/>
          <w:iCs w:val="0"/>
          <w:color w:val="auto"/>
          <w:sz w:val="24"/>
          <w:szCs w:val="24"/>
        </w:rPr>
        <w:t xml:space="preserve">, </w:t>
      </w:r>
      <w:r w:rsidR="00886049" w:rsidRPr="004C016C">
        <w:rPr>
          <w:rStyle w:val="Wyrnienieintensywne"/>
          <w:i w:val="0"/>
          <w:iCs w:val="0"/>
          <w:color w:val="auto"/>
          <w:sz w:val="24"/>
          <w:szCs w:val="24"/>
        </w:rPr>
        <w:t>zagospodarowanej na ogród przydomowy</w:t>
      </w:r>
      <w:r w:rsidR="001C60F6" w:rsidRPr="004C016C">
        <w:rPr>
          <w:rStyle w:val="Wyrnienieintensywne"/>
          <w:i w:val="0"/>
          <w:iCs w:val="0"/>
          <w:color w:val="auto"/>
          <w:sz w:val="24"/>
          <w:szCs w:val="24"/>
        </w:rPr>
        <w:t>, w wysokości 0,</w:t>
      </w:r>
      <w:r w:rsidR="00886049" w:rsidRPr="004C016C">
        <w:rPr>
          <w:rStyle w:val="Wyrnienieintensywne"/>
          <w:i w:val="0"/>
          <w:iCs w:val="0"/>
          <w:color w:val="auto"/>
          <w:sz w:val="24"/>
          <w:szCs w:val="24"/>
        </w:rPr>
        <w:t>09</w:t>
      </w:r>
      <w:r w:rsidR="001C60F6" w:rsidRPr="004C016C">
        <w:rPr>
          <w:rStyle w:val="Wyrnienieintensywne"/>
          <w:i w:val="0"/>
          <w:iCs w:val="0"/>
          <w:color w:val="auto"/>
          <w:sz w:val="24"/>
          <w:szCs w:val="24"/>
        </w:rPr>
        <w:t xml:space="preserve"> zł </w:t>
      </w:r>
      <w:bookmarkStart w:id="1" w:name="_Hlk54693323"/>
      <w:r w:rsidR="001C60F6" w:rsidRPr="004C016C">
        <w:rPr>
          <w:rStyle w:val="Wyrnienieintensywne"/>
          <w:i w:val="0"/>
          <w:iCs w:val="0"/>
          <w:color w:val="auto"/>
          <w:sz w:val="24"/>
          <w:szCs w:val="24"/>
        </w:rPr>
        <w:t>za 1 m</w:t>
      </w:r>
      <w:r w:rsidR="001C60F6" w:rsidRPr="004C016C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="001C60F6" w:rsidRPr="004C016C">
        <w:rPr>
          <w:rStyle w:val="Wyrnienieintensywne"/>
          <w:i w:val="0"/>
          <w:iCs w:val="0"/>
          <w:color w:val="auto"/>
          <w:sz w:val="24"/>
          <w:szCs w:val="24"/>
        </w:rPr>
        <w:t xml:space="preserve"> powierzchni gruntu miesięcznie netto, za okres od </w:t>
      </w:r>
      <w:r w:rsidR="00886049" w:rsidRPr="004C016C">
        <w:rPr>
          <w:rStyle w:val="Wyrnienieintensywne"/>
          <w:i w:val="0"/>
          <w:iCs w:val="0"/>
          <w:color w:val="auto"/>
          <w:sz w:val="24"/>
          <w:szCs w:val="24"/>
        </w:rPr>
        <w:t>01</w:t>
      </w:r>
      <w:r w:rsidR="001C60F6" w:rsidRPr="004C016C">
        <w:rPr>
          <w:rStyle w:val="Wyrnienieintensywne"/>
          <w:i w:val="0"/>
          <w:iCs w:val="0"/>
          <w:color w:val="auto"/>
          <w:sz w:val="24"/>
          <w:szCs w:val="24"/>
        </w:rPr>
        <w:t>.0</w:t>
      </w:r>
      <w:r w:rsidR="00886049" w:rsidRPr="004C016C">
        <w:rPr>
          <w:rStyle w:val="Wyrnienieintensywne"/>
          <w:i w:val="0"/>
          <w:iCs w:val="0"/>
          <w:color w:val="auto"/>
          <w:sz w:val="24"/>
          <w:szCs w:val="24"/>
        </w:rPr>
        <w:t>4</w:t>
      </w:r>
      <w:r w:rsidR="001C60F6" w:rsidRPr="004C016C">
        <w:rPr>
          <w:rStyle w:val="Wyrnienieintensywne"/>
          <w:i w:val="0"/>
          <w:iCs w:val="0"/>
          <w:color w:val="auto"/>
          <w:sz w:val="24"/>
          <w:szCs w:val="24"/>
        </w:rPr>
        <w:t>.202</w:t>
      </w:r>
      <w:r w:rsidR="00886049" w:rsidRPr="004C016C">
        <w:rPr>
          <w:rStyle w:val="Wyrnienieintensywne"/>
          <w:i w:val="0"/>
          <w:iCs w:val="0"/>
          <w:color w:val="auto"/>
          <w:sz w:val="24"/>
          <w:szCs w:val="24"/>
        </w:rPr>
        <w:t>0</w:t>
      </w:r>
      <w:r w:rsidR="001C60F6" w:rsidRPr="004C016C">
        <w:rPr>
          <w:rStyle w:val="Wyrnienieintensywne"/>
          <w:i w:val="0"/>
          <w:iCs w:val="0"/>
          <w:color w:val="auto"/>
          <w:sz w:val="24"/>
          <w:szCs w:val="24"/>
        </w:rPr>
        <w:t xml:space="preserve"> r. do </w:t>
      </w:r>
      <w:r w:rsidR="00886049" w:rsidRPr="004C016C">
        <w:rPr>
          <w:rStyle w:val="Wyrnienieintensywne"/>
          <w:i w:val="0"/>
          <w:iCs w:val="0"/>
          <w:color w:val="auto"/>
          <w:sz w:val="24"/>
          <w:szCs w:val="24"/>
        </w:rPr>
        <w:t>07</w:t>
      </w:r>
      <w:r w:rsidR="001C60F6" w:rsidRPr="004C016C">
        <w:rPr>
          <w:rStyle w:val="Wyrnienieintensywne"/>
          <w:i w:val="0"/>
          <w:iCs w:val="0"/>
          <w:color w:val="auto"/>
          <w:sz w:val="24"/>
          <w:szCs w:val="24"/>
        </w:rPr>
        <w:t>.</w:t>
      </w:r>
      <w:r w:rsidR="00886049" w:rsidRPr="004C016C">
        <w:rPr>
          <w:rStyle w:val="Wyrnienieintensywne"/>
          <w:i w:val="0"/>
          <w:iCs w:val="0"/>
          <w:color w:val="auto"/>
          <w:sz w:val="24"/>
          <w:szCs w:val="24"/>
        </w:rPr>
        <w:t>02</w:t>
      </w:r>
      <w:r w:rsidR="001C60F6" w:rsidRPr="004C016C">
        <w:rPr>
          <w:rStyle w:val="Wyrnienieintensywne"/>
          <w:i w:val="0"/>
          <w:iCs w:val="0"/>
          <w:color w:val="auto"/>
          <w:sz w:val="24"/>
          <w:szCs w:val="24"/>
        </w:rPr>
        <w:t>.202</w:t>
      </w:r>
      <w:r w:rsidR="00886049" w:rsidRPr="004C016C">
        <w:rPr>
          <w:rStyle w:val="Wyrnienieintensywne"/>
          <w:i w:val="0"/>
          <w:iCs w:val="0"/>
          <w:color w:val="auto"/>
          <w:sz w:val="24"/>
          <w:szCs w:val="24"/>
        </w:rPr>
        <w:t>1</w:t>
      </w:r>
      <w:r w:rsidR="001C60F6" w:rsidRPr="004C016C">
        <w:rPr>
          <w:rStyle w:val="Wyrnienieintensywne"/>
          <w:i w:val="0"/>
          <w:iCs w:val="0"/>
          <w:color w:val="auto"/>
          <w:sz w:val="24"/>
          <w:szCs w:val="24"/>
        </w:rPr>
        <w:t xml:space="preserve"> r.,</w:t>
      </w:r>
    </w:p>
    <w:bookmarkEnd w:id="0"/>
    <w:bookmarkEnd w:id="1"/>
    <w:p w14:paraId="642FACA9" w14:textId="77777777" w:rsidR="00042C20" w:rsidRPr="004C016C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i w:val="0"/>
          <w:iCs w:val="0"/>
          <w:color w:val="auto"/>
          <w:sz w:val="24"/>
          <w:szCs w:val="24"/>
        </w:rPr>
      </w:pPr>
      <w:r w:rsidRPr="004C016C">
        <w:rPr>
          <w:rStyle w:val="Wyrnienieintensywne"/>
          <w:i w:val="0"/>
          <w:iCs w:val="0"/>
          <w:color w:val="auto"/>
          <w:sz w:val="24"/>
          <w:szCs w:val="24"/>
        </w:rPr>
        <w:t>Wykonanie zarządzenia powierza się kierownikowi Referatu Gospodarki Nieruchomościami i Geodezji.</w:t>
      </w:r>
    </w:p>
    <w:p w14:paraId="13FFCA81" w14:textId="77777777" w:rsidR="00587BE1" w:rsidRPr="004C016C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i w:val="0"/>
          <w:iCs w:val="0"/>
          <w:color w:val="auto"/>
          <w:sz w:val="24"/>
          <w:szCs w:val="24"/>
        </w:rPr>
      </w:pPr>
      <w:r w:rsidRPr="004C016C">
        <w:rPr>
          <w:rStyle w:val="Wyrnienieintensywne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57087B0C" w14:textId="77777777" w:rsidR="00EA4F3B" w:rsidRPr="004C016C" w:rsidRDefault="00EA4F3B" w:rsidP="00EA4F3B">
      <w:pPr>
        <w:tabs>
          <w:tab w:val="right" w:pos="8931"/>
        </w:tabs>
        <w:spacing w:before="600" w:line="360" w:lineRule="auto"/>
        <w:rPr>
          <w:rStyle w:val="Wyrnienieintensywne"/>
          <w:rFonts w:cs="Calibri"/>
          <w:i w:val="0"/>
          <w:iCs w:val="0"/>
          <w:color w:val="auto"/>
        </w:rPr>
      </w:pPr>
      <w:bookmarkStart w:id="2" w:name="_Hlk51663466"/>
      <w:r w:rsidRPr="004C016C">
        <w:rPr>
          <w:rFonts w:cs="Calibri"/>
        </w:rPr>
        <w:tab/>
        <w:t>/Adrianna Mierzejewska – Wójt Gminy Nowa Ruda/</w:t>
      </w:r>
      <w:bookmarkEnd w:id="2"/>
    </w:p>
    <w:sectPr w:rsidR="00EA4F3B" w:rsidRPr="004C016C" w:rsidSect="00886049">
      <w:pgSz w:w="11906" w:h="16838"/>
      <w:pgMar w:top="1417" w:right="1417" w:bottom="1417" w:left="141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60E0FBD2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42C20"/>
    <w:rsid w:val="00043691"/>
    <w:rsid w:val="0004476C"/>
    <w:rsid w:val="0004506E"/>
    <w:rsid w:val="0004777A"/>
    <w:rsid w:val="00070E13"/>
    <w:rsid w:val="000876EF"/>
    <w:rsid w:val="000917C5"/>
    <w:rsid w:val="00094362"/>
    <w:rsid w:val="000945B0"/>
    <w:rsid w:val="000A55A9"/>
    <w:rsid w:val="000A7A48"/>
    <w:rsid w:val="000B32DA"/>
    <w:rsid w:val="000E7A61"/>
    <w:rsid w:val="000F7A3B"/>
    <w:rsid w:val="00117CF3"/>
    <w:rsid w:val="00124D16"/>
    <w:rsid w:val="001455A9"/>
    <w:rsid w:val="00156D39"/>
    <w:rsid w:val="0017338B"/>
    <w:rsid w:val="001753E8"/>
    <w:rsid w:val="001A0430"/>
    <w:rsid w:val="001A4F41"/>
    <w:rsid w:val="001B3A04"/>
    <w:rsid w:val="001C60F6"/>
    <w:rsid w:val="001D5EE2"/>
    <w:rsid w:val="001E2DA1"/>
    <w:rsid w:val="00211CD5"/>
    <w:rsid w:val="00224FD4"/>
    <w:rsid w:val="0023402B"/>
    <w:rsid w:val="0025676E"/>
    <w:rsid w:val="0025754B"/>
    <w:rsid w:val="00261B97"/>
    <w:rsid w:val="00262B23"/>
    <w:rsid w:val="00265DCE"/>
    <w:rsid w:val="00285C2B"/>
    <w:rsid w:val="002A3D79"/>
    <w:rsid w:val="002A65F2"/>
    <w:rsid w:val="002B34BE"/>
    <w:rsid w:val="002C7519"/>
    <w:rsid w:val="002E55C6"/>
    <w:rsid w:val="002E79AC"/>
    <w:rsid w:val="002F418F"/>
    <w:rsid w:val="002F572D"/>
    <w:rsid w:val="00340B65"/>
    <w:rsid w:val="003665A3"/>
    <w:rsid w:val="00380232"/>
    <w:rsid w:val="003926E6"/>
    <w:rsid w:val="00394597"/>
    <w:rsid w:val="003A6E1A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53360"/>
    <w:rsid w:val="004542F9"/>
    <w:rsid w:val="00464BA8"/>
    <w:rsid w:val="00476407"/>
    <w:rsid w:val="004871C1"/>
    <w:rsid w:val="00492C22"/>
    <w:rsid w:val="004A1DA3"/>
    <w:rsid w:val="004B78D7"/>
    <w:rsid w:val="004C016C"/>
    <w:rsid w:val="004C575A"/>
    <w:rsid w:val="004E45FE"/>
    <w:rsid w:val="004F1759"/>
    <w:rsid w:val="004F3480"/>
    <w:rsid w:val="00500EFB"/>
    <w:rsid w:val="00516002"/>
    <w:rsid w:val="00523D40"/>
    <w:rsid w:val="00531E57"/>
    <w:rsid w:val="00537834"/>
    <w:rsid w:val="00540DCE"/>
    <w:rsid w:val="00554093"/>
    <w:rsid w:val="00587BE1"/>
    <w:rsid w:val="0059573E"/>
    <w:rsid w:val="005A6723"/>
    <w:rsid w:val="005B18F9"/>
    <w:rsid w:val="005C4EE2"/>
    <w:rsid w:val="005D312D"/>
    <w:rsid w:val="0060132B"/>
    <w:rsid w:val="00612303"/>
    <w:rsid w:val="0061372E"/>
    <w:rsid w:val="00614189"/>
    <w:rsid w:val="00624138"/>
    <w:rsid w:val="00650CC3"/>
    <w:rsid w:val="006551F2"/>
    <w:rsid w:val="0065574F"/>
    <w:rsid w:val="00686639"/>
    <w:rsid w:val="006866E4"/>
    <w:rsid w:val="006A25B6"/>
    <w:rsid w:val="006A50B2"/>
    <w:rsid w:val="006B42AB"/>
    <w:rsid w:val="006C0DD8"/>
    <w:rsid w:val="006C2B31"/>
    <w:rsid w:val="006F75CF"/>
    <w:rsid w:val="00716FEA"/>
    <w:rsid w:val="00720D9B"/>
    <w:rsid w:val="0074354C"/>
    <w:rsid w:val="00767210"/>
    <w:rsid w:val="0077432E"/>
    <w:rsid w:val="00775A7A"/>
    <w:rsid w:val="00776763"/>
    <w:rsid w:val="00782230"/>
    <w:rsid w:val="00792310"/>
    <w:rsid w:val="007A017C"/>
    <w:rsid w:val="007B359B"/>
    <w:rsid w:val="007B74E6"/>
    <w:rsid w:val="007E3B6D"/>
    <w:rsid w:val="007F5835"/>
    <w:rsid w:val="00806066"/>
    <w:rsid w:val="00820FDB"/>
    <w:rsid w:val="008211B9"/>
    <w:rsid w:val="00823262"/>
    <w:rsid w:val="00842B88"/>
    <w:rsid w:val="00854785"/>
    <w:rsid w:val="00862BAE"/>
    <w:rsid w:val="00867608"/>
    <w:rsid w:val="00882BF2"/>
    <w:rsid w:val="00886049"/>
    <w:rsid w:val="008931BD"/>
    <w:rsid w:val="008B7243"/>
    <w:rsid w:val="008D6EE6"/>
    <w:rsid w:val="008F1B1E"/>
    <w:rsid w:val="008F2E08"/>
    <w:rsid w:val="00925284"/>
    <w:rsid w:val="00925AF8"/>
    <w:rsid w:val="0093118A"/>
    <w:rsid w:val="00935675"/>
    <w:rsid w:val="00954619"/>
    <w:rsid w:val="00957B18"/>
    <w:rsid w:val="00973325"/>
    <w:rsid w:val="00981F61"/>
    <w:rsid w:val="009842F9"/>
    <w:rsid w:val="009A5E7C"/>
    <w:rsid w:val="009B5389"/>
    <w:rsid w:val="009B5D40"/>
    <w:rsid w:val="009C34DA"/>
    <w:rsid w:val="009C39D5"/>
    <w:rsid w:val="009C7F18"/>
    <w:rsid w:val="009D019D"/>
    <w:rsid w:val="009E1B10"/>
    <w:rsid w:val="009F6945"/>
    <w:rsid w:val="00A0221A"/>
    <w:rsid w:val="00A04D24"/>
    <w:rsid w:val="00A07BA9"/>
    <w:rsid w:val="00A16FB0"/>
    <w:rsid w:val="00A3339C"/>
    <w:rsid w:val="00A33C65"/>
    <w:rsid w:val="00A37FD8"/>
    <w:rsid w:val="00A95370"/>
    <w:rsid w:val="00AB00F1"/>
    <w:rsid w:val="00AC162F"/>
    <w:rsid w:val="00AC221C"/>
    <w:rsid w:val="00AC37EC"/>
    <w:rsid w:val="00AD6FEE"/>
    <w:rsid w:val="00AE26DD"/>
    <w:rsid w:val="00AE2F31"/>
    <w:rsid w:val="00AE7162"/>
    <w:rsid w:val="00AF0FB1"/>
    <w:rsid w:val="00AF2498"/>
    <w:rsid w:val="00B0169B"/>
    <w:rsid w:val="00B0452F"/>
    <w:rsid w:val="00B0572B"/>
    <w:rsid w:val="00B169AB"/>
    <w:rsid w:val="00B235C6"/>
    <w:rsid w:val="00B263ED"/>
    <w:rsid w:val="00B30453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218E1"/>
    <w:rsid w:val="00C44EE6"/>
    <w:rsid w:val="00C452DC"/>
    <w:rsid w:val="00C66C60"/>
    <w:rsid w:val="00C73867"/>
    <w:rsid w:val="00C859AB"/>
    <w:rsid w:val="00C935D8"/>
    <w:rsid w:val="00CA1E6A"/>
    <w:rsid w:val="00CA7F57"/>
    <w:rsid w:val="00CB291C"/>
    <w:rsid w:val="00CB722F"/>
    <w:rsid w:val="00CF5B04"/>
    <w:rsid w:val="00D07CD5"/>
    <w:rsid w:val="00D16478"/>
    <w:rsid w:val="00D234F0"/>
    <w:rsid w:val="00D326D8"/>
    <w:rsid w:val="00D615B0"/>
    <w:rsid w:val="00D77527"/>
    <w:rsid w:val="00D86372"/>
    <w:rsid w:val="00DA11DC"/>
    <w:rsid w:val="00DB7224"/>
    <w:rsid w:val="00DC1B2D"/>
    <w:rsid w:val="00DD2899"/>
    <w:rsid w:val="00DD29C5"/>
    <w:rsid w:val="00DD2F96"/>
    <w:rsid w:val="00E014EA"/>
    <w:rsid w:val="00E1362E"/>
    <w:rsid w:val="00E14B6B"/>
    <w:rsid w:val="00E37FDE"/>
    <w:rsid w:val="00E430D6"/>
    <w:rsid w:val="00E5397F"/>
    <w:rsid w:val="00E64449"/>
    <w:rsid w:val="00E8130E"/>
    <w:rsid w:val="00E83A12"/>
    <w:rsid w:val="00EA4F3B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F28"/>
    <w:rsid w:val="00F42A18"/>
    <w:rsid w:val="00F4595C"/>
    <w:rsid w:val="00F57769"/>
    <w:rsid w:val="00FC34A0"/>
    <w:rsid w:val="00FC6963"/>
    <w:rsid w:val="00FD4F8D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3183CC"/>
  <w15:chartTrackingRefBased/>
  <w15:docId w15:val="{5F5CB4A8-EC50-4F63-88BF-E42843F4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2021-02-09T11:33:00Z</cp:lastPrinted>
  <dcterms:created xsi:type="dcterms:W3CDTF">2021-02-09T11:33:00Z</dcterms:created>
  <dcterms:modified xsi:type="dcterms:W3CDTF">2021-02-09T11:33:00Z</dcterms:modified>
</cp:coreProperties>
</file>