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6968DB2" w14:textId="20948792" w:rsidR="00587BE1" w:rsidRPr="00AF57A2" w:rsidRDefault="00A07BA9" w:rsidP="008F2E08">
      <w:pPr>
        <w:pStyle w:val="Nagwek1"/>
        <w:spacing w:before="120" w:after="0" w:line="360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Z</w:t>
      </w:r>
      <w:r w:rsidR="0017338B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arządzenie nr</w:t>
      </w:r>
      <w:r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AF57A2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642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/</w:t>
      </w:r>
      <w:r w:rsidR="00B367A6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20</w:t>
      </w:r>
      <w:r w:rsidR="0017338B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W</w:t>
      </w:r>
      <w:r w:rsidR="0017338B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ójta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17338B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Gminy Nowa Ruda 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z dnia </w:t>
      </w:r>
      <w:r w:rsidR="00AF57A2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15</w:t>
      </w:r>
      <w:r w:rsidR="00B66AE9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B52FDE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grudnia </w:t>
      </w:r>
      <w:r w:rsidR="00B367A6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2020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roku</w:t>
      </w:r>
      <w:r w:rsidR="0017338B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w</w:t>
      </w:r>
      <w:r w:rsidR="00B66AE9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sprawie ustalenia wysokości wynagrodzenia za</w:t>
      </w:r>
      <w:r w:rsidR="00907E68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 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bezumowne korzyst</w:t>
      </w:r>
      <w:r w:rsidR="00AE2F3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anie z nieruchomości stanowiąc</w:t>
      </w:r>
      <w:r w:rsidR="00FC6963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ych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własność Gminy</w:t>
      </w:r>
      <w:r w:rsidR="00907E68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Nowa</w:t>
      </w:r>
      <w:r w:rsidR="00907E68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587BE1" w:rsidRPr="00AF57A2">
        <w:rPr>
          <w:rFonts w:asciiTheme="minorHAnsi" w:hAnsiTheme="minorHAnsi" w:cstheme="minorHAnsi"/>
          <w:color w:val="000000" w:themeColor="text1"/>
          <w:sz w:val="26"/>
          <w:szCs w:val="26"/>
        </w:rPr>
        <w:t>Ruda</w:t>
      </w:r>
    </w:p>
    <w:p w14:paraId="08C6E412" w14:textId="77777777" w:rsidR="001C60F6" w:rsidRPr="00AF57A2" w:rsidRDefault="004F3480" w:rsidP="008F2E08">
      <w:pPr>
        <w:pStyle w:val="Tytu"/>
        <w:spacing w:before="120" w:after="120" w:line="360" w:lineRule="auto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F57A2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Na podstawie art. 30 ust. 2 pkt 3 ustawy z dnia 8 marca 1990 roku o samorządzie gminnym (</w:t>
      </w:r>
      <w:r w:rsidR="00B92799" w:rsidRPr="00AF57A2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t.j. Dz. U. z 2020 r. poz. 713; zm.: Dz. U. z 2020 r. poz. 1378</w:t>
      </w:r>
      <w:r w:rsidRPr="00AF57A2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), art. 13 ust. 1 art. 25 ust. 1 ustawy z dnia 21 sierpnia 1997 r. o gospodarce nieruchomościami (</w:t>
      </w:r>
      <w:r w:rsidR="00B92799" w:rsidRPr="00AF57A2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t.j. Dz. U. z 2020 r. poz. 1990</w:t>
      </w:r>
      <w:r w:rsidRPr="00AF57A2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),</w:t>
      </w:r>
      <w:r w:rsidRPr="00AF57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Wójt Gminy Nowa Ruda zarządza, co następuje:</w:t>
      </w:r>
    </w:p>
    <w:p w14:paraId="51284A80" w14:textId="77777777" w:rsidR="00117CF3" w:rsidRPr="00AF57A2" w:rsidRDefault="00117CF3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</w:pPr>
      <w:r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 </w:t>
      </w:r>
      <w:r w:rsidR="00D43D68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Ustala się wysokość wynagrodzenia za bezumowne korzystanie z nieruchomości stanowiącej własność Gminy Nowa Ruda, położonej we wsi Wolibórz, w granicach części działki numer 525 o powierzchni </w:t>
      </w:r>
      <w:r w:rsidR="00835CDB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20,00 m</w:t>
      </w:r>
      <w:r w:rsidR="00835CDB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  <w:vertAlign w:val="superscript"/>
        </w:rPr>
        <w:t>2</w:t>
      </w:r>
      <w:r w:rsidR="00835CDB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, na której w związku z realizacją </w:t>
      </w:r>
      <w:r w:rsidR="002D3C02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przez posiadacza nieruchomości </w:t>
      </w:r>
      <w:r w:rsidR="00835CDB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zamówienia pn. „Przebudowa drogi wojewódzkiej nr 384 wraz z chodnikiem w m. Wolibórz w formule zaprojektuj i wybuduj” została zgromadzona frezowina asfaltowa, w wysokości </w:t>
      </w:r>
      <w:r w:rsidR="002D3C02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ustalonej proporcjonalnie do zajmowanej powierzchni gruntu w oparciu o</w:t>
      </w:r>
      <w:r w:rsidR="00CD3852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 </w:t>
      </w:r>
      <w:r w:rsidR="002D3C02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wysokość </w:t>
      </w:r>
      <w:r w:rsidR="00835CDB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czynszu wynikając</w:t>
      </w:r>
      <w:r w:rsidR="002D3C02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ą </w:t>
      </w:r>
      <w:r w:rsidR="00835CDB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z </w:t>
      </w:r>
      <w:r w:rsidR="003D6846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poprzednio z</w:t>
      </w:r>
      <w:r w:rsidR="002D3C02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awartej umowy dzierżawy, </w:t>
      </w:r>
      <w:r w:rsidR="00835CDB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za okres od rozwiązania umowy </w:t>
      </w:r>
      <w:r w:rsidR="002D3C02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z dniem 07.10.2020 roku </w:t>
      </w:r>
      <w:r w:rsidR="00835CDB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do dnia zakończenia prac i</w:t>
      </w:r>
      <w:r w:rsidR="002D3C02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 </w:t>
      </w:r>
      <w:r w:rsidR="00835CDB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uporządkowania terenu, tj. do </w:t>
      </w:r>
      <w:r w:rsidR="002D3C02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dnia </w:t>
      </w:r>
      <w:r w:rsidR="00835CDB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24.11.2020 r</w:t>
      </w:r>
      <w:r w:rsidR="002D3C02"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oku.</w:t>
      </w:r>
    </w:p>
    <w:p w14:paraId="11BEE0AD" w14:textId="77777777" w:rsidR="002D3C02" w:rsidRPr="00AF57A2" w:rsidRDefault="002D3C02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</w:pPr>
      <w:r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Wykonanie zarządzenia powierza się kierownikowi Referatu Gospodarki Nieruchomościami i Geodezji.</w:t>
      </w:r>
    </w:p>
    <w:p w14:paraId="62BE0DF5" w14:textId="77777777" w:rsidR="00587BE1" w:rsidRPr="00AF57A2" w:rsidRDefault="001C60F6" w:rsidP="008F2E08">
      <w:pPr>
        <w:pStyle w:val="Akapitzlist"/>
        <w:numPr>
          <w:ilvl w:val="0"/>
          <w:numId w:val="8"/>
        </w:numPr>
        <w:spacing w:after="120" w:line="360" w:lineRule="auto"/>
        <w:ind w:left="0" w:hanging="11"/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</w:pPr>
      <w:r w:rsidRPr="00AF57A2"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Zarządzenie wchodzi w życie z dniem wydania.</w:t>
      </w:r>
    </w:p>
    <w:p w14:paraId="302A6A4A" w14:textId="77777777" w:rsidR="00EA4F3B" w:rsidRPr="00AF57A2" w:rsidRDefault="00EA4F3B" w:rsidP="00EA4F3B">
      <w:pPr>
        <w:tabs>
          <w:tab w:val="right" w:pos="8931"/>
        </w:tabs>
        <w:spacing w:before="600" w:line="360" w:lineRule="auto"/>
        <w:rPr>
          <w:rStyle w:val="Wyrnienieintensywne"/>
          <w:rFonts w:asciiTheme="minorHAnsi" w:hAnsiTheme="minorHAnsi" w:cstheme="minorHAnsi"/>
          <w:i w:val="0"/>
          <w:iCs w:val="0"/>
          <w:color w:val="000000" w:themeColor="text1"/>
        </w:rPr>
      </w:pPr>
      <w:bookmarkStart w:id="0" w:name="_Hlk51663466"/>
      <w:r w:rsidRPr="00AF57A2">
        <w:rPr>
          <w:rFonts w:asciiTheme="minorHAnsi" w:hAnsiTheme="minorHAnsi" w:cstheme="minorHAnsi"/>
          <w:color w:val="000000" w:themeColor="text1"/>
        </w:rPr>
        <w:tab/>
        <w:t>/Adrianna Mierzejewska – Wójt Gminy Nowa Ruda/</w:t>
      </w:r>
      <w:bookmarkEnd w:id="0"/>
    </w:p>
    <w:sectPr w:rsidR="00EA4F3B" w:rsidRPr="00AF57A2" w:rsidSect="00AE2F31"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8A0EDBD8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3CB1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7338B"/>
    <w:rsid w:val="001753E8"/>
    <w:rsid w:val="001A0430"/>
    <w:rsid w:val="001A4F41"/>
    <w:rsid w:val="001B3A04"/>
    <w:rsid w:val="001C60F6"/>
    <w:rsid w:val="001D5EE2"/>
    <w:rsid w:val="001E2DA1"/>
    <w:rsid w:val="00211CD5"/>
    <w:rsid w:val="00224FD4"/>
    <w:rsid w:val="0023402B"/>
    <w:rsid w:val="00253312"/>
    <w:rsid w:val="0025676E"/>
    <w:rsid w:val="0025754B"/>
    <w:rsid w:val="00261B97"/>
    <w:rsid w:val="00262B23"/>
    <w:rsid w:val="00265DCE"/>
    <w:rsid w:val="00274E3C"/>
    <w:rsid w:val="00285C2B"/>
    <w:rsid w:val="002A3D79"/>
    <w:rsid w:val="002B34BE"/>
    <w:rsid w:val="002C7519"/>
    <w:rsid w:val="002D3C02"/>
    <w:rsid w:val="002E55C6"/>
    <w:rsid w:val="002E79AC"/>
    <w:rsid w:val="002F418F"/>
    <w:rsid w:val="002F572D"/>
    <w:rsid w:val="00340B65"/>
    <w:rsid w:val="003643BA"/>
    <w:rsid w:val="003665A3"/>
    <w:rsid w:val="00380232"/>
    <w:rsid w:val="003926E6"/>
    <w:rsid w:val="00394597"/>
    <w:rsid w:val="003A6E1A"/>
    <w:rsid w:val="003B4030"/>
    <w:rsid w:val="003C2A6F"/>
    <w:rsid w:val="003C71CA"/>
    <w:rsid w:val="003D5A8C"/>
    <w:rsid w:val="003D6296"/>
    <w:rsid w:val="003D6846"/>
    <w:rsid w:val="003D6977"/>
    <w:rsid w:val="00404D7B"/>
    <w:rsid w:val="00433C72"/>
    <w:rsid w:val="00434270"/>
    <w:rsid w:val="004357A9"/>
    <w:rsid w:val="0044199E"/>
    <w:rsid w:val="00453360"/>
    <w:rsid w:val="004542F9"/>
    <w:rsid w:val="00464BA8"/>
    <w:rsid w:val="00476407"/>
    <w:rsid w:val="00492C22"/>
    <w:rsid w:val="004A1DA3"/>
    <w:rsid w:val="004B78D7"/>
    <w:rsid w:val="004C575A"/>
    <w:rsid w:val="004E45FE"/>
    <w:rsid w:val="004F1759"/>
    <w:rsid w:val="004F3480"/>
    <w:rsid w:val="00500EFB"/>
    <w:rsid w:val="00516002"/>
    <w:rsid w:val="00523D40"/>
    <w:rsid w:val="00531E57"/>
    <w:rsid w:val="00537834"/>
    <w:rsid w:val="00540DCE"/>
    <w:rsid w:val="00554093"/>
    <w:rsid w:val="00587BE1"/>
    <w:rsid w:val="0059573E"/>
    <w:rsid w:val="005A6723"/>
    <w:rsid w:val="005B18F9"/>
    <w:rsid w:val="005C4EE2"/>
    <w:rsid w:val="005D312D"/>
    <w:rsid w:val="0060132B"/>
    <w:rsid w:val="00612303"/>
    <w:rsid w:val="0061372E"/>
    <w:rsid w:val="00614189"/>
    <w:rsid w:val="00624138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23BE9"/>
    <w:rsid w:val="0074354C"/>
    <w:rsid w:val="00767210"/>
    <w:rsid w:val="0077432E"/>
    <w:rsid w:val="00775A7A"/>
    <w:rsid w:val="00776763"/>
    <w:rsid w:val="00782230"/>
    <w:rsid w:val="00792310"/>
    <w:rsid w:val="007A017C"/>
    <w:rsid w:val="007B359B"/>
    <w:rsid w:val="007B74E6"/>
    <w:rsid w:val="007E3B6D"/>
    <w:rsid w:val="007F5835"/>
    <w:rsid w:val="00806066"/>
    <w:rsid w:val="00820FDB"/>
    <w:rsid w:val="008211B9"/>
    <w:rsid w:val="00823262"/>
    <w:rsid w:val="00826902"/>
    <w:rsid w:val="00835CDB"/>
    <w:rsid w:val="00842B88"/>
    <w:rsid w:val="00854785"/>
    <w:rsid w:val="00862BAE"/>
    <w:rsid w:val="00867608"/>
    <w:rsid w:val="00882BF2"/>
    <w:rsid w:val="008931BD"/>
    <w:rsid w:val="008B7243"/>
    <w:rsid w:val="008D6EE6"/>
    <w:rsid w:val="008F1B1E"/>
    <w:rsid w:val="008F2E08"/>
    <w:rsid w:val="00907E68"/>
    <w:rsid w:val="00925284"/>
    <w:rsid w:val="00925AF8"/>
    <w:rsid w:val="0093118A"/>
    <w:rsid w:val="00935675"/>
    <w:rsid w:val="00957B18"/>
    <w:rsid w:val="00981F61"/>
    <w:rsid w:val="009842F9"/>
    <w:rsid w:val="009A5E7C"/>
    <w:rsid w:val="009B5389"/>
    <w:rsid w:val="009B5D40"/>
    <w:rsid w:val="009C34DA"/>
    <w:rsid w:val="009C39D5"/>
    <w:rsid w:val="009C7F18"/>
    <w:rsid w:val="009D019D"/>
    <w:rsid w:val="009E1B10"/>
    <w:rsid w:val="009F6945"/>
    <w:rsid w:val="00A0221A"/>
    <w:rsid w:val="00A07BA9"/>
    <w:rsid w:val="00A16FB0"/>
    <w:rsid w:val="00A3339C"/>
    <w:rsid w:val="00A33C65"/>
    <w:rsid w:val="00A37FD8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AF57A2"/>
    <w:rsid w:val="00B0169B"/>
    <w:rsid w:val="00B0452F"/>
    <w:rsid w:val="00B0572B"/>
    <w:rsid w:val="00B169AB"/>
    <w:rsid w:val="00B235C6"/>
    <w:rsid w:val="00B263ED"/>
    <w:rsid w:val="00B30453"/>
    <w:rsid w:val="00B367A6"/>
    <w:rsid w:val="00B42C40"/>
    <w:rsid w:val="00B52FDE"/>
    <w:rsid w:val="00B5787D"/>
    <w:rsid w:val="00B663EB"/>
    <w:rsid w:val="00B66AE9"/>
    <w:rsid w:val="00B66F96"/>
    <w:rsid w:val="00B715A1"/>
    <w:rsid w:val="00B73753"/>
    <w:rsid w:val="00B7748C"/>
    <w:rsid w:val="00B77C40"/>
    <w:rsid w:val="00B86280"/>
    <w:rsid w:val="00B92799"/>
    <w:rsid w:val="00BB1B04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59AB"/>
    <w:rsid w:val="00C935D8"/>
    <w:rsid w:val="00CA1E6A"/>
    <w:rsid w:val="00CA7F57"/>
    <w:rsid w:val="00CB291C"/>
    <w:rsid w:val="00CB722F"/>
    <w:rsid w:val="00CD3852"/>
    <w:rsid w:val="00CF5B04"/>
    <w:rsid w:val="00D07CD5"/>
    <w:rsid w:val="00D16478"/>
    <w:rsid w:val="00D234F0"/>
    <w:rsid w:val="00D326D8"/>
    <w:rsid w:val="00D43D68"/>
    <w:rsid w:val="00D615B0"/>
    <w:rsid w:val="00D86372"/>
    <w:rsid w:val="00DA11DC"/>
    <w:rsid w:val="00DB7224"/>
    <w:rsid w:val="00DC1B2D"/>
    <w:rsid w:val="00DD2899"/>
    <w:rsid w:val="00DD29C5"/>
    <w:rsid w:val="00DF0B2D"/>
    <w:rsid w:val="00E014EA"/>
    <w:rsid w:val="00E1362E"/>
    <w:rsid w:val="00E14B6B"/>
    <w:rsid w:val="00E37FDE"/>
    <w:rsid w:val="00E430D6"/>
    <w:rsid w:val="00E5397F"/>
    <w:rsid w:val="00E64449"/>
    <w:rsid w:val="00E7160F"/>
    <w:rsid w:val="00E83A12"/>
    <w:rsid w:val="00EA4F3B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F28"/>
    <w:rsid w:val="00F42A18"/>
    <w:rsid w:val="00F4595C"/>
    <w:rsid w:val="00FC221C"/>
    <w:rsid w:val="00FC34A0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CE1A20"/>
  <w15:chartTrackingRefBased/>
  <w15:docId w15:val="{24632DAB-3A0D-40C5-88FB-557C84F3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2020-12-01T07:18:00Z</cp:lastPrinted>
  <dcterms:created xsi:type="dcterms:W3CDTF">2020-12-15T07:56:00Z</dcterms:created>
  <dcterms:modified xsi:type="dcterms:W3CDTF">2020-12-15T07:56:00Z</dcterms:modified>
</cp:coreProperties>
</file>