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120" w:after="0"/>
        <w:rPr/>
      </w:pPr>
      <w:r>
        <w:rPr/>
        <w:t xml:space="preserve">Załącznik do Zarządzenia </w:t>
        <w:br/>
        <w:t>Wójta Gminy Nowa Ruda Nr 593/20</w:t>
        <w:br/>
        <w:t>z dnia 30.11.2020 roku</w:t>
      </w:r>
    </w:p>
    <w:p>
      <w:pPr>
        <w:pStyle w:val="Nagwek2"/>
        <w:rPr/>
      </w:pPr>
      <w:r>
        <w:rPr/>
        <w:t>Wykaz nieruchomości przeznaczonej do użyczenia</w:t>
      </w:r>
    </w:p>
    <w:p>
      <w:pPr>
        <w:pStyle w:val="Normal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Wykaz wywiesza się na okres od dnia 30.11.2020 r. do dnia 21.12.2020 r.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Oznaczenie nieruchomości: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1)nr księgi wieczystej: SW2K/00027986/6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2)według katastru nieruchomości</w:t>
      </w:r>
      <w:r>
        <w:rPr>
          <w:b/>
          <w:bCs/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>dz.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nr 720/11, obręb 0007 Jugów.</w:t>
      </w:r>
    </w:p>
    <w:p>
      <w:pPr>
        <w:pStyle w:val="ListParagraph"/>
        <w:spacing w:lineRule="auto" w:line="360" w:before="0" w:after="0"/>
        <w:ind w:left="0" w:hanging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2.Powierzchnia nieruchomości : część działki o powierzchni 860m</w:t>
      </w:r>
      <w:r>
        <w:rPr>
          <w:b/>
          <w:bCs/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</w:t>
      </w:r>
    </w:p>
    <w:p>
      <w:pPr>
        <w:pStyle w:val="Normal"/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3.Opis nieruchomości, przeznaczenie i sposób zagospodarowania: </w:t>
      </w:r>
      <w:r>
        <w:rPr>
          <w:color w:val="000000" w:themeColor="text1"/>
          <w:sz w:val="24"/>
          <w:szCs w:val="24"/>
        </w:rPr>
        <w:t>nieruchomość zabudowana budynkiem użytkowym o powierzchni użytkowej 239m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, położona w Jugowie, ul. Główna nr 91 . Na posesji posadowione jest szambo.  Budynek będzie wykorzystywany na realizację celów statutowych przez Fundację ,,Szansa” z/s w Bystrzycy Kłodzkiej , ul. H. Sienkiewicza nr 11/2. Zgodnie z miejscowym planem zagospodarowania przestrzennego dla części wsi Jugów działka nr 720/11 przeznaczona jest  na cele zabudowy mieszkaniowej jednorodzinnej z towarzyszącymi usługami. W ewidencji gruntów i budynków Starosty Kłodzkiego dz. nr 720/11 o pow. 1132m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 xml:space="preserve"> sklasyfikowana jest jako Bi- inne tereny zabudowane.</w:t>
      </w:r>
    </w:p>
    <w:p>
      <w:pPr>
        <w:pStyle w:val="ListParagraph"/>
        <w:spacing w:lineRule="auto" w:line="360" w:before="0" w:after="0"/>
        <w:ind w:left="0" w:hanging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4.Forma przeznaczenia do użyczenia: tryb bezprzetargowy</w:t>
      </w:r>
      <w:r>
        <w:rPr>
          <w:color w:val="000000" w:themeColor="text1"/>
          <w:sz w:val="24"/>
          <w:szCs w:val="24"/>
        </w:rPr>
        <w:t>.</w:t>
      </w:r>
    </w:p>
    <w:p>
      <w:pPr>
        <w:pStyle w:val="ListParagraph"/>
        <w:spacing w:lineRule="auto" w:line="360" w:before="0" w:after="0"/>
        <w:ind w:left="0" w:hanging="0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5.Termin trwania użyczenia : od dnia podpisania umowy, na czas nieokreślony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jc w:val="right"/>
        <w:rPr>
          <w:color w:val="FFFFFF" w:themeColor="background1"/>
          <w:sz w:val="24"/>
          <w:szCs w:val="24"/>
        </w:rPr>
      </w:pPr>
      <w:r>
        <w:rPr>
          <w:rFonts w:cs="Calibri"/>
          <w:sz w:val="24"/>
          <w:szCs w:val="24"/>
        </w:rPr>
        <w:t>Adrianna</w:t>
      </w:r>
      <w:r>
        <w:rPr>
          <w:rFonts w:cs="Calibri"/>
          <w:color w:val="FFFFFF" w:themeColor="background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Mierzejewska</w:t>
      </w:r>
      <w:r>
        <w:rPr>
          <w:sz w:val="24"/>
          <w:szCs w:val="24"/>
        </w:rPr>
        <w:t xml:space="preserve"> – Wójt Gminy Nowa Ruda</w:t>
      </w:r>
    </w:p>
    <w:p>
      <w:pPr>
        <w:pStyle w:val="Normal"/>
        <w:spacing w:lineRule="auto" w:line="360" w:before="0"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 wiadomości trzymują: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rPr>
          <w:sz w:val="24"/>
          <w:szCs w:val="24"/>
        </w:rPr>
      </w:pPr>
      <w:r>
        <w:rPr>
          <w:sz w:val="24"/>
          <w:szCs w:val="24"/>
        </w:rPr>
        <w:t>Sołtys wsi Jugów – do ogłoszenia na tablicy ogłoszeń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Prasa lokalna – </w:t>
      </w:r>
      <w:hyperlink r:id="rId2">
        <w:r>
          <w:rPr>
            <w:rStyle w:val="Czeinternetowe"/>
            <w:u w:val="none"/>
          </w:rPr>
          <w:t>www.otoprzetargi.pl</w:t>
        </w:r>
      </w:hyperlink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Tablica ogłoszeń siedziby Wójta Gminy Nowa Ruda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BIP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Strona internetowa Urzędu Gminy Nowa Ruda</w:t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3b00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6f3b00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6f3b00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f3b00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6f3b00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6f3b00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6f3b00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argi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LibreOffice/7.0.1.2$Windows_X86_64 LibreOffice_project/7cbcfc562f6eb6708b5ff7d7397325de9e764452</Application>
  <Pages>1</Pages>
  <Words>201</Words>
  <Characters>1275</Characters>
  <CharactersWithSpaces>1460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2020-11-13T12:00:00Z</dcterms:created>
  <dc:creator>Ania</dc:creator>
  <dc:description/>
  <dc:language>pl-PL</dc:language>
  <cp:lastModifiedBy>Ania</cp:lastModifiedBy>
  <cp:lastPrinted>2020-11-27T09:23:00Z</cp:lastPrinted>
  <dcterms:modified xsi:type="dcterms:W3CDTF">2020-11-30T11:58:00Z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