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C4E68A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B1FF8">
        <w:rPr>
          <w:rStyle w:val="Pogrubienie"/>
        </w:rPr>
        <w:t>552/</w:t>
      </w:r>
      <w:r w:rsidRPr="007250D9">
        <w:rPr>
          <w:rStyle w:val="Pogrubienie"/>
        </w:rPr>
        <w:t xml:space="preserve">20 Wójta Gminy Nowa Ruda z dnia </w:t>
      </w:r>
      <w:r w:rsidR="008B1FF8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5ABE79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AD6E9F">
        <w:rPr>
          <w:rFonts w:ascii="Calibri" w:hAnsi="Calibri" w:cs="Calibri"/>
        </w:rPr>
        <w:t>167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AD6E9F">
        <w:rPr>
          <w:rFonts w:ascii="Calibri" w:hAnsi="Calibri" w:cs="Calibri"/>
        </w:rPr>
        <w:t>ogólnej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AD6E9F">
        <w:rPr>
          <w:rFonts w:ascii="Calibri" w:hAnsi="Calibri" w:cs="Calibri"/>
        </w:rPr>
        <w:t>2619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FC20B3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D6E9F">
        <w:rPr>
          <w:rFonts w:ascii="Calibri" w:hAnsi="Calibri" w:cs="Calibri"/>
        </w:rPr>
        <w:t>73,59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AD6E9F">
        <w:rPr>
          <w:rFonts w:ascii="Calibri" w:hAnsi="Calibri" w:cs="Calibri"/>
        </w:rPr>
        <w:t>siedemdziesiąt trzy złote 59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AD6E9F">
        <w:rPr>
          <w:rFonts w:ascii="Calibri" w:hAnsi="Calibri" w:cs="Calibri"/>
        </w:rPr>
        <w:t>281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21BA60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F01">
        <w:rPr>
          <w:rFonts w:ascii="Calibri" w:eastAsia="Calibri" w:hAnsi="Calibri" w:cs="Calibri"/>
        </w:rPr>
        <w:t>B</w:t>
      </w:r>
      <w:r w:rsidR="00677FB7">
        <w:rPr>
          <w:rFonts w:ascii="Calibri" w:eastAsia="Calibri" w:hAnsi="Calibri" w:cs="Calibri"/>
        </w:rPr>
        <w:t>artnica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B1FF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B1FF8">
        <w:rPr>
          <w:rFonts w:cs="Calibri"/>
        </w:rPr>
        <w:tab/>
      </w:r>
      <w:bookmarkStart w:id="0" w:name="_Hlk51660687"/>
      <w:r w:rsidRPr="008B1FF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F456C2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B1FF8">
        <w:t>552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8B1FF8">
        <w:t xml:space="preserve">06 listopada </w:t>
      </w:r>
      <w:r w:rsidRPr="003F30A7">
        <w:t>2020 r.</w:t>
      </w:r>
    </w:p>
    <w:p w14:paraId="376E9F52" w14:textId="2D3DE24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B1FF8">
        <w:rPr>
          <w:rStyle w:val="Pogrubienie"/>
          <w:rFonts w:asciiTheme="minorHAnsi" w:hAnsiTheme="minorHAnsi" w:cstheme="minorHAnsi"/>
        </w:rPr>
        <w:t xml:space="preserve">06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8B1FF8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5C8003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</w:p>
    <w:p w14:paraId="613122D8" w14:textId="7526DC3E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167</w:t>
      </w:r>
    </w:p>
    <w:p w14:paraId="5EE6DCCC" w14:textId="25703A65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SW2K/0002</w:t>
      </w:r>
      <w:r w:rsidR="00AD6E9F">
        <w:rPr>
          <w:rFonts w:ascii="Calibri" w:hAnsi="Calibri" w:cs="Calibri"/>
        </w:rPr>
        <w:t>3361/1</w:t>
      </w:r>
    </w:p>
    <w:p w14:paraId="353A3E4D" w14:textId="5CF1FAF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AD6E9F">
        <w:rPr>
          <w:rFonts w:ascii="Calibri" w:hAnsi="Calibri" w:cs="Calibri"/>
        </w:rPr>
        <w:t>2619</w:t>
      </w:r>
      <w:r w:rsidR="00D97EAE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07207CB5" w:rsidR="00DF31E8" w:rsidRPr="00AD6E9F" w:rsidRDefault="00D77178" w:rsidP="00F82576">
      <w:pPr>
        <w:pStyle w:val="Akapitzlist"/>
        <w:numPr>
          <w:ilvl w:val="0"/>
          <w:numId w:val="8"/>
        </w:numPr>
        <w:ind w:left="737"/>
        <w:rPr>
          <w:rFonts w:ascii="Calibri" w:hAnsi="Calibri" w:cs="Calibri"/>
        </w:rPr>
      </w:pPr>
      <w:r w:rsidRPr="00AD6E9F">
        <w:rPr>
          <w:rStyle w:val="Pogrubienie"/>
          <w:rFonts w:ascii="Calibri" w:hAnsi="Calibri" w:cs="Calibri"/>
        </w:rPr>
        <w:t>Opis nieruchomości, przeznaczenie i sposób zagospodarowania</w:t>
      </w:r>
      <w:r w:rsidRPr="00AD6E9F">
        <w:rPr>
          <w:rFonts w:ascii="Calibri" w:hAnsi="Calibri" w:cs="Calibri"/>
        </w:rPr>
        <w:t>: nieruchomość</w:t>
      </w:r>
      <w:bookmarkStart w:id="1" w:name="_Hlk532814726"/>
      <w:r w:rsidRPr="00AD6E9F">
        <w:rPr>
          <w:rFonts w:ascii="Calibri" w:hAnsi="Calibri" w:cs="Calibri"/>
        </w:rPr>
        <w:t xml:space="preserve"> gruntowa niezabudowana w granicach</w:t>
      </w:r>
      <w:r w:rsidR="00F335C1" w:rsidRP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działk</w:t>
      </w:r>
      <w:r w:rsidR="00AD6E9F" w:rsidRPr="00AD6E9F">
        <w:rPr>
          <w:rFonts w:ascii="Calibri" w:hAnsi="Calibri" w:cs="Calibri"/>
        </w:rPr>
        <w:t>i</w:t>
      </w:r>
      <w:r w:rsidR="00206F01" w:rsidRPr="00AD6E9F">
        <w:rPr>
          <w:rFonts w:ascii="Calibri" w:hAnsi="Calibri" w:cs="Calibri"/>
        </w:rPr>
        <w:t xml:space="preserve"> nr</w:t>
      </w:r>
      <w:r w:rsidR="00AD6E9F" w:rsidRPr="00AD6E9F">
        <w:rPr>
          <w:rFonts w:ascii="Calibri" w:hAnsi="Calibri" w:cs="Calibri"/>
        </w:rPr>
        <w:t xml:space="preserve"> 167, AM-1, obręb Bartnica, o ogólnej pow. 0,2619 ha sklasyfikowana jako ŁIV-0,2575 ha, W-ŁIV-0,0044 ha, przeznaczona do wydzierżawienia na cele związane z gospodarką rolną.</w:t>
      </w:r>
      <w:r w:rsidR="00AD6E9F" w:rsidRPr="00AD6E9F">
        <w:rPr>
          <w:rFonts w:ascii="Calibri" w:hAnsi="Calibri" w:cs="Calibri"/>
        </w:rPr>
        <w:br/>
      </w:r>
      <w:r w:rsidR="00CF340A" w:rsidRPr="00E07A62">
        <w:t>Działk</w:t>
      </w:r>
      <w:r w:rsidR="00AD6E9F">
        <w:t>a</w:t>
      </w:r>
      <w:r w:rsidR="00CF340A" w:rsidRPr="00E07A62">
        <w:t xml:space="preserve"> nr </w:t>
      </w:r>
      <w:r w:rsidR="00E529A4">
        <w:t>1</w:t>
      </w:r>
      <w:r w:rsidR="00AD6E9F">
        <w:t>67</w:t>
      </w:r>
      <w:r w:rsidR="00CF340A">
        <w:t xml:space="preserve"> p</w:t>
      </w:r>
      <w:r w:rsidR="00CF340A" w:rsidRPr="00E07A62">
        <w:t>ołożon</w:t>
      </w:r>
      <w:r w:rsidR="00AD6E9F">
        <w:t>a</w:t>
      </w:r>
      <w:r w:rsidR="00CF340A" w:rsidRPr="00E07A62">
        <w:t xml:space="preserve"> w</w:t>
      </w:r>
      <w:r w:rsidR="00F82576">
        <w:t xml:space="preserve"> </w:t>
      </w:r>
      <w:r w:rsidR="00E529A4">
        <w:t>Bartnicy</w:t>
      </w:r>
      <w:r w:rsidR="00CF340A" w:rsidRPr="00E07A62">
        <w:t xml:space="preserve"> nie </w:t>
      </w:r>
      <w:r w:rsidR="00AD6E9F">
        <w:t xml:space="preserve">jest </w:t>
      </w:r>
      <w:r w:rsidR="00CF340A" w:rsidRPr="00E07A62">
        <w:t>ujęt</w:t>
      </w:r>
      <w:r w:rsidR="00AD6E9F">
        <w:t>a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C302D5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D6E9F">
        <w:rPr>
          <w:rFonts w:ascii="Calibri" w:hAnsi="Calibri" w:cs="Calibri"/>
        </w:rPr>
        <w:t>73,59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8B1FF8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8B1FF8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B1FF8"/>
    <w:rsid w:val="008D6B27"/>
    <w:rsid w:val="008E5460"/>
    <w:rsid w:val="0092569E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2020-11-02T12:05:00Z</cp:lastPrinted>
  <dcterms:created xsi:type="dcterms:W3CDTF">2020-11-06T08:45:00Z</dcterms:created>
  <dcterms:modified xsi:type="dcterms:W3CDTF">2020-11-06T08:45:00Z</dcterms:modified>
</cp:coreProperties>
</file>