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36D72B0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75674E">
        <w:rPr>
          <w:rStyle w:val="Pogrubienie"/>
        </w:rPr>
        <w:t>470</w:t>
      </w:r>
      <w:r w:rsidRPr="007250D9">
        <w:rPr>
          <w:rStyle w:val="Pogrubienie"/>
        </w:rPr>
        <w:t xml:space="preserve">/20 Wójta Gminy Nowa Ruda z dnia </w:t>
      </w:r>
      <w:r w:rsidR="0075674E">
        <w:rPr>
          <w:rStyle w:val="Pogrubienie"/>
        </w:rPr>
        <w:t>14 października</w:t>
      </w:r>
      <w:r w:rsidRPr="007250D9">
        <w:rPr>
          <w:rStyle w:val="Pogrubienie"/>
        </w:rPr>
        <w:t xml:space="preserve"> 2020 roku w sprawie przeznaczenia do wydzierżawienia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2541DD5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</w:t>
      </w:r>
      <w:r w:rsidR="004067B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lata na rzecz </w:t>
      </w:r>
      <w:r w:rsidR="004067BC">
        <w:rPr>
          <w:rFonts w:ascii="Calibri" w:hAnsi="Calibri" w:cs="Calibri"/>
        </w:rPr>
        <w:t>wnioskodawcy</w:t>
      </w:r>
      <w:r w:rsidRPr="00277783">
        <w:rPr>
          <w:rFonts w:ascii="Calibri" w:hAnsi="Calibri" w:cs="Calibri"/>
        </w:rPr>
        <w:t xml:space="preserve">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9F4113">
        <w:rPr>
          <w:rFonts w:ascii="Calibri" w:hAnsi="Calibri" w:cs="Calibri"/>
        </w:rPr>
        <w:t>80/2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9F4113">
        <w:rPr>
          <w:rFonts w:ascii="Calibri" w:hAnsi="Calibri" w:cs="Calibri"/>
        </w:rPr>
        <w:t>0,09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9420F3">
        <w:rPr>
          <w:rFonts w:ascii="Calibri" w:hAnsi="Calibri" w:cs="Calibri"/>
        </w:rPr>
        <w:t xml:space="preserve"> </w:t>
      </w:r>
      <w:r w:rsidR="009F4113">
        <w:rPr>
          <w:rFonts w:ascii="Calibri" w:hAnsi="Calibri" w:cs="Calibri"/>
        </w:rPr>
        <w:t>Bożków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36F574B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Nieruchomość stanowiącą własność Gminy Nowa Ruda opisaną w ust. 1 przeznacza się do wydzierżawienia na cele związane z gospodarką rolną na okres od dnia </w:t>
      </w:r>
      <w:r w:rsidR="009F4113">
        <w:rPr>
          <w:rFonts w:ascii="Calibri" w:hAnsi="Calibri" w:cs="Calibri"/>
        </w:rPr>
        <w:t>zawarcia umowy dzierżawy</w:t>
      </w:r>
      <w:r w:rsidRPr="00277783">
        <w:rPr>
          <w:rFonts w:ascii="Calibri" w:hAnsi="Calibri" w:cs="Calibri"/>
        </w:rPr>
        <w:t xml:space="preserve"> do dnia 30.11.202</w:t>
      </w:r>
      <w:r w:rsidR="009F4113">
        <w:rPr>
          <w:rFonts w:ascii="Calibri" w:hAnsi="Calibri" w:cs="Calibri"/>
        </w:rPr>
        <w:t xml:space="preserve">3 </w:t>
      </w:r>
      <w:r w:rsidRPr="00277783">
        <w:rPr>
          <w:rFonts w:ascii="Calibri" w:hAnsi="Calibri" w:cs="Calibri"/>
        </w:rPr>
        <w:t>r.</w:t>
      </w:r>
    </w:p>
    <w:p w14:paraId="053501AA" w14:textId="702526E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F4113">
        <w:rPr>
          <w:rFonts w:ascii="Calibri" w:hAnsi="Calibri" w:cs="Calibri"/>
        </w:rPr>
        <w:t>45,63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F4113">
        <w:rPr>
          <w:rFonts w:ascii="Calibri" w:hAnsi="Calibri" w:cs="Calibri"/>
        </w:rPr>
        <w:t>czterdzieści pięć złotych 63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9F4113">
        <w:rPr>
          <w:rFonts w:ascii="Calibri" w:hAnsi="Calibri" w:cs="Calibri"/>
        </w:rPr>
        <w:t>507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6A609B4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F4113">
        <w:rPr>
          <w:rFonts w:ascii="Calibri" w:eastAsia="Calibri" w:hAnsi="Calibri" w:cs="Calibri"/>
        </w:rPr>
        <w:t>Bożków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75674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75674E">
        <w:rPr>
          <w:rFonts w:cs="Calibri"/>
        </w:rPr>
        <w:tab/>
      </w:r>
      <w:bookmarkStart w:id="0" w:name="_Hlk51660687"/>
      <w:r w:rsidRPr="0075674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4F0CE9B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75674E">
        <w:t>470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75674E">
        <w:t>14 października</w:t>
      </w:r>
      <w:r w:rsidRPr="003F30A7">
        <w:t xml:space="preserve"> 2020 r.</w:t>
      </w:r>
    </w:p>
    <w:p w14:paraId="376E9F52" w14:textId="06593952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75674E">
        <w:rPr>
          <w:rStyle w:val="Pogrubienie"/>
          <w:rFonts w:asciiTheme="minorHAnsi" w:hAnsiTheme="minorHAnsi" w:cstheme="minorHAnsi"/>
        </w:rPr>
        <w:t>14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75674E">
        <w:rPr>
          <w:rStyle w:val="Pogrubienie"/>
          <w:rFonts w:asciiTheme="minorHAnsi" w:hAnsiTheme="minorHAnsi" w:cstheme="minorHAnsi"/>
        </w:rPr>
        <w:t>03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07C892D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F4113">
        <w:rPr>
          <w:rFonts w:ascii="Calibri" w:hAnsi="Calibri" w:cs="Calibri"/>
        </w:rPr>
        <w:t>Bożków</w:t>
      </w:r>
    </w:p>
    <w:p w14:paraId="320B73F1" w14:textId="38043FE5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9F4113">
        <w:rPr>
          <w:rFonts w:ascii="Calibri" w:hAnsi="Calibri" w:cs="Calibri"/>
        </w:rPr>
        <w:t>80/2</w:t>
      </w:r>
    </w:p>
    <w:p w14:paraId="156323AA" w14:textId="1A774D48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9F4113">
        <w:rPr>
          <w:rFonts w:ascii="Calibri" w:hAnsi="Calibri" w:cs="Calibri"/>
        </w:rPr>
        <w:t>SW2K/00026116/0</w:t>
      </w:r>
    </w:p>
    <w:p w14:paraId="353A3E4D" w14:textId="204BF44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9F4113">
        <w:rPr>
          <w:rFonts w:ascii="Calibri" w:hAnsi="Calibri" w:cs="Calibri"/>
        </w:rPr>
        <w:t>0,09</w:t>
      </w:r>
      <w:r w:rsidR="00267E2E">
        <w:rPr>
          <w:rFonts w:ascii="Calibri" w:hAnsi="Calibri" w:cs="Calibri"/>
        </w:rPr>
        <w:t xml:space="preserve"> ha</w:t>
      </w:r>
    </w:p>
    <w:p w14:paraId="2711EA65" w14:textId="6600CE9B" w:rsidR="00D77178" w:rsidRPr="00267E78" w:rsidRDefault="00D77178" w:rsidP="009F411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9F4113">
        <w:rPr>
          <w:rFonts w:ascii="Calibri" w:hAnsi="Calibri" w:cs="Calibri"/>
        </w:rPr>
        <w:t xml:space="preserve"> 80/2</w:t>
      </w:r>
      <w:r w:rsidR="00085968" w:rsidRPr="00085968">
        <w:rPr>
          <w:rFonts w:ascii="Calibri" w:hAnsi="Calibri" w:cs="Calibri"/>
        </w:rPr>
        <w:t>, AM-</w:t>
      </w:r>
      <w:r w:rsidR="00481967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9F4113">
        <w:rPr>
          <w:rFonts w:ascii="Calibri" w:hAnsi="Calibri" w:cs="Calibri"/>
        </w:rPr>
        <w:t>Bożków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9F4113">
        <w:rPr>
          <w:rFonts w:ascii="Calibri" w:hAnsi="Calibri" w:cs="Calibri"/>
        </w:rPr>
        <w:t>0,09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9420F3">
        <w:rPr>
          <w:rFonts w:ascii="Calibri" w:hAnsi="Calibri" w:cs="Calibri"/>
        </w:rPr>
        <w:t>RV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="009F4113" w:rsidRPr="009F4113">
        <w:rPr>
          <w:rFonts w:ascii="Calibri" w:hAnsi="Calibri" w:cs="Calibri"/>
        </w:rPr>
        <w:t xml:space="preserve">Działka nr </w:t>
      </w:r>
      <w:r w:rsidR="009F4113">
        <w:rPr>
          <w:rFonts w:ascii="Calibri" w:hAnsi="Calibri" w:cs="Calibri"/>
        </w:rPr>
        <w:t>80/2</w:t>
      </w:r>
      <w:r w:rsidR="009F4113" w:rsidRPr="009F4113">
        <w:rPr>
          <w:rFonts w:ascii="Calibri" w:hAnsi="Calibri" w:cs="Calibri"/>
        </w:rPr>
        <w:t xml:space="preserve"> położona w </w:t>
      </w:r>
      <w:r w:rsidR="009F4113">
        <w:rPr>
          <w:rFonts w:ascii="Calibri" w:hAnsi="Calibri" w:cs="Calibri"/>
        </w:rPr>
        <w:t>Bożkowie</w:t>
      </w:r>
      <w:r w:rsidR="009F4113" w:rsidRPr="009F4113">
        <w:rPr>
          <w:rFonts w:ascii="Calibri" w:hAnsi="Calibri" w:cs="Calibri"/>
        </w:rPr>
        <w:t xml:space="preserve"> nie jest ujęta w miejscowym planie zagospodarowania przestrzennego Gminy Nowa Ruda</w:t>
      </w:r>
      <w:r w:rsidR="00267E78">
        <w:rPr>
          <w:rFonts w:ascii="Calibri" w:hAnsi="Calibri" w:cs="Calibri"/>
        </w:rPr>
        <w:t>.</w:t>
      </w:r>
    </w:p>
    <w:p w14:paraId="3DDC89E6" w14:textId="2222F2B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</w:t>
      </w:r>
      <w:r w:rsidR="00B04EEC">
        <w:rPr>
          <w:rFonts w:ascii="Calibri" w:hAnsi="Calibri" w:cs="Calibri"/>
        </w:rPr>
        <w:t>zawarcia umowy dzierżawy</w:t>
      </w:r>
      <w:r w:rsidRPr="000477B6">
        <w:rPr>
          <w:rFonts w:ascii="Calibri" w:hAnsi="Calibri" w:cs="Calibri"/>
        </w:rPr>
        <w:t xml:space="preserve"> do dnia 30.11.202</w:t>
      </w:r>
      <w:r w:rsidR="009F4113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6A7338F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F4113">
        <w:rPr>
          <w:rFonts w:ascii="Calibri" w:hAnsi="Calibri" w:cs="Calibri"/>
        </w:rPr>
        <w:t>45,63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5F946A23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742A8B5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wysokość czynszu dzierżawnego będzie podlegała waloryzacji raz do roku, ze skutkiem od dnia 1 stycznia każdego roku o średnioroczny </w:t>
      </w:r>
      <w:r w:rsidRPr="000477B6">
        <w:rPr>
          <w:rFonts w:ascii="Calibri" w:hAnsi="Calibri" w:cs="Calibri"/>
        </w:rPr>
        <w:lastRenderedPageBreak/>
        <w:t>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039E8A41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9420F3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75674E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75674E">
        <w:rPr>
          <w:rFonts w:cs="Calibri"/>
        </w:rPr>
        <w:tab/>
        <w:t>/Adrianna Mierzejewska – Wójt Gminy Nowa Ruda/</w:t>
      </w:r>
    </w:p>
    <w:sectPr w:rsidR="005F080C" w:rsidRPr="00756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D83E3B"/>
    <w:multiLevelType w:val="hybridMultilevel"/>
    <w:tmpl w:val="C57CA7D6"/>
    <w:lvl w:ilvl="0" w:tplc="6EA2B524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C558F"/>
    <w:rsid w:val="00120473"/>
    <w:rsid w:val="001421BE"/>
    <w:rsid w:val="00170181"/>
    <w:rsid w:val="00223E9F"/>
    <w:rsid w:val="00230B46"/>
    <w:rsid w:val="002539F4"/>
    <w:rsid w:val="00267E2E"/>
    <w:rsid w:val="00267E78"/>
    <w:rsid w:val="0027759B"/>
    <w:rsid w:val="00277783"/>
    <w:rsid w:val="002B1603"/>
    <w:rsid w:val="002F3A0B"/>
    <w:rsid w:val="002F62FD"/>
    <w:rsid w:val="0036734F"/>
    <w:rsid w:val="0037273B"/>
    <w:rsid w:val="003F30A7"/>
    <w:rsid w:val="004067BC"/>
    <w:rsid w:val="00417FD7"/>
    <w:rsid w:val="0047711C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250D9"/>
    <w:rsid w:val="00736D1D"/>
    <w:rsid w:val="00746DC1"/>
    <w:rsid w:val="0075674E"/>
    <w:rsid w:val="0079694C"/>
    <w:rsid w:val="007A2D3A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9F4113"/>
    <w:rsid w:val="00A51D04"/>
    <w:rsid w:val="00A66074"/>
    <w:rsid w:val="00AA1160"/>
    <w:rsid w:val="00AB586B"/>
    <w:rsid w:val="00B04EEC"/>
    <w:rsid w:val="00B25D2F"/>
    <w:rsid w:val="00B671B0"/>
    <w:rsid w:val="00BB62BE"/>
    <w:rsid w:val="00C81CE8"/>
    <w:rsid w:val="00D77178"/>
    <w:rsid w:val="00E040D0"/>
    <w:rsid w:val="00E67A47"/>
    <w:rsid w:val="00E923A0"/>
    <w:rsid w:val="00E93CE5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2020-10-13T07:37:00Z</cp:lastPrinted>
  <dcterms:created xsi:type="dcterms:W3CDTF">2020-10-14T11:17:00Z</dcterms:created>
  <dcterms:modified xsi:type="dcterms:W3CDTF">2020-10-14T11:17:00Z</dcterms:modified>
</cp:coreProperties>
</file>