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543EE6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84321">
        <w:rPr>
          <w:rStyle w:val="Pogrubienie"/>
        </w:rPr>
        <w:t>451</w:t>
      </w:r>
      <w:r w:rsidRPr="007250D9">
        <w:rPr>
          <w:rStyle w:val="Pogrubienie"/>
        </w:rPr>
        <w:t xml:space="preserve">/20 Wójta Gminy Nowa Ruda z dnia </w:t>
      </w:r>
      <w:r w:rsidR="00E84321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A92B97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A6557C">
        <w:rPr>
          <w:rFonts w:ascii="Calibri" w:hAnsi="Calibri" w:cs="Calibri"/>
        </w:rPr>
        <w:t>175/4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D3C09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0,07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6557C">
        <w:rPr>
          <w:rFonts w:ascii="Calibri" w:hAnsi="Calibri" w:cs="Calibri"/>
        </w:rPr>
        <w:t>Bartnica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082548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6557C">
        <w:rPr>
          <w:rFonts w:ascii="Calibri" w:hAnsi="Calibri" w:cs="Calibri"/>
        </w:rPr>
        <w:t xml:space="preserve">48,23 </w:t>
      </w:r>
      <w:r w:rsidRPr="00277783">
        <w:rPr>
          <w:rFonts w:ascii="Calibri" w:hAnsi="Calibri" w:cs="Calibri"/>
        </w:rPr>
        <w:t xml:space="preserve">zł (słownie: </w:t>
      </w:r>
      <w:r w:rsidR="00A6557C">
        <w:rPr>
          <w:rFonts w:ascii="Calibri" w:hAnsi="Calibri" w:cs="Calibri"/>
        </w:rPr>
        <w:t>czterdzieści osiem złotych 23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A6557C">
        <w:rPr>
          <w:rFonts w:ascii="Calibri" w:hAnsi="Calibri" w:cs="Calibri"/>
        </w:rPr>
        <w:t>689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71B031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6557C">
        <w:rPr>
          <w:rFonts w:ascii="Calibri" w:eastAsia="Calibri" w:hAnsi="Calibri" w:cs="Calibri"/>
        </w:rPr>
        <w:t>Bartnica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8432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84321">
        <w:rPr>
          <w:rFonts w:cs="Calibri"/>
        </w:rPr>
        <w:tab/>
      </w:r>
      <w:bookmarkStart w:id="0" w:name="_Hlk51660687"/>
      <w:r w:rsidRPr="00E8432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D84AF9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84321">
        <w:t>451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84321">
        <w:t>13 października</w:t>
      </w:r>
      <w:r w:rsidRPr="003F30A7">
        <w:t xml:space="preserve"> 2020 r.</w:t>
      </w:r>
    </w:p>
    <w:p w14:paraId="376E9F52" w14:textId="480BAE7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E84321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E84321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C6B43F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Bartnica</w:t>
      </w:r>
    </w:p>
    <w:p w14:paraId="320B73F1" w14:textId="298F7088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6557C">
        <w:rPr>
          <w:rFonts w:ascii="Calibri" w:hAnsi="Calibri" w:cs="Calibri"/>
        </w:rPr>
        <w:t>175/4</w:t>
      </w:r>
    </w:p>
    <w:p w14:paraId="2D2855BE" w14:textId="5553BDC5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25670/4</w:t>
      </w:r>
    </w:p>
    <w:p w14:paraId="353A3E4D" w14:textId="1FB165F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0,07</w:t>
      </w:r>
      <w:r w:rsidR="00267E2E">
        <w:rPr>
          <w:rFonts w:ascii="Calibri" w:hAnsi="Calibri" w:cs="Calibri"/>
        </w:rPr>
        <w:t xml:space="preserve"> ha</w:t>
      </w:r>
    </w:p>
    <w:p w14:paraId="10D5DEA3" w14:textId="68757F1E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A6557C">
        <w:rPr>
          <w:rFonts w:ascii="Calibri" w:hAnsi="Calibri" w:cs="Calibri"/>
        </w:rPr>
        <w:t>175/4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A6557C">
        <w:rPr>
          <w:rFonts w:ascii="Calibri" w:hAnsi="Calibri" w:cs="Calibri"/>
        </w:rPr>
        <w:t>Bartnica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ogólnej</w:t>
      </w:r>
      <w:r w:rsidR="00DF31E8" w:rsidRPr="00A5272E">
        <w:rPr>
          <w:rFonts w:ascii="Calibri" w:hAnsi="Calibri" w:cs="Calibri"/>
        </w:rPr>
        <w:t xml:space="preserve"> pow. </w:t>
      </w:r>
      <w:r w:rsidR="00A6557C">
        <w:rPr>
          <w:rFonts w:ascii="Calibri" w:hAnsi="Calibri" w:cs="Calibri"/>
        </w:rPr>
        <w:t>0,07</w:t>
      </w:r>
      <w:r w:rsidR="00DF31E8" w:rsidRPr="00A5272E">
        <w:rPr>
          <w:rFonts w:ascii="Calibri" w:hAnsi="Calibri" w:cs="Calibri"/>
        </w:rPr>
        <w:t xml:space="preserve"> ha sklasyfikowana jako </w:t>
      </w:r>
      <w:r w:rsidR="00A6557C">
        <w:rPr>
          <w:rFonts w:ascii="Calibri" w:hAnsi="Calibri" w:cs="Calibri"/>
        </w:rPr>
        <w:t>R</w:t>
      </w:r>
      <w:r w:rsidR="007B035A">
        <w:rPr>
          <w:rFonts w:ascii="Calibri" w:hAnsi="Calibri" w:cs="Calibri"/>
        </w:rPr>
        <w:t>V</w:t>
      </w:r>
      <w:r w:rsidR="00A6557C">
        <w:rPr>
          <w:rFonts w:ascii="Calibri" w:hAnsi="Calibri" w:cs="Calibri"/>
        </w:rPr>
        <w:t>-0,05 ha, ŁIV-0,02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A6557C">
        <w:rPr>
          <w:rFonts w:ascii="Calibri" w:hAnsi="Calibri" w:cs="Calibri"/>
        </w:rPr>
        <w:t>175/4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A6557C">
        <w:rPr>
          <w:rFonts w:ascii="Calibri" w:hAnsi="Calibri" w:cs="Calibri"/>
        </w:rPr>
        <w:t>Bartnicy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18A6D7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6557C">
        <w:rPr>
          <w:rFonts w:ascii="Calibri" w:hAnsi="Calibri" w:cs="Calibri"/>
        </w:rPr>
        <w:t>48,23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E84321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84321">
        <w:rPr>
          <w:rFonts w:cs="Calibri"/>
        </w:rPr>
        <w:tab/>
        <w:t>/Adrianna Mierzejewska – Wójt Gminy Nowa Ruda/</w:t>
      </w:r>
    </w:p>
    <w:sectPr w:rsidR="005F080C" w:rsidRPr="00E8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84321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2020-10-05T07:47:00Z</cp:lastPrinted>
  <dcterms:created xsi:type="dcterms:W3CDTF">2020-10-13T10:19:00Z</dcterms:created>
  <dcterms:modified xsi:type="dcterms:W3CDTF">2020-10-13T10:19:00Z</dcterms:modified>
</cp:coreProperties>
</file>