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before="120" w:after="0"/>
        <w:rPr>
          <w:sz w:val="32"/>
          <w:szCs w:val="32"/>
        </w:rPr>
      </w:pPr>
      <w:r>
        <w:rPr>
          <w:sz w:val="32"/>
          <w:szCs w:val="32"/>
        </w:rPr>
        <w:t>Zarządzenie Wójta Gminy Nowa Ruda nr 422/20 z dnia 6 października 2020 roku w sprawie powołania Społecznej Komisji Mieszkaniowej</w:t>
      </w:r>
    </w:p>
    <w:p>
      <w:pPr>
        <w:pStyle w:val="Nagwek1"/>
        <w:rPr>
          <w:b/>
          <w:b/>
          <w:bCs/>
          <w:color w:val="auto"/>
        </w:rPr>
      </w:pPr>
      <w:r>
        <w:rPr>
          <w:color w:val="auto"/>
        </w:rPr>
        <w:t>Na podstawie art. 30 ust. 2 pkt 3 ustawy z dnia 8 marca 1990 roku o samorządzie gminnym (t.j. Dz. U. z 2020 r. poz. 713) i uchwały Nr 334/XLV/18 Rady Gminy Nowa Ruda z dnia 29 marca 2018 roku w sprawie zasad wynajmu lokali wchodzących w skład mieszkaniowego zasobu Gminy Nowa Ruda zarządzam, co następuje:</w:t>
      </w:r>
    </w:p>
    <w:p>
      <w:pPr>
        <w:pStyle w:val="ListParagraph"/>
        <w:numPr>
          <w:ilvl w:val="0"/>
          <w:numId w:val="2"/>
        </w:numPr>
        <w:spacing w:lineRule="auto" w:line="360" w:before="160" w:after="1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Powołuje się Społeczną Komisję Mieszkaniową w składzie:</w:t>
      </w:r>
    </w:p>
    <w:p>
      <w:pPr>
        <w:pStyle w:val="ListParagraph"/>
        <w:numPr>
          <w:ilvl w:val="0"/>
          <w:numId w:val="12"/>
        </w:numPr>
        <w:spacing w:lineRule="auto" w:line="360" w:before="160" w:after="160"/>
        <w:rPr>
          <w:sz w:val="24"/>
        </w:rPr>
      </w:pPr>
      <w:r>
        <w:rPr>
          <w:sz w:val="24"/>
        </w:rPr>
        <w:t>Stanisław Wasłowicz – przewodniczący Komisji</w:t>
      </w:r>
    </w:p>
    <w:p>
      <w:pPr>
        <w:pStyle w:val="ListParagraph"/>
        <w:numPr>
          <w:ilvl w:val="0"/>
          <w:numId w:val="12"/>
        </w:numPr>
        <w:spacing w:lineRule="auto" w:line="360" w:before="160" w:after="160"/>
        <w:rPr>
          <w:sz w:val="24"/>
        </w:rPr>
      </w:pPr>
      <w:r>
        <w:rPr>
          <w:sz w:val="24"/>
        </w:rPr>
        <w:t>Sekretarz Gminy Maria Wojcińska – członek Komisji</w:t>
      </w:r>
    </w:p>
    <w:p>
      <w:pPr>
        <w:pStyle w:val="ListParagraph"/>
        <w:numPr>
          <w:ilvl w:val="0"/>
          <w:numId w:val="12"/>
        </w:numPr>
        <w:spacing w:lineRule="auto" w:line="360" w:before="160" w:after="160"/>
        <w:rPr>
          <w:sz w:val="24"/>
        </w:rPr>
      </w:pPr>
      <w:r>
        <w:rPr>
          <w:sz w:val="24"/>
        </w:rPr>
        <w:t>Kierownik Gminnego Ośrodka Pomocy Społecznej Agnieszka Sikora – członek komisji</w:t>
      </w:r>
    </w:p>
    <w:p>
      <w:pPr>
        <w:pStyle w:val="ListParagraph"/>
        <w:numPr>
          <w:ilvl w:val="0"/>
          <w:numId w:val="12"/>
        </w:numPr>
        <w:spacing w:lineRule="auto" w:line="360" w:before="160" w:after="160"/>
        <w:rPr>
          <w:sz w:val="24"/>
        </w:rPr>
      </w:pPr>
      <w:r>
        <w:rPr>
          <w:sz w:val="24"/>
        </w:rPr>
        <w:t>Janusz Maślanka – członek Komisji</w:t>
      </w:r>
    </w:p>
    <w:p>
      <w:pPr>
        <w:pStyle w:val="ListParagraph"/>
        <w:numPr>
          <w:ilvl w:val="0"/>
          <w:numId w:val="12"/>
        </w:numPr>
        <w:spacing w:lineRule="auto" w:line="360" w:before="160" w:after="160"/>
        <w:rPr>
          <w:sz w:val="24"/>
        </w:rPr>
      </w:pPr>
      <w:r>
        <w:rPr>
          <w:sz w:val="24"/>
        </w:rPr>
        <w:t xml:space="preserve">Krzysztof Niebora – członek Komisji </w:t>
      </w:r>
    </w:p>
    <w:p>
      <w:pPr>
        <w:pStyle w:val="ListParagraph"/>
        <w:numPr>
          <w:ilvl w:val="0"/>
          <w:numId w:val="3"/>
        </w:numPr>
        <w:spacing w:lineRule="auto" w:line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Ustala się regulamin działania Społecznej Komisji Mieszkaniowej zgodnie z załącznikiem do niniejszego zarządzenia.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sz w:val="24"/>
          <w:szCs w:val="24"/>
        </w:rPr>
        <w:t xml:space="preserve">Traci Moc zarządzenie </w:t>
      </w:r>
      <w:r>
        <w:rPr>
          <w:rFonts w:cs="Calibri"/>
          <w:color w:val="000000" w:themeColor="text1"/>
          <w:sz w:val="24"/>
          <w:szCs w:val="24"/>
        </w:rPr>
        <w:t>Nr 169/20 Wójta Gminy Nowa Ruda z dnia 26 maja 2020 roku w sprawie powołania Społecznej Komisji Mieszkaniowej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sz w:val="24"/>
          <w:szCs w:val="24"/>
        </w:rPr>
        <w:t>Wykonanie zarządzenia powierza się kierownikowi Referatu Administracji Mieszkaniowej i Budownictwa.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 </w:t>
      </w:r>
      <w:r>
        <w:rPr>
          <w:rFonts w:cs="Calibri"/>
          <w:color w:val="000000" w:themeColor="text1"/>
          <w:sz w:val="24"/>
          <w:szCs w:val="24"/>
        </w:rPr>
        <w:t>Zarządzenie wchodzi w życie z dniem wydania.</w:t>
      </w:r>
    </w:p>
    <w:p>
      <w:pPr>
        <w:pStyle w:val="Normal"/>
        <w:shd w:val="clear" w:color="auto" w:fill="FFFFFF" w:themeFill="background1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ab/>
      </w:r>
      <w:r>
        <w:rPr>
          <w:rFonts w:cs="Calibri"/>
          <w:color w:val="FFFFFF" w:themeColor="background1"/>
          <w:sz w:val="24"/>
          <w:szCs w:val="24"/>
        </w:rPr>
        <w:t>/Adrianna Mierzejewska – Wójt Gminy Nowa Ruda/</w:t>
      </w:r>
      <w:bookmarkStart w:id="0" w:name="_Hlk51663466"/>
      <w:bookmarkEnd w:id="0"/>
    </w:p>
    <w:p>
      <w:pPr>
        <w:pStyle w:val="Nagwek1"/>
        <w:rPr/>
      </w:pPr>
      <w:r>
        <w:rPr/>
      </w:r>
    </w:p>
    <w:p>
      <w:pPr>
        <w:pStyle w:val="Nagwek1"/>
        <w:tabs>
          <w:tab w:val="clear" w:pos="708"/>
          <w:tab w:val="left" w:pos="6203" w:leader="none"/>
        </w:tabs>
        <w:rPr/>
      </w:pPr>
      <w:r>
        <w:rPr/>
        <w:tab/>
      </w:r>
    </w:p>
    <w:p>
      <w:pPr>
        <w:pStyle w:val="Nagwek1"/>
        <w:rPr/>
      </w:pPr>
      <w:r>
        <w:rPr/>
      </w:r>
    </w:p>
    <w:p>
      <w:pPr>
        <w:pStyle w:val="Nagwek1"/>
        <w:jc w:val="right"/>
        <w:rPr/>
      </w:pPr>
      <w:r>
        <w:rPr>
          <w:rFonts w:cs="Calibri"/>
        </w:rPr>
        <w:t>/Adrianna Mierzejewska – Wójt Gminy Nowa Ruda/</w:t>
      </w:r>
    </w:p>
    <w:p>
      <w:pPr>
        <w:pStyle w:val="Normal"/>
        <w:rPr/>
      </w:pPr>
      <w:r>
        <w:br w:type="column"/>
      </w:r>
      <w:r>
        <w:rPr/>
        <w:t xml:space="preserve">Załącznik do Zarządzenia </w:t>
      </w:r>
    </w:p>
    <w:p>
      <w:pPr>
        <w:pStyle w:val="Nagwek1"/>
        <w:rPr/>
      </w:pPr>
      <w:r>
        <w:rPr/>
        <w:t>Wójta Gminy Nowa Ruda Nr 422/20</w:t>
      </w:r>
    </w:p>
    <w:p>
      <w:pPr>
        <w:pStyle w:val="Nagwek1"/>
        <w:rPr/>
      </w:pPr>
      <w:r>
        <w:rPr/>
        <w:t>z dnia 6 października 2020 roku</w:t>
      </w:r>
    </w:p>
    <w:p>
      <w:pPr>
        <w:pStyle w:val="Normal"/>
        <w:spacing w:lineRule="auto" w:line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Społeczna Komisja Mieszkaniowa, zwana dalej ,,Komisją” wydaje opinie w oparciu o dokumentację spraw zgromadzonych w Urzędzie Gminy Nowa Ruda w Referacie Administracji Mieszkaniowej i Budownictwa, kierując się kryteriami zawartymi w ustawie z dnia 21.06.2001 r. o ochronie praw lokatorów, mieszkaniowym zasobie Gminy i o zmianie Kodeksu cywilnego (Dz. U z 2020 roku poz. 611) i w uchwale Nr 334/XLV/18 Rady Gminy Nowa Ruda z dnia 29.03.2018 r. w sprawie zasad wynajmowania lokali wchodzących w skład mieszkaniowego zasobu Gminy Nowa Ruda.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 zadań Komisji należy w szczególności: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Opiniowanie projektów rocznych list osób zakwalifikowanych do zawarcia umowy najmu lokali mieszkalnych.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Wydawanie opinii w sprawie odwołań od projektów osób zakwalifikowanych do zawarcia umowy najmu.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Dokonywanie wizji lokalnych w miejscach zamieszkania osób ubiegających się o zakwalifikowanie na listy celem zweryfikowania rzetelności informacji podanych we wniosku.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Opiniowanie w przedmiocie umowy najmu z osobami zajmującymi lokal bez tytułu prawnego.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Kontrola realizacji ostatecznych list.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Sygnalizowanie Wójtowi Gminy Nowa Ruda o wszelkich stwierdzonych nieprawidłowościach w zakresie gospodarowania lokalami.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ListParagraph"/>
        <w:numPr>
          <w:ilvl w:val="0"/>
          <w:numId w:val="7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Komisja powołuje spośród członków 3 osobowe zespoły wizytujące, które w razie potrzeby dokonują kontroli warunków mieszkaniowych osób ubiegających się o przydział mieszkania (w skład każdego zespołu wchodzi przedstawiciel Urzędu Gminy).</w:t>
      </w:r>
    </w:p>
    <w:p>
      <w:pPr>
        <w:pStyle w:val="ListParagraph"/>
        <w:numPr>
          <w:ilvl w:val="0"/>
          <w:numId w:val="7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Zespoły wizytujące sporządzają z przeprowadzonych wizji lokalnych protokół podpisany przez wszystkie osoby w niej uczestniczące, który jest omawiany na posiedzeniu Komisji i brany pod uwagę przy wydawaniu opinii w sprawie.</w:t>
      </w:r>
    </w:p>
    <w:p>
      <w:pPr>
        <w:pStyle w:val="ListParagraph"/>
        <w:numPr>
          <w:ilvl w:val="0"/>
          <w:numId w:val="7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Na prośbę przewodniczącego Komisji, Wójt Gminy Nowa Ruda zapewnia środek transportu celem przeprowadzenia wizji lokalnych.</w:t>
      </w:r>
    </w:p>
    <w:p>
      <w:pPr>
        <w:pStyle w:val="ListParagraph"/>
        <w:numPr>
          <w:ilvl w:val="0"/>
          <w:numId w:val="1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Posiedzenie Komisji ustala przewodniczący.</w:t>
      </w:r>
    </w:p>
    <w:p>
      <w:pPr>
        <w:pStyle w:val="ListParagraph"/>
        <w:numPr>
          <w:ilvl w:val="0"/>
          <w:numId w:val="6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Posiedzenie Komisji odbywa się nie rzadziej niż cztery razy w roku.</w:t>
      </w:r>
    </w:p>
    <w:p>
      <w:pPr>
        <w:pStyle w:val="ListParagraph"/>
        <w:numPr>
          <w:ilvl w:val="0"/>
          <w:numId w:val="1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8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W posiedzeniu Komisji uczestniczy pracownik Urzędu Gminy w Nowej Rudzie zajmujący się sprawami gospodarki mieszkaniowej, pełniąc jednocześnie funkcję protokolanta.</w:t>
      </w:r>
    </w:p>
    <w:p>
      <w:pPr>
        <w:pStyle w:val="ListParagraph"/>
        <w:numPr>
          <w:ilvl w:val="0"/>
          <w:numId w:val="8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Komisja może na swoje posiedzenie zaprosić także inne osoby jeżeli uzna to za pomocne przy rozpatrywaniu spraw leżących w zakresie ich działania, w tym również sołtysa wsi.</w:t>
      </w:r>
    </w:p>
    <w:p>
      <w:pPr>
        <w:pStyle w:val="ListParagraph"/>
        <w:numPr>
          <w:ilvl w:val="0"/>
          <w:numId w:val="8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Przy rozpatrywaniu wniosków Komisja bierze pod uwagę opinię Gminnego Ośrodka Pomocy Społecznej w Nowej Rudzie, jeżeli sprawa dotyczy podopiecznych GOPS – u.</w:t>
      </w:r>
    </w:p>
    <w:p>
      <w:pPr>
        <w:pStyle w:val="ListParagraph"/>
        <w:numPr>
          <w:ilvl w:val="0"/>
          <w:numId w:val="1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9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Stanowisko Komisji dotyczące wydania opinii  w omawianej sprawie zapada w głosowaniu jawnym, zwykłą większością głosów w obecności co najmniej połowy jej składu.</w:t>
      </w:r>
    </w:p>
    <w:p>
      <w:pPr>
        <w:pStyle w:val="ListParagraph"/>
        <w:numPr>
          <w:ilvl w:val="0"/>
          <w:numId w:val="9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W przypadku równej liczby głosów rozstrzyga głos przewodniczącego Komisji.</w:t>
      </w:r>
    </w:p>
    <w:p>
      <w:pPr>
        <w:pStyle w:val="ListParagraph"/>
        <w:numPr>
          <w:ilvl w:val="0"/>
          <w:numId w:val="9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Każdy z członków Komisji może zgłosić odrębne zdanie do protokołu.</w:t>
      </w:r>
    </w:p>
    <w:p>
      <w:pPr>
        <w:pStyle w:val="ListParagraph"/>
        <w:numPr>
          <w:ilvl w:val="0"/>
          <w:numId w:val="9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Protokół z posiedzenia Komisji sporządza protokolant i po zakończeniu przekazuje protokół przewodniczącemu Komisji.</w:t>
      </w:r>
    </w:p>
    <w:p>
      <w:pPr>
        <w:pStyle w:val="ListParagraph"/>
        <w:numPr>
          <w:ilvl w:val="0"/>
          <w:numId w:val="9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Przewodniczący odczytuje protokół wraz z ewentualnymi uwagami odrębnie zgłoszonymi przez członków.</w:t>
      </w:r>
    </w:p>
    <w:p>
      <w:pPr>
        <w:pStyle w:val="ListParagraph"/>
        <w:numPr>
          <w:ilvl w:val="0"/>
          <w:numId w:val="9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Po odczytaniu protokołów jest on podpisywany przez wszystkich członków Komisji.</w:t>
      </w:r>
    </w:p>
    <w:p>
      <w:pPr>
        <w:pStyle w:val="ListParagraph"/>
        <w:numPr>
          <w:ilvl w:val="0"/>
          <w:numId w:val="9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Protokół z posiedzenia Komisji przekazywany jest wraz z wnioskami i opiniami do Wójta Gminy Nowa Ruda.</w:t>
      </w:r>
    </w:p>
    <w:p>
      <w:pPr>
        <w:pStyle w:val="ListParagraph"/>
        <w:numPr>
          <w:ilvl w:val="0"/>
          <w:numId w:val="1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0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W sprawach wyjątkowych wymagających niezwłocznego działania, Wójt Gminy Nowa Ruda może podjąć działanie po konsultacji z przewodniczącym Komisji w oparciu o opinię GOPS i pracownika prowadzącego sprawy mieszkaniowe.</w:t>
      </w:r>
    </w:p>
    <w:p>
      <w:pPr>
        <w:pStyle w:val="ListParagraph"/>
        <w:numPr>
          <w:ilvl w:val="0"/>
          <w:numId w:val="10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Złożone wnioski i podania Wójt Gminy Nowa Ruda przekazuje do GOPS – u i pracownika prowadzącego sprawy mieszkaniowe.</w:t>
      </w:r>
    </w:p>
    <w:p>
      <w:pPr>
        <w:pStyle w:val="ListParagraph"/>
        <w:numPr>
          <w:ilvl w:val="0"/>
          <w:numId w:val="1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1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Komisja nie prowadzi korespondencji z osobami ubiegającymi się o przydział mieszkania.</w:t>
      </w:r>
    </w:p>
    <w:p>
      <w:pPr>
        <w:pStyle w:val="ListParagraph"/>
        <w:numPr>
          <w:ilvl w:val="0"/>
          <w:numId w:val="11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Protokół Komisji stanowi podstawę do prowadzenia korespondencji  z tymi osobami przez Wójta Gminy Nowa Ruda.</w:t>
      </w:r>
    </w:p>
    <w:p>
      <w:pPr>
        <w:pStyle w:val="ListParagraph"/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24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3969" w:leader="none"/>
          <w:tab w:val="left" w:pos="8789" w:leader="none"/>
        </w:tabs>
        <w:spacing w:lineRule="auto" w:line="360" w:before="240" w:after="0"/>
        <w:ind w:left="360" w:hanging="0"/>
        <w:jc w:val="right"/>
        <w:rPr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/Adrianna Mierzejewska – Wójt Gminy Nowa Ruda/</w:t>
      </w:r>
      <w:r>
        <w:rPr>
          <w:color w:val="FFFFFF" w:themeColor="background1"/>
          <w:sz w:val="24"/>
          <w:szCs w:val="24"/>
        </w:rPr>
        <w:t>Ruda/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b w:val="false"/>
        <w:szCs w:val="24"/>
        <w:bCs w:val="false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2"/>
      <w:numFmt w:val="decimal"/>
      <w:suff w:val="space"/>
      <w:lvlText w:val="§%1.1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3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7b56"/>
    <w:pPr>
      <w:widowControl/>
      <w:suppressAutoHyphens w:val="true"/>
      <w:bidi w:val="0"/>
      <w:spacing w:lineRule="auto" w:line="24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0e7b56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0e7b56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0e7b56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0e7b56"/>
    <w:rPr>
      <w:rFonts w:eastAsia="Times New Roman" w:cs="Calibri" w:cstheme="minorHAnsi"/>
      <w:color w:val="000000" w:themeColor="text1"/>
      <w:sz w:val="26"/>
      <w:szCs w:val="26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b18f8"/>
    <w:rPr>
      <w:rFonts w:ascii="Segoe UI" w:hAnsi="Segoe UI" w:eastAsia="Calibr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e7b56"/>
    <w:pPr>
      <w:ind w:left="720" w:hanging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b18f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39B44-7AC8-42B2-93D3-BC0E0B3B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LibreOffice/7.0.1.2$Windows_X86_64 LibreOffice_project/7cbcfc562f6eb6708b5ff7d7397325de9e764452</Application>
  <Pages>4</Pages>
  <Words>714</Words>
  <Characters>4389</Characters>
  <CharactersWithSpaces>5035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2020-10-12T08:55:00Z</dcterms:created>
  <dc:creator>Renata</dc:creator>
  <dc:description/>
  <dc:language>pl-PL</dc:language>
  <cp:lastModifiedBy>Dawid</cp:lastModifiedBy>
  <cp:lastPrinted>2020-10-08T09:58:00Z</cp:lastPrinted>
  <dcterms:modified xsi:type="dcterms:W3CDTF">2020-10-12T08:55:00Z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