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12C91" w14:textId="33ACDC5F" w:rsidR="006A6B61" w:rsidRDefault="006A6B61" w:rsidP="006A6B6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Be</w:t>
      </w:r>
      <w:r w:rsidRPr="006A6B61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 xml:space="preserve">zpłatny dowóz wyborców w </w:t>
      </w:r>
      <w:r w:rsidR="007E2F5A" w:rsidRPr="007E2F5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 xml:space="preserve"> wyborach Prezydenta Rzeczypospolitej Polskiej zarządzonych na dzień 18 maja 2025 roku</w:t>
      </w:r>
    </w:p>
    <w:p w14:paraId="3E12467C" w14:textId="6236C5D5" w:rsidR="00D72BB8" w:rsidRPr="006A6B61" w:rsidRDefault="00D72BB8" w:rsidP="006A6B6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II tura wyborów zarządzona na dzień 1 czerwca 2025 roku</w:t>
      </w:r>
    </w:p>
    <w:p w14:paraId="783771B7" w14:textId="77777777" w:rsidR="006A6B61" w:rsidRPr="006A6B61" w:rsidRDefault="006A6B61" w:rsidP="006A6B61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A6B6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br/>
        <w:t>BEZPŁATNY DOWÓZ WYBORCÓW</w:t>
      </w:r>
    </w:p>
    <w:p w14:paraId="1F312569" w14:textId="761B8B22" w:rsidR="003D7EE9" w:rsidRDefault="006A6B61" w:rsidP="006A6B6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A6B6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Urząd Gminy Nowa Ruda informuje, że w terminie do </w:t>
      </w:r>
      <w:r w:rsidR="00D72BB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27</w:t>
      </w:r>
      <w:r w:rsidRPr="00AF646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="008E3C4F" w:rsidRPr="00AF646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maja </w:t>
      </w:r>
      <w:r w:rsidRPr="00AF646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202</w:t>
      </w:r>
      <w:r w:rsidR="007E2F5A" w:rsidRPr="00AF646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5</w:t>
      </w:r>
      <w:r w:rsidRPr="00AF646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roku</w:t>
      </w:r>
      <w:r w:rsidRPr="006A6B6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przyjmowane są zgłoszenia zamiaru skorzystania z prawa do bezpłatnego transportu do lokalu wyborczego lub bezpłatnego transportu powrotnego przez wyborców niepełnosprawnych o znacznym lub umiarkowanym stopniu niepełnosprawności w rozumieniu ustawy z dnia 27 sierpnia 1997 r. o rehabilitacji zawodowej i społecznej oraz zatrudnianiu osób niepełnosprawnych, a także wyborców którzy najpóźniej w dniu głosowania kończą 60 lat. Zgłoszeń można dokonywać ustnie, pisemnie lub w formie elektronicznej. Zgłoszenia zgodnie z załączonym wnioskiem można dokonać osobiście w Urzędzie Gminy Nowa Ruda -  pokój nr 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</w:t>
      </w:r>
      <w:r w:rsidRPr="006A6B6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budynku urzędu przy ul. Niepodległości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 (stanowisko Ewidencji Ludności)</w:t>
      </w:r>
      <w:r w:rsidRPr="006A6B6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pod numerem telefonu 74 872 09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19</w:t>
      </w:r>
      <w:r w:rsidRPr="006A6B6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lub na adres</w:t>
      </w:r>
    </w:p>
    <w:p w14:paraId="02127EC8" w14:textId="1E618B7E" w:rsidR="006A6B61" w:rsidRPr="006A6B61" w:rsidRDefault="00757AE7" w:rsidP="006A6B6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</w:t>
      </w:r>
      <w:r w:rsidR="006A6B61" w:rsidRPr="006A6B6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mail: 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ewidencja.ludnosci@gmina.nowaruda.pl</w:t>
      </w:r>
    </w:p>
    <w:p w14:paraId="1A967788" w14:textId="123F1FB9" w:rsidR="006A6B61" w:rsidRDefault="006A6B61" w:rsidP="006A6B6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A6B6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Wnioski do pobrania osobiście w punkcie obsługi urzędu przy ul. Niepodległości 4</w:t>
      </w:r>
      <w:r w:rsidR="00757AE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22AB8B72" w14:textId="77777777" w:rsidR="004F2637" w:rsidRDefault="004F2637" w:rsidP="004F263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3498521" w14:textId="77777777" w:rsidR="00D72BB8" w:rsidRDefault="004F2637" w:rsidP="00D72BB8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4F263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Jednocześnie informuję, że Wójt Gminy Nowa Ruda ma obowiązek zorganizować bezpłatny, publiczny transport do lokali wyborczych na terenie gminy. </w:t>
      </w:r>
    </w:p>
    <w:p w14:paraId="559EB882" w14:textId="6020BEED" w:rsidR="004F2637" w:rsidRPr="004F2637" w:rsidRDefault="004F2637" w:rsidP="00D72BB8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4F263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Taka informacja </w:t>
      </w:r>
      <w:r w:rsidR="00D72BB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jest dostępna na stromnie Biuletynu Informacji Publicznej </w:t>
      </w:r>
    </w:p>
    <w:p w14:paraId="264EA6F7" w14:textId="77777777" w:rsidR="004F2637" w:rsidRDefault="004F2637" w:rsidP="00D72BB8">
      <w:pP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0F1CA9C" w14:textId="32680CC6" w:rsidR="00C7029C" w:rsidRDefault="006A6B61" w:rsidP="006A6B61">
      <w:pP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F263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UWAGA</w:t>
      </w:r>
      <w:r w:rsidRPr="006A6B6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Wyborca, który zgłosił zamiar skorzystania z prawa do transportu do lokalu lub transportu powrotnego, może wycofać swoje zgłoszenie albo zrezygnować tylko z transportu powrotnego nie później niż na dwa dni przed dniem głosowania. Wycofanie zgłoszenia albo zrezygnowanie z transportu powrotnego może być dokonane ustnie, pisemnie lub w formie elektronicznej.</w:t>
      </w:r>
    </w:p>
    <w:p w14:paraId="2C1FFD23" w14:textId="77777777" w:rsidR="00C0281C" w:rsidRDefault="00C0281C" w:rsidP="006A6B61">
      <w:pP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60EB78E" w14:textId="77777777" w:rsidR="00C0281C" w:rsidRDefault="00C0281C" w:rsidP="006A6B61">
      <w:pP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7CB347E" w14:textId="77777777" w:rsidR="00C0281C" w:rsidRDefault="00C0281C" w:rsidP="006A6B61">
      <w:pP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49AE1158" w14:textId="381EFC8B" w:rsidR="00C0281C" w:rsidRDefault="00C0281C" w:rsidP="00C0281C">
      <w:pPr>
        <w:ind w:left="4956" w:firstLine="708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Pełnomocnik ds. wyborów w Gminie Nowa Ruda</w:t>
      </w:r>
    </w:p>
    <w:p w14:paraId="292C94ED" w14:textId="2CC4B320" w:rsidR="00C0281C" w:rsidRDefault="00C0281C" w:rsidP="00C0281C">
      <w:pPr>
        <w:ind w:left="4956" w:firstLine="708"/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Aneta Witkowska</w:t>
      </w:r>
    </w:p>
    <w:sectPr w:rsidR="00C0281C" w:rsidSect="0061017E">
      <w:pgSz w:w="11906" w:h="16838" w:code="9"/>
      <w:pgMar w:top="567" w:right="567" w:bottom="567" w:left="567" w:header="0" w:footer="0" w:gutter="0"/>
      <w:cols w:space="708"/>
      <w:docGrid w:linePitch="272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D9C"/>
    <w:rsid w:val="00330642"/>
    <w:rsid w:val="003B6D48"/>
    <w:rsid w:val="003D7EE9"/>
    <w:rsid w:val="004F0F8A"/>
    <w:rsid w:val="004F2637"/>
    <w:rsid w:val="00585635"/>
    <w:rsid w:val="0061017E"/>
    <w:rsid w:val="006A6B61"/>
    <w:rsid w:val="00757AE7"/>
    <w:rsid w:val="007E2F5A"/>
    <w:rsid w:val="008E3C4F"/>
    <w:rsid w:val="00936C7A"/>
    <w:rsid w:val="00AE60FE"/>
    <w:rsid w:val="00AF6463"/>
    <w:rsid w:val="00B6085A"/>
    <w:rsid w:val="00B97AD3"/>
    <w:rsid w:val="00C0281C"/>
    <w:rsid w:val="00C7029C"/>
    <w:rsid w:val="00D72BB8"/>
    <w:rsid w:val="00EC2575"/>
    <w:rsid w:val="00EF479D"/>
    <w:rsid w:val="00EF4AC5"/>
    <w:rsid w:val="00F6178E"/>
    <w:rsid w:val="00F62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0B974"/>
  <w15:docId w15:val="{7DAA983F-D3E2-4DC6-8214-50F28714C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6A6B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A6B61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199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7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</dc:creator>
  <cp:keywords/>
  <dc:description/>
  <cp:lastModifiedBy>Aneta</cp:lastModifiedBy>
  <cp:revision>6</cp:revision>
  <dcterms:created xsi:type="dcterms:W3CDTF">2025-01-28T13:14:00Z</dcterms:created>
  <dcterms:modified xsi:type="dcterms:W3CDTF">2025-05-27T10:08:00Z</dcterms:modified>
</cp:coreProperties>
</file>