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ECF1" w14:textId="12AA5408" w:rsidR="0044665F" w:rsidRPr="00782496" w:rsidRDefault="0044665F" w:rsidP="00782496">
      <w:pPr>
        <w:pStyle w:val="Nagwek1"/>
        <w:rPr>
          <w:color w:val="auto"/>
        </w:rPr>
      </w:pPr>
      <w:r w:rsidRPr="00782496">
        <w:rPr>
          <w:color w:val="auto"/>
        </w:rPr>
        <w:t>OSO</w:t>
      </w:r>
      <w:r w:rsidR="00C00294">
        <w:rPr>
          <w:color w:val="auto"/>
        </w:rPr>
        <w:t>ZK</w:t>
      </w:r>
      <w:r w:rsidRPr="00782496">
        <w:rPr>
          <w:color w:val="auto"/>
        </w:rPr>
        <w:t>.0051.1.20</w:t>
      </w:r>
      <w:r w:rsidR="00712066" w:rsidRPr="00782496">
        <w:rPr>
          <w:color w:val="auto"/>
        </w:rPr>
        <w:t>2</w:t>
      </w:r>
      <w:r w:rsidR="00EA550E">
        <w:rPr>
          <w:color w:val="auto"/>
        </w:rPr>
        <w:t>4</w:t>
      </w:r>
    </w:p>
    <w:p w14:paraId="0435EF0F" w14:textId="1B8DC160" w:rsidR="0044665F" w:rsidRPr="00782496" w:rsidRDefault="0044665F" w:rsidP="00782496">
      <w:pPr>
        <w:pStyle w:val="Nagwek2"/>
        <w:spacing w:before="720"/>
        <w:rPr>
          <w:color w:val="auto"/>
          <w:sz w:val="36"/>
          <w:szCs w:val="36"/>
        </w:rPr>
      </w:pPr>
      <w:r w:rsidRPr="00782496">
        <w:rPr>
          <w:color w:val="auto"/>
          <w:sz w:val="36"/>
          <w:szCs w:val="36"/>
        </w:rPr>
        <w:t>Informacja o działaniach podejmowanych wobec organów władzy publicznej przez podmioty wykonujące zawodową działalność lobbingową</w:t>
      </w:r>
    </w:p>
    <w:tbl>
      <w:tblPr>
        <w:tblStyle w:val="Tabela-Siatka"/>
        <w:tblpPr w:leftFromText="141" w:rightFromText="141" w:vertAnchor="page" w:horzAnchor="margin" w:tblpY="4056"/>
        <w:tblW w:w="0" w:type="auto"/>
        <w:tblLook w:val="04A0" w:firstRow="1" w:lastRow="0" w:firstColumn="1" w:lastColumn="0" w:noHBand="0" w:noVBand="1"/>
      </w:tblPr>
      <w:tblGrid>
        <w:gridCol w:w="511"/>
        <w:gridCol w:w="703"/>
        <w:gridCol w:w="3158"/>
        <w:gridCol w:w="2904"/>
        <w:gridCol w:w="2547"/>
        <w:gridCol w:w="4171"/>
      </w:tblGrid>
      <w:tr w:rsidR="00782496" w:rsidRPr="002C14CE" w14:paraId="6F51C04C" w14:textId="77777777" w:rsidTr="00782496">
        <w:tc>
          <w:tcPr>
            <w:tcW w:w="0" w:type="auto"/>
          </w:tcPr>
          <w:p w14:paraId="6C57CD15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7F63884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</w:p>
        </w:tc>
        <w:tc>
          <w:tcPr>
            <w:tcW w:w="0" w:type="auto"/>
          </w:tcPr>
          <w:p w14:paraId="286FEA21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spraw w których zawodowa działalność lobbingowa była podejmowana</w:t>
            </w:r>
          </w:p>
        </w:tc>
        <w:tc>
          <w:tcPr>
            <w:tcW w:w="0" w:type="auto"/>
          </w:tcPr>
          <w:p w14:paraId="6875C1D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Wskazanie podmiotów, które wykonywały zawodową działalność lobbingową</w:t>
            </w:r>
          </w:p>
        </w:tc>
        <w:tc>
          <w:tcPr>
            <w:tcW w:w="0" w:type="auto"/>
          </w:tcPr>
          <w:p w14:paraId="089A2462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form podjętej zawodowej działalności lobbingowej</w:t>
            </w:r>
          </w:p>
        </w:tc>
        <w:tc>
          <w:tcPr>
            <w:tcW w:w="0" w:type="auto"/>
          </w:tcPr>
          <w:p w14:paraId="1C727DD3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wpływu, jaki wywarł podmiot wykonujący zawodową działalność lobbingową w procesie stanowienia prawa w danej sprawie</w:t>
            </w:r>
          </w:p>
        </w:tc>
      </w:tr>
      <w:tr w:rsidR="00733A71" w:rsidRPr="002C14CE" w14:paraId="09BCC74E" w14:textId="77777777" w:rsidTr="00C3334D">
        <w:tc>
          <w:tcPr>
            <w:tcW w:w="0" w:type="auto"/>
          </w:tcPr>
          <w:p w14:paraId="2E4B09BD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FC16151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8BF291C" w14:textId="12EC64B3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EA55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</w:tcPr>
          <w:p w14:paraId="2898D1FE" w14:textId="54C86D48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Na podstawie art. 18 ustawy z dnia 7 lipca 2005 r. o działalności lobbingowej w procesie stanowienia prawa, informuję że w 202</w:t>
            </w:r>
            <w:r w:rsidR="00EA55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 xml:space="preserve"> roku nie były podejmowane działania przez podmioty wykonujące zawodową działalność lobbingową.</w:t>
            </w:r>
          </w:p>
        </w:tc>
      </w:tr>
    </w:tbl>
    <w:p w14:paraId="12650D3C" w14:textId="67C91940" w:rsidR="0083393D" w:rsidRDefault="0044665F" w:rsidP="0083393D">
      <w:pPr>
        <w:spacing w:before="960"/>
        <w:rPr>
          <w:rFonts w:asciiTheme="minorHAnsi" w:hAnsiTheme="minorHAnsi" w:cstheme="minorHAnsi"/>
          <w:sz w:val="24"/>
          <w:szCs w:val="24"/>
        </w:rPr>
      </w:pPr>
      <w:r w:rsidRPr="002C14CE">
        <w:rPr>
          <w:rFonts w:asciiTheme="minorHAnsi" w:hAnsiTheme="minorHAnsi" w:cstheme="minorHAnsi"/>
          <w:sz w:val="24"/>
          <w:szCs w:val="24"/>
        </w:rPr>
        <w:t xml:space="preserve">Nowa Ruda, </w:t>
      </w:r>
      <w:r w:rsidRPr="009A15CB">
        <w:rPr>
          <w:rFonts w:asciiTheme="minorHAnsi" w:hAnsiTheme="minorHAnsi" w:cstheme="minorHAnsi"/>
          <w:sz w:val="24"/>
          <w:szCs w:val="24"/>
        </w:rPr>
        <w:t xml:space="preserve">dnia </w:t>
      </w:r>
      <w:r w:rsidR="009A15CB" w:rsidRPr="009A15CB">
        <w:rPr>
          <w:rFonts w:asciiTheme="minorHAnsi" w:hAnsiTheme="minorHAnsi" w:cstheme="minorHAnsi"/>
          <w:sz w:val="24"/>
          <w:szCs w:val="24"/>
        </w:rPr>
        <w:t>9</w:t>
      </w:r>
      <w:r w:rsidR="00986B2C" w:rsidRPr="009A15CB">
        <w:rPr>
          <w:rFonts w:asciiTheme="minorHAnsi" w:hAnsiTheme="minorHAnsi" w:cstheme="minorHAnsi"/>
          <w:sz w:val="24"/>
          <w:szCs w:val="24"/>
        </w:rPr>
        <w:t xml:space="preserve"> lutego </w:t>
      </w:r>
      <w:r w:rsidR="00986B2C">
        <w:rPr>
          <w:rFonts w:asciiTheme="minorHAnsi" w:hAnsiTheme="minorHAnsi" w:cstheme="minorHAnsi"/>
          <w:sz w:val="24"/>
          <w:szCs w:val="24"/>
        </w:rPr>
        <w:t>202</w:t>
      </w:r>
      <w:r w:rsidR="00EA550E">
        <w:rPr>
          <w:rFonts w:asciiTheme="minorHAnsi" w:hAnsiTheme="minorHAnsi" w:cstheme="minorHAnsi"/>
          <w:sz w:val="24"/>
          <w:szCs w:val="24"/>
        </w:rPr>
        <w:t>4</w:t>
      </w:r>
      <w:r w:rsidR="001261F8" w:rsidRPr="002C14CE">
        <w:rPr>
          <w:rFonts w:asciiTheme="minorHAnsi" w:hAnsiTheme="minorHAnsi" w:cstheme="minorHAnsi"/>
          <w:sz w:val="24"/>
          <w:szCs w:val="24"/>
        </w:rPr>
        <w:t xml:space="preserve"> </w:t>
      </w:r>
      <w:r w:rsidRPr="002C14CE">
        <w:rPr>
          <w:rFonts w:asciiTheme="minorHAnsi" w:hAnsiTheme="minorHAnsi" w:cstheme="minorHAnsi"/>
          <w:sz w:val="24"/>
          <w:szCs w:val="24"/>
        </w:rPr>
        <w:t>roku</w:t>
      </w:r>
    </w:p>
    <w:p w14:paraId="1966A0F6" w14:textId="1B515002" w:rsidR="0083393D" w:rsidRDefault="0083393D" w:rsidP="0083393D">
      <w:pPr>
        <w:spacing w:before="96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/Z up. Wójta Sekretarz Gminy Nowa Ruda </w:t>
      </w:r>
      <w:r w:rsidR="00EA550E">
        <w:rPr>
          <w:rFonts w:asciiTheme="minorHAnsi" w:hAnsiTheme="minorHAnsi" w:cstheme="minorHAnsi"/>
          <w:sz w:val="24"/>
          <w:szCs w:val="24"/>
        </w:rPr>
        <w:t>Maria Wojcińska</w:t>
      </w:r>
      <w:r>
        <w:rPr>
          <w:rFonts w:asciiTheme="minorHAnsi" w:hAnsiTheme="minorHAnsi" w:cstheme="minorHAnsi"/>
          <w:sz w:val="24"/>
          <w:szCs w:val="24"/>
        </w:rPr>
        <w:t>/</w:t>
      </w:r>
    </w:p>
    <w:p w14:paraId="05E4DEDA" w14:textId="3AB3F9FF" w:rsidR="002C14CE" w:rsidRPr="0083393D" w:rsidRDefault="00C00294" w:rsidP="0083393D">
      <w:pPr>
        <w:spacing w:before="9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776F0B">
        <w:rPr>
          <w:rFonts w:ascii="Times New Roman" w:hAnsi="Times New Roman"/>
          <w:sz w:val="20"/>
          <w:szCs w:val="20"/>
        </w:rPr>
        <w:t>Sporządził</w:t>
      </w:r>
      <w:r>
        <w:rPr>
          <w:rFonts w:ascii="Times New Roman" w:hAnsi="Times New Roman"/>
          <w:sz w:val="20"/>
          <w:szCs w:val="20"/>
        </w:rPr>
        <w:t>a</w:t>
      </w:r>
      <w:r w:rsidR="00776F0B">
        <w:rPr>
          <w:rFonts w:ascii="Times New Roman" w:hAnsi="Times New Roman"/>
          <w:sz w:val="20"/>
          <w:szCs w:val="20"/>
        </w:rPr>
        <w:t xml:space="preserve">: </w:t>
      </w:r>
      <w:r w:rsidR="00EA550E">
        <w:rPr>
          <w:rFonts w:ascii="Times New Roman" w:hAnsi="Times New Roman"/>
          <w:sz w:val="20"/>
          <w:szCs w:val="20"/>
        </w:rPr>
        <w:t xml:space="preserve">Elżbieta </w:t>
      </w:r>
      <w:proofErr w:type="spellStart"/>
      <w:r w:rsidR="00EA550E">
        <w:rPr>
          <w:rFonts w:ascii="Times New Roman" w:hAnsi="Times New Roman"/>
          <w:sz w:val="20"/>
          <w:szCs w:val="20"/>
        </w:rPr>
        <w:t>Koszyńska</w:t>
      </w:r>
      <w:proofErr w:type="spellEnd"/>
    </w:p>
    <w:sectPr w:rsidR="002C14CE" w:rsidRPr="0083393D" w:rsidSect="00913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F"/>
    <w:rsid w:val="00032E5A"/>
    <w:rsid w:val="000D1BA4"/>
    <w:rsid w:val="001261F8"/>
    <w:rsid w:val="002115D1"/>
    <w:rsid w:val="002C14CE"/>
    <w:rsid w:val="0037122E"/>
    <w:rsid w:val="0044665F"/>
    <w:rsid w:val="00712066"/>
    <w:rsid w:val="00733A71"/>
    <w:rsid w:val="00776F0B"/>
    <w:rsid w:val="00782496"/>
    <w:rsid w:val="0083393D"/>
    <w:rsid w:val="00913062"/>
    <w:rsid w:val="00983B6E"/>
    <w:rsid w:val="00986B2C"/>
    <w:rsid w:val="009A15CB"/>
    <w:rsid w:val="00A1576E"/>
    <w:rsid w:val="00BD51E8"/>
    <w:rsid w:val="00BD5798"/>
    <w:rsid w:val="00C00294"/>
    <w:rsid w:val="00C8556A"/>
    <w:rsid w:val="00D126EE"/>
    <w:rsid w:val="00D4335B"/>
    <w:rsid w:val="00E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FE8"/>
  <w15:chartTrackingRefBased/>
  <w15:docId w15:val="{CF21D31A-87FA-4C17-8C00-0466A740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65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65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665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FDED-6065-4CD6-9EA1-9D3220FF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Iwona</cp:lastModifiedBy>
  <cp:revision>12</cp:revision>
  <cp:lastPrinted>2024-02-09T09:13:00Z</cp:lastPrinted>
  <dcterms:created xsi:type="dcterms:W3CDTF">2021-01-29T10:53:00Z</dcterms:created>
  <dcterms:modified xsi:type="dcterms:W3CDTF">2024-02-09T09:14:00Z</dcterms:modified>
</cp:coreProperties>
</file>