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77777777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>Nowa Ruda, dnia 14.02.2024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77777777" w:rsidR="006D6401" w:rsidRPr="006D6401" w:rsidRDefault="006D6401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D6401">
        <w:rPr>
          <w:rFonts w:asciiTheme="minorHAnsi" w:hAnsiTheme="minorHAnsi" w:cstheme="minorHAnsi"/>
          <w:b/>
          <w:bCs/>
          <w:lang w:val="pl-PL"/>
        </w:rPr>
        <w:t>RPZP.6220.6.2023.S</w:t>
      </w:r>
    </w:p>
    <w:p w14:paraId="5F566662" w14:textId="77777777" w:rsidR="006D6401" w:rsidRPr="006D6401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6D6401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6D6401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B531C4C" w14:textId="77777777" w:rsidR="006D6401" w:rsidRPr="006D6401" w:rsidRDefault="006D6401" w:rsidP="006D6401">
      <w:pPr>
        <w:pStyle w:val="Standard"/>
        <w:spacing w:line="276" w:lineRule="auto"/>
        <w:jc w:val="center"/>
        <w:rPr>
          <w:rStyle w:val="Pogrubienie"/>
          <w:rFonts w:asciiTheme="minorHAnsi" w:hAnsiTheme="minorHAnsi" w:cstheme="minorHAnsi"/>
        </w:rPr>
      </w:pPr>
      <w:r w:rsidRPr="006D6401">
        <w:rPr>
          <w:rStyle w:val="Pogrubienie"/>
          <w:rFonts w:asciiTheme="minorHAnsi" w:hAnsiTheme="minorHAnsi" w:cstheme="minorHAnsi"/>
        </w:rPr>
        <w:t xml:space="preserve">o </w:t>
      </w:r>
      <w:proofErr w:type="spellStart"/>
      <w:r w:rsidRPr="006D6401">
        <w:rPr>
          <w:rStyle w:val="Pogrubienie"/>
          <w:rFonts w:asciiTheme="minorHAnsi" w:hAnsiTheme="minorHAnsi" w:cstheme="minorHAnsi"/>
        </w:rPr>
        <w:t>wszczęciu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Pr="006D6401">
        <w:rPr>
          <w:rStyle w:val="Pogrubienie"/>
          <w:rFonts w:asciiTheme="minorHAnsi" w:hAnsiTheme="minorHAnsi" w:cstheme="minorHAnsi"/>
        </w:rPr>
        <w:t>postępowania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  <w:proofErr w:type="spellStart"/>
      <w:r w:rsidRPr="006D6401">
        <w:rPr>
          <w:rStyle w:val="Pogrubienie"/>
          <w:rFonts w:asciiTheme="minorHAnsi" w:hAnsiTheme="minorHAnsi" w:cstheme="minorHAnsi"/>
        </w:rPr>
        <w:t>administracyjnego</w:t>
      </w:r>
      <w:proofErr w:type="spellEnd"/>
      <w:r w:rsidRPr="006D6401">
        <w:rPr>
          <w:rStyle w:val="Pogrubienie"/>
          <w:rFonts w:asciiTheme="minorHAnsi" w:hAnsiTheme="minorHAnsi" w:cstheme="minorHAnsi"/>
        </w:rPr>
        <w:t xml:space="preserve"> </w:t>
      </w:r>
    </w:p>
    <w:p w14:paraId="4E716507" w14:textId="77777777" w:rsidR="006D6401" w:rsidRPr="006D6401" w:rsidRDefault="006D6401" w:rsidP="006D6401">
      <w:pPr>
        <w:pStyle w:val="Standard"/>
        <w:spacing w:line="360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F3D9A14" w14:textId="77777777" w:rsidR="006D6401" w:rsidRPr="006D6401" w:rsidRDefault="006D6401" w:rsidP="006D6401">
      <w:pPr>
        <w:spacing w:line="276" w:lineRule="auto"/>
        <w:ind w:firstLine="708"/>
        <w:jc w:val="both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  <w:b w:val="0"/>
          <w:bCs w:val="0"/>
        </w:rPr>
        <w:t xml:space="preserve">Zgodnie z art. 33 ust. 1, art. 73 ust. 1 i art. 74 ust. 3 i 3a ustawy z dnia 3 października 2008 r. o udostępnianiu informacji o środowisku i jego ochronie, udziale społeczeństwa w ochronie środowiska oraz ocenach oddziaływania na środowisko (Dz. U. z 2023 r., poz. 1094 z 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późn</w:t>
      </w:r>
      <w:proofErr w:type="spellEnd"/>
      <w:r w:rsidRPr="006D6401">
        <w:rPr>
          <w:rStyle w:val="Pogrubienie"/>
          <w:rFonts w:cstheme="minorHAnsi"/>
          <w:b w:val="0"/>
          <w:bCs w:val="0"/>
        </w:rPr>
        <w:t>. zm.) – zwaną dalej „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u.o.o.ś</w:t>
      </w:r>
      <w:proofErr w:type="spellEnd"/>
      <w:r w:rsidRPr="006D6401">
        <w:rPr>
          <w:rStyle w:val="Pogrubienie"/>
          <w:rFonts w:cstheme="minorHAnsi"/>
          <w:b w:val="0"/>
          <w:bCs w:val="0"/>
        </w:rPr>
        <w:t xml:space="preserve">.” oraz art. 10 § 1, art. 49 i art. 61 § 1 i 4 ustawy z dnia 14 czerwca 1960 r. Kodeks postępowania administracyjnego (Dz. U. z 2023 r., poz. 775 z </w:t>
      </w:r>
      <w:proofErr w:type="spellStart"/>
      <w:r w:rsidRPr="006D6401">
        <w:rPr>
          <w:rStyle w:val="Pogrubienie"/>
          <w:rFonts w:cstheme="minorHAnsi"/>
          <w:b w:val="0"/>
          <w:bCs w:val="0"/>
        </w:rPr>
        <w:t>późn</w:t>
      </w:r>
      <w:proofErr w:type="spellEnd"/>
      <w:r w:rsidRPr="006D6401">
        <w:rPr>
          <w:rStyle w:val="Pogrubienie"/>
          <w:rFonts w:cstheme="minorHAnsi"/>
          <w:b w:val="0"/>
          <w:bCs w:val="0"/>
        </w:rPr>
        <w:t>. zm.) – zwaną dalej „k.p.a.” Wójt Gminy Nowa Ruda</w:t>
      </w:r>
    </w:p>
    <w:p w14:paraId="294CD79F" w14:textId="77777777" w:rsidR="006D6401" w:rsidRPr="006D6401" w:rsidRDefault="006D6401" w:rsidP="006D6401">
      <w:pPr>
        <w:spacing w:line="276" w:lineRule="auto"/>
        <w:ind w:firstLine="708"/>
        <w:jc w:val="center"/>
        <w:rPr>
          <w:rStyle w:val="Pogrubienie"/>
          <w:rFonts w:cstheme="minorHAnsi"/>
          <w:b w:val="0"/>
          <w:bCs w:val="0"/>
        </w:rPr>
      </w:pPr>
      <w:r w:rsidRPr="006D6401">
        <w:rPr>
          <w:rStyle w:val="Pogrubienie"/>
          <w:rFonts w:cstheme="minorHAnsi"/>
        </w:rPr>
        <w:t>zawiadamia</w:t>
      </w:r>
    </w:p>
    <w:p w14:paraId="03F8A709" w14:textId="77777777" w:rsidR="006D6401" w:rsidRPr="006D6401" w:rsidRDefault="006D6401" w:rsidP="006D6401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  <w:sz w:val="20"/>
          <w:szCs w:val="20"/>
        </w:rPr>
      </w:pPr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 xml:space="preserve">strony postępowania, że na wniosek spółki WP Energy sp. z o.o. Stanisławie 4, 83/112 Lubiszewo z dnia 29.11.2023r. (data wpływu do Urzędu 04.12.2023r.), zostało wszczęte postępowanie administracyjne w sprawie wydania decyzji o środowiskowych uwarunkowaniach dla planowanego do realizacji przedsięwzięcia pn. „Budowa farmy fotowoltaicznej o mocy 30MW (megawat) wraz z niezbędną infrastruktura towarzyszącą realizowana na działce o nr </w:t>
      </w:r>
      <w:proofErr w:type="spellStart"/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>ewid</w:t>
      </w:r>
      <w:proofErr w:type="spellEnd"/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 xml:space="preserve">. 212, obręb Czerwieńczyce, gmina Nowa Ruda, powiat kłodzki”. </w:t>
      </w:r>
    </w:p>
    <w:p w14:paraId="752CC78D" w14:textId="77777777" w:rsidR="006D6401" w:rsidRPr="006D6401" w:rsidRDefault="006D6401" w:rsidP="006D6401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  <w:sz w:val="20"/>
          <w:szCs w:val="20"/>
        </w:rPr>
      </w:pPr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>Informuję również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</w:t>
      </w:r>
    </w:p>
    <w:p w14:paraId="51F070C5" w14:textId="77777777" w:rsidR="006D6401" w:rsidRPr="006D6401" w:rsidRDefault="006D6401" w:rsidP="006D6401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  <w:sz w:val="20"/>
          <w:szCs w:val="20"/>
        </w:rPr>
      </w:pPr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 xml:space="preserve">Uwagi i wnioski mogą być wnoszone w formie pisemnej, ustnie do protokołu oraz  elektronicznie na adres </w:t>
      </w:r>
      <w:hyperlink r:id="rId6" w:history="1">
        <w:r w:rsidRPr="006D6401">
          <w:rPr>
            <w:rStyle w:val="Pogrubienie"/>
            <w:rFonts w:cstheme="minorHAnsi"/>
            <w:b w:val="0"/>
            <w:bCs w:val="0"/>
            <w:sz w:val="20"/>
            <w:szCs w:val="20"/>
          </w:rPr>
          <w:t>sekretariat@gmina.nowaruda.pl</w:t>
        </w:r>
      </w:hyperlink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>. Organem właściwym do ich rozpatrzenia jest Wójt Gminy Nowa Ruda.</w:t>
      </w:r>
    </w:p>
    <w:p w14:paraId="10231BD9" w14:textId="77777777" w:rsidR="006D6401" w:rsidRPr="006D6401" w:rsidRDefault="006D6401" w:rsidP="006D6401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  <w:sz w:val="20"/>
          <w:szCs w:val="20"/>
        </w:rPr>
      </w:pPr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>Zgodnie z art. 49 k.p.a. w przypadku zawiadomienia stron przez obwieszczenie, doręczenie uważa się za dokonane po upływie 14 dni od dnia publicznego ogłoszenia.</w:t>
      </w:r>
    </w:p>
    <w:p w14:paraId="2DF004FD" w14:textId="77777777" w:rsidR="006D6401" w:rsidRPr="006D6401" w:rsidRDefault="006D6401" w:rsidP="006D6401">
      <w:pPr>
        <w:spacing w:after="0" w:line="276" w:lineRule="auto"/>
        <w:ind w:firstLine="709"/>
        <w:jc w:val="both"/>
        <w:rPr>
          <w:rStyle w:val="Pogrubienie"/>
          <w:rFonts w:cstheme="minorHAnsi"/>
          <w:b w:val="0"/>
          <w:bCs w:val="0"/>
          <w:sz w:val="20"/>
          <w:szCs w:val="20"/>
        </w:rPr>
      </w:pPr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 xml:space="preserve">Ponieważ w powyższej sprawie liczba stron postępowania przekracza 10, zgodnie z art. 74 ust. 3 </w:t>
      </w:r>
      <w:proofErr w:type="spellStart"/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>u.o.o.ś</w:t>
      </w:r>
      <w:proofErr w:type="spellEnd"/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 xml:space="preserve">. oraz art. 49 k.p.a. tut. Organ będzie zawiadamiał strony postępowania o decyzjach i innych czynnościach organów administracji publicznej poprzez obwieszczenie umieszczone na tablicy ogłoszeń w siedzibie Urzędu Gminy Nowa Ruda mieszczącej się przy ul. Niepodległości 2, 57 – 400 Nowa Ruda, na tablicach ogłoszeń sołectwa Czerwieńczyce oraz w Biuletynie Informacji Publicznej Urzędu Gminy Nowa Ruda pod adresem: </w:t>
      </w:r>
      <w:hyperlink r:id="rId7" w:history="1">
        <w:r w:rsidRPr="006D6401">
          <w:rPr>
            <w:rStyle w:val="Pogrubienie"/>
            <w:rFonts w:cstheme="minorHAnsi"/>
            <w:b w:val="0"/>
            <w:bCs w:val="0"/>
            <w:sz w:val="20"/>
            <w:szCs w:val="20"/>
          </w:rPr>
          <w:t>www.bip.gmina.nowaruda.pl</w:t>
        </w:r>
      </w:hyperlink>
      <w:r w:rsidRPr="006D6401">
        <w:rPr>
          <w:rStyle w:val="Pogrubienie"/>
          <w:rFonts w:cstheme="minorHAnsi"/>
          <w:b w:val="0"/>
          <w:bCs w:val="0"/>
          <w:sz w:val="20"/>
          <w:szCs w:val="20"/>
        </w:rPr>
        <w:t xml:space="preserve"> w zakładce „Decyzje środowiskowe”. (W Biuletynie Informacji Publicznej na stornie: Urzędu Gminy Kłodzko oraz poprzez publiczne ogłoszenie w formie zwyczajowo przyjętej w danej miejscowości: Wojbórz)</w:t>
      </w:r>
    </w:p>
    <w:p w14:paraId="6BFC1761" w14:textId="77777777" w:rsidR="006D6401" w:rsidRPr="006D6401" w:rsidRDefault="006D6401" w:rsidP="006D6401">
      <w:pPr>
        <w:spacing w:afterLines="160" w:after="384" w:line="276" w:lineRule="auto"/>
        <w:rPr>
          <w:rFonts w:cstheme="minorHAnsi"/>
          <w:sz w:val="18"/>
          <w:szCs w:val="18"/>
        </w:rPr>
      </w:pPr>
      <w:r w:rsidRPr="006D6401">
        <w:rPr>
          <w:rStyle w:val="Pogrubienie"/>
          <w:rFonts w:cstheme="minorHAnsi"/>
          <w:b w:val="0"/>
          <w:bCs w:val="0"/>
          <w:sz w:val="18"/>
          <w:szCs w:val="18"/>
        </w:rPr>
        <w:t>(Publiczne obwieszczenie nastąpiło dnia 14.02.2024 r.)</w:t>
      </w:r>
    </w:p>
    <w:p w14:paraId="4119CA4A" w14:textId="77777777" w:rsidR="006D6401" w:rsidRPr="006D6401" w:rsidRDefault="006D6401" w:rsidP="006D6401">
      <w:pPr>
        <w:spacing w:after="0" w:line="360" w:lineRule="auto"/>
        <w:ind w:left="3540"/>
        <w:rPr>
          <w:rFonts w:cstheme="minorHAnsi"/>
          <w:sz w:val="24"/>
          <w:szCs w:val="24"/>
        </w:rPr>
      </w:pPr>
      <w:r w:rsidRPr="006D6401">
        <w:rPr>
          <w:rFonts w:cstheme="minorHAnsi"/>
          <w:sz w:val="24"/>
          <w:szCs w:val="24"/>
        </w:rPr>
        <w:t>/Z up. Wójta – Zastępca Kierownika Referatu Gospodarki,</w:t>
      </w:r>
    </w:p>
    <w:p w14:paraId="15726203" w14:textId="77777777" w:rsidR="006D6401" w:rsidRPr="006D6401" w:rsidRDefault="006D6401" w:rsidP="006D640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6D6401">
        <w:rPr>
          <w:rFonts w:cstheme="minorHAnsi"/>
          <w:sz w:val="24"/>
          <w:szCs w:val="24"/>
        </w:rPr>
        <w:t>Nieruchomościami i Geodezji Dorota Król/</w:t>
      </w:r>
    </w:p>
    <w:p w14:paraId="70D92BDF" w14:textId="77777777" w:rsidR="007462DE" w:rsidRDefault="007462DE"/>
    <w:sectPr w:rsidR="007462DE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6D6401"/>
    <w:rsid w:val="007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cp:lastPrinted>2024-02-14T09:17:00Z</cp:lastPrinted>
  <dcterms:created xsi:type="dcterms:W3CDTF">2024-02-14T09:15:00Z</dcterms:created>
  <dcterms:modified xsi:type="dcterms:W3CDTF">2024-02-14T09:18:00Z</dcterms:modified>
</cp:coreProperties>
</file>