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Autospacing="1" w:after="0"/>
        <w:jc w:val="center"/>
        <w:outlineLvl w:val="0"/>
        <w:rPr>
          <w:rFonts w:ascii="Calibri Light" w:hAnsi="Calibri Light" w:eastAsia="Times New Roman" w:cs="Times New Roman"/>
          <w:b/>
          <w:b/>
          <w:bCs/>
          <w:color w:val="2F5496"/>
          <w:kern w:val="2"/>
          <w:sz w:val="32"/>
          <w:szCs w:val="32"/>
          <w:lang w:eastAsia="pl-PL"/>
        </w:rPr>
      </w:pPr>
      <w:r>
        <w:rPr>
          <w:rFonts w:eastAsia="Times New Roman" w:cs="Times New Roman"/>
          <w:b/>
          <w:bCs/>
          <w:color w:val="000000"/>
          <w:kern w:val="2"/>
          <w:sz w:val="24"/>
          <w:szCs w:val="24"/>
          <w:lang w:eastAsia="pl-PL"/>
        </w:rPr>
        <w:t>INFORMACJA O WYBORZE OFERTY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 związku z prowadzonym postępowaniem na wykonanie pracy geodezyjnej polegającej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 na ustaleniu granic działki nr 95 obr. Dzikowiec</w:t>
      </w:r>
      <w:r>
        <w:rPr>
          <w:rFonts w:eastAsia="Times New Roman" w:cs="Times New Roman"/>
          <w:sz w:val="24"/>
          <w:szCs w:val="24"/>
          <w:lang w:eastAsia="pl-PL"/>
        </w:rPr>
        <w:t>, Wójt Gminy Nowa Ruda informuje, że:</w:t>
      </w:r>
    </w:p>
    <w:p>
      <w:pPr>
        <w:pStyle w:val="Normal"/>
        <w:numPr>
          <w:ilvl w:val="0"/>
          <w:numId w:val="1"/>
        </w:numPr>
        <w:spacing w:lineRule="auto" w:line="240" w:beforeAutospacing="1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Otwarcia ofert dokonano w dniu 20 maja 2021 r.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 dnia 20 maja 2021 r. do godz. 10.00 wpłynęło 2 oferty, w tym 0 podlegających odrzuceniu.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Liczba ofert złożonych przez oferentów mających siedzibę na terenie Europejskiego Obszaru Gospodarczego: 2 oferty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Zestawienie ofert niepodlegających odrzuceniu:</w:t>
      </w:r>
    </w:p>
    <w:tbl>
      <w:tblPr>
        <w:tblW w:w="9060" w:type="dxa"/>
        <w:jc w:val="left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3"/>
        <w:gridCol w:w="3942"/>
        <w:gridCol w:w="2240"/>
        <w:gridCol w:w="2224"/>
      </w:tblGrid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Cena (brutto)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 kryteria</w:t>
            </w:r>
          </w:p>
        </w:tc>
      </w:tr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 xml:space="preserve"> </w:t>
            </w:r>
            <w:r>
              <w:rPr>
                <w:sz w:val="24"/>
                <w:szCs w:val="24"/>
                <w:lang w:eastAsia="pl-PL"/>
              </w:rPr>
              <w:t xml:space="preserve">Grzegorz Kosicki Sp. z o.o. 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ul. Wojska Polskiego 20/1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57-300 Kłodzko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b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1 291,50 zł</w:t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>
        <w:trPr>
          <w:trHeight w:val="1683" w:hRule="atLeast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Usługi Geodezyjno - Kartograficzne Krzysztof  Kozaczkiewicz ul. Wolności 63, 57-300 Kłodzko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1 800,00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</w:tbl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b/>
          <w:b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Wójt Gminy Nowa Ruda informuje, że w wyniku prowadzonego postępowania ofertowego została wybrana oferta : </w:t>
      </w:r>
      <w:r>
        <w:rPr>
          <w:b/>
          <w:sz w:val="24"/>
          <w:szCs w:val="24"/>
          <w:lang w:eastAsia="pl-PL"/>
        </w:rPr>
        <w:t xml:space="preserve">Grzegorz Kosicki Sp. z o.o. ul. Wojska Polskiego 20/1 </w:t>
      </w:r>
    </w:p>
    <w:p>
      <w:pPr>
        <w:pStyle w:val="NoSpacing"/>
        <w:rPr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57-300 Kłodzko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200"/>
        <w:rPr>
          <w:b/>
          <w:b/>
        </w:rPr>
      </w:pPr>
      <w:r>
        <w:rPr>
          <w:rStyle w:val="Nagwek1Znak"/>
          <w:rFonts w:eastAsia="Calibri" w:eastAsiaTheme="minorHAnsi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>
        <w:rPr>
          <w:rStyle w:val="Nagwek1Znak"/>
          <w:rFonts w:eastAsia="Calibri" w:eastAsiaTheme="minorHAnsi"/>
          <w:b w:val="false"/>
          <w:color w:val="000000" w:themeColor="text1"/>
          <w:sz w:val="24"/>
          <w:szCs w:val="24"/>
        </w:rPr>
        <w:t>/Zastępca Wójta Anna Zawiślak/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120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63649d"/>
    <w:pPr>
      <w:keepNext w:val="true"/>
      <w:spacing w:lineRule="auto" w:line="240" w:beforeAutospacing="1" w:after="0"/>
      <w:outlineLvl w:val="0"/>
    </w:pPr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3649d"/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a822a5"/>
    <w:rPr>
      <w:color w:val="80808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22a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63649d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63649d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63649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22a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LibreOffice/7.0.1.2$Windows_X86_64 LibreOffice_project/7cbcfc562f6eb6708b5ff7d7397325de9e764452</Application>
  <Pages>1</Pages>
  <Words>155</Words>
  <Characters>834</Characters>
  <CharactersWithSpaces>1059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2021-05-12T12:08:00Z</dcterms:created>
  <dc:creator>Dorota</dc:creator>
  <dc:description/>
  <dc:language>pl-PL</dc:language>
  <cp:lastModifiedBy>Dorota</cp:lastModifiedBy>
  <dcterms:modified xsi:type="dcterms:W3CDTF">2021-05-20T08:44:00Z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