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261C" w14:textId="77777777" w:rsidR="00831AC2" w:rsidRDefault="00831AC2" w:rsidP="00831AC2">
      <w:pPr>
        <w:rPr>
          <w:sz w:val="22"/>
        </w:rPr>
      </w:pPr>
    </w:p>
    <w:p w14:paraId="412BC51B" w14:textId="77777777" w:rsidR="00831AC2" w:rsidRDefault="00831AC2" w:rsidP="00831AC2">
      <w:pPr>
        <w:jc w:val="right"/>
        <w:rPr>
          <w:sz w:val="22"/>
        </w:rPr>
      </w:pPr>
      <w:r>
        <w:rPr>
          <w:sz w:val="22"/>
        </w:rPr>
        <w:t>Załącznik nr 2</w:t>
      </w:r>
    </w:p>
    <w:p w14:paraId="47357AD8" w14:textId="77777777" w:rsidR="00F01D24" w:rsidRDefault="00F01D24" w:rsidP="00831AC2">
      <w:pPr>
        <w:jc w:val="right"/>
        <w:rPr>
          <w:sz w:val="22"/>
        </w:rPr>
      </w:pPr>
    </w:p>
    <w:p w14:paraId="69B688BB" w14:textId="77777777" w:rsidR="000B23E6" w:rsidRDefault="000B23E6" w:rsidP="00831AC2">
      <w:pPr>
        <w:jc w:val="right"/>
        <w:rPr>
          <w:sz w:val="22"/>
        </w:rPr>
      </w:pPr>
    </w:p>
    <w:p w14:paraId="1AA86D17" w14:textId="77777777" w:rsidR="00831AC2" w:rsidRDefault="00831AC2" w:rsidP="00831AC2">
      <w:pPr>
        <w:jc w:val="center"/>
        <w:rPr>
          <w:rFonts w:ascii="Calibri" w:hAnsi="Calibri"/>
          <w:i/>
          <w:iCs/>
          <w:sz w:val="27"/>
          <w:szCs w:val="27"/>
          <w:u w:val="single"/>
        </w:rPr>
      </w:pPr>
      <w:r w:rsidRPr="00041AA0">
        <w:rPr>
          <w:rFonts w:ascii="Calibri" w:hAnsi="Calibri"/>
          <w:i/>
          <w:iCs/>
          <w:sz w:val="27"/>
          <w:szCs w:val="27"/>
          <w:u w:val="single"/>
        </w:rPr>
        <w:t>KLAUZULA INFORMACYJNA</w:t>
      </w:r>
    </w:p>
    <w:p w14:paraId="4A6DC832" w14:textId="77777777" w:rsidR="00831AC2" w:rsidRPr="00041AA0" w:rsidRDefault="00831AC2" w:rsidP="00831AC2">
      <w:pPr>
        <w:jc w:val="center"/>
        <w:rPr>
          <w:sz w:val="24"/>
          <w:szCs w:val="24"/>
        </w:rPr>
      </w:pPr>
      <w:r w:rsidRPr="00041AA0">
        <w:rPr>
          <w:rFonts w:ascii="Calibri" w:hAnsi="Calibri"/>
          <w:sz w:val="18"/>
          <w:szCs w:val="18"/>
        </w:rPr>
        <w:t>do przetwarzania danych osobowych – przekazanie pisma</w:t>
      </w:r>
    </w:p>
    <w:p w14:paraId="70A612E2" w14:textId="77777777" w:rsidR="00831AC2" w:rsidRPr="00041AA0" w:rsidRDefault="00831AC2" w:rsidP="00831AC2">
      <w:pPr>
        <w:spacing w:before="100" w:beforeAutospacing="1"/>
        <w:rPr>
          <w:sz w:val="24"/>
          <w:szCs w:val="24"/>
        </w:rPr>
      </w:pPr>
    </w:p>
    <w:p w14:paraId="2E2F5772" w14:textId="77777777" w:rsidR="00831AC2" w:rsidRPr="00041AA0" w:rsidRDefault="00831AC2" w:rsidP="00831AC2">
      <w:pPr>
        <w:spacing w:before="100" w:beforeAutospacing="1" w:after="240"/>
        <w:rPr>
          <w:sz w:val="24"/>
          <w:szCs w:val="24"/>
        </w:rPr>
      </w:pPr>
      <w:r w:rsidRPr="00041AA0">
        <w:rPr>
          <w:rFonts w:ascii="Calibri" w:hAnsi="Calibri"/>
        </w:rPr>
        <w:t>Na podstawie art. 13 ust. 1 Rozporządzenia Parlamentu Europejskiego i Rady (UE) 2016/679 z dnia 27 kwietnia 2016 r. w sprawie ochrony osób fizycznych w związku z przetwarzaniem danych osobowych i w sprawie swobodnego przepływu takich danych (ogólne rozporządzenie o ochronie danych), zwane dalej RODO, informuję Pana/Panią, że:</w:t>
      </w:r>
    </w:p>
    <w:tbl>
      <w:tblPr>
        <w:tblW w:w="97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92"/>
        <w:gridCol w:w="7413"/>
      </w:tblGrid>
      <w:tr w:rsidR="00831AC2" w:rsidRPr="00041AA0" w14:paraId="5D5B8B48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693A8741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Administratorem Pani/Pana Danych jest:</w:t>
            </w:r>
          </w:p>
        </w:tc>
        <w:tc>
          <w:tcPr>
            <w:tcW w:w="7413" w:type="dxa"/>
            <w:hideMark/>
          </w:tcPr>
          <w:p w14:paraId="0563B676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Wójt Gminy Nowa Ruda</w:t>
            </w:r>
            <w:r w:rsidRPr="00041AA0">
              <w:rPr>
                <w:rFonts w:ascii="Calibri" w:hAnsi="Calibri"/>
              </w:rPr>
              <w:br/>
              <w:t>Adrianna Mierzejewska</w:t>
            </w:r>
            <w:r w:rsidRPr="00041AA0">
              <w:rPr>
                <w:rFonts w:ascii="Calibri" w:hAnsi="Calibri"/>
              </w:rPr>
              <w:br/>
              <w:t>ul. Niepodległości 2</w:t>
            </w:r>
            <w:r w:rsidRPr="00041AA0">
              <w:rPr>
                <w:rFonts w:ascii="Calibri" w:hAnsi="Calibri"/>
              </w:rPr>
              <w:br/>
              <w:t>57-400 Nowa Ruda</w:t>
            </w:r>
          </w:p>
        </w:tc>
      </w:tr>
      <w:tr w:rsidR="00831AC2" w:rsidRPr="00041AA0" w14:paraId="5B748EE3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1BFB2EC3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Administrator powołał IOD oraz udostępnia jego dane kontaktowe:</w:t>
            </w:r>
          </w:p>
        </w:tc>
        <w:tc>
          <w:tcPr>
            <w:tcW w:w="7413" w:type="dxa"/>
            <w:hideMark/>
          </w:tcPr>
          <w:p w14:paraId="0E3DAE02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 xml:space="preserve">Mateusz </w:t>
            </w:r>
            <w:proofErr w:type="spellStart"/>
            <w:r w:rsidRPr="00041AA0">
              <w:rPr>
                <w:rFonts w:ascii="Calibri" w:hAnsi="Calibri"/>
              </w:rPr>
              <w:t>Hryckiewicz</w:t>
            </w:r>
            <w:proofErr w:type="spellEnd"/>
          </w:p>
          <w:p w14:paraId="6F493AEC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bip@gmina.nowaruda.pl</w:t>
            </w:r>
          </w:p>
          <w:p w14:paraId="6766526A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74 8720924</w:t>
            </w:r>
          </w:p>
        </w:tc>
      </w:tr>
      <w:tr w:rsidR="00831AC2" w:rsidRPr="00041AA0" w14:paraId="07C01A75" w14:textId="77777777" w:rsidTr="00FC335E">
        <w:trPr>
          <w:trHeight w:val="495"/>
          <w:tblCellSpacing w:w="0" w:type="dxa"/>
        </w:trPr>
        <w:tc>
          <w:tcPr>
            <w:tcW w:w="2292" w:type="dxa"/>
            <w:vAlign w:val="center"/>
            <w:hideMark/>
          </w:tcPr>
          <w:p w14:paraId="219A8743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będą przetwarzane w celu:</w:t>
            </w:r>
          </w:p>
        </w:tc>
        <w:tc>
          <w:tcPr>
            <w:tcW w:w="7413" w:type="dxa"/>
            <w:hideMark/>
          </w:tcPr>
          <w:p w14:paraId="4043E54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przekazania Pani/Pana pisma organowi właściwemu – na podstawie przepisu wskazanego w piśmie przewodnim, do którego dołączamy niniejszą klauzulę.</w:t>
            </w:r>
          </w:p>
        </w:tc>
      </w:tr>
      <w:tr w:rsidR="00831AC2" w:rsidRPr="00041AA0" w14:paraId="4ED7088B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6FC3B46C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Podstawą do przetwarzania Pani/Pana danych osobowych jest:</w:t>
            </w:r>
          </w:p>
        </w:tc>
        <w:tc>
          <w:tcPr>
            <w:tcW w:w="7413" w:type="dxa"/>
            <w:hideMark/>
          </w:tcPr>
          <w:p w14:paraId="41ED7CBC" w14:textId="08FB107C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Podstawą przetwarzania Pani/Pana danych osobowych są zapisy:</w:t>
            </w:r>
            <w:r w:rsidRPr="00041AA0">
              <w:rPr>
                <w:rFonts w:ascii="Calibri" w:hAnsi="Calibri"/>
              </w:rPr>
              <w:br/>
              <w:t>1. ustawa z dnia 14 czerwca 1960 r. Kodeks postępowania administracyjnego</w:t>
            </w:r>
            <w:r w:rsidR="00595DFC">
              <w:rPr>
                <w:rFonts w:ascii="Calibri" w:hAnsi="Calibri"/>
              </w:rPr>
              <w:t xml:space="preserve"> (Dz. U. z 2022 r., poz. 2000 ze zm.)</w:t>
            </w:r>
            <w:r w:rsidRPr="00041AA0">
              <w:rPr>
                <w:rFonts w:ascii="Calibri" w:hAnsi="Calibri"/>
              </w:rPr>
              <w:t>,</w:t>
            </w:r>
            <w:r w:rsidRPr="00041AA0">
              <w:rPr>
                <w:rFonts w:ascii="Calibri" w:hAnsi="Calibri"/>
              </w:rPr>
              <w:br/>
              <w:t xml:space="preserve">2. </w:t>
            </w:r>
            <w:r w:rsidRPr="00041AA0">
              <w:rPr>
                <w:rFonts w:ascii="Calibri" w:hAnsi="Calibri"/>
                <w:color w:val="000000"/>
              </w:rPr>
              <w:t>art. 6 ust. 1 lit. c ogólnego rozporządzenia o ochronie danych (RODO)</w:t>
            </w:r>
          </w:p>
        </w:tc>
      </w:tr>
      <w:tr w:rsidR="00831AC2" w:rsidRPr="00041AA0" w14:paraId="573CD45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2A6FAAF1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Informacja o przekazywaniu danych do innych podmiotów:</w:t>
            </w:r>
          </w:p>
        </w:tc>
        <w:tc>
          <w:tcPr>
            <w:tcW w:w="7413" w:type="dxa"/>
            <w:hideMark/>
          </w:tcPr>
          <w:p w14:paraId="18FDAF5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osobowe zostaną przekazane właściwemu adresatowi. Dane osobowe mogą być przekazane podmiotom i osobom, które uprawnione są do ich otrzymania przepisami prawa.</w:t>
            </w:r>
          </w:p>
        </w:tc>
      </w:tr>
      <w:tr w:rsidR="00831AC2" w:rsidRPr="00041AA0" w14:paraId="635F29E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53AA830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Okres przechowywania danych:</w:t>
            </w:r>
          </w:p>
        </w:tc>
        <w:tc>
          <w:tcPr>
            <w:tcW w:w="7413" w:type="dxa"/>
            <w:hideMark/>
          </w:tcPr>
          <w:p w14:paraId="4F71FF62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osobowe będą przechowywane jedynie w okresie niezbędnym do spełnienia celu, dla którego zostały zebrane lub w okresie wskazanym przepisami prawa.</w:t>
            </w:r>
            <w:r w:rsidRPr="00041AA0">
              <w:rPr>
                <w:rFonts w:ascii="Calibri" w:hAnsi="Calibri"/>
              </w:rPr>
              <w:br/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</w:tc>
      </w:tr>
      <w:tr w:rsidR="00831AC2" w:rsidRPr="00041AA0" w14:paraId="092C7369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54D7011E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Ma Pani/Pan prawo do:</w:t>
            </w:r>
          </w:p>
        </w:tc>
        <w:tc>
          <w:tcPr>
            <w:tcW w:w="7413" w:type="dxa"/>
            <w:hideMark/>
          </w:tcPr>
          <w:p w14:paraId="5752CE50" w14:textId="77777777" w:rsidR="00831AC2" w:rsidRPr="00041AA0" w:rsidRDefault="00831AC2" w:rsidP="00942435">
            <w:pPr>
              <w:spacing w:before="100" w:beforeAutospacing="1" w:after="119"/>
              <w:ind w:left="-11" w:right="-11" w:firstLine="11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1. dostępu do swoich danych,</w:t>
            </w:r>
            <w:r w:rsidRPr="00041AA0">
              <w:rPr>
                <w:rFonts w:ascii="Calibri" w:hAnsi="Calibri"/>
              </w:rPr>
              <w:br/>
              <w:t>2. sprostowania i usuwania danych,</w:t>
            </w:r>
          </w:p>
          <w:p w14:paraId="1EC1BAEA" w14:textId="77777777" w:rsidR="00831AC2" w:rsidRPr="00041AA0" w:rsidRDefault="00831AC2" w:rsidP="00942435">
            <w:pPr>
              <w:spacing w:before="100" w:beforeAutospacing="1" w:after="119"/>
              <w:ind w:left="6" w:right="-11" w:hanging="6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3. ograniczenia przetwarzania danych,</w:t>
            </w:r>
            <w:r w:rsidRPr="00041AA0">
              <w:rPr>
                <w:rFonts w:ascii="Calibri" w:hAnsi="Calibri"/>
              </w:rPr>
              <w:br/>
              <w:t>4. przenoszenia danych,</w:t>
            </w:r>
            <w:r w:rsidRPr="00041AA0">
              <w:rPr>
                <w:rFonts w:ascii="Calibri" w:hAnsi="Calibri"/>
              </w:rPr>
              <w:br/>
              <w:t>5. wniesienia skargi do organu nadzorczego, którym jest Prezes Urzędu Ochrony Danych Osobowych.</w:t>
            </w:r>
          </w:p>
        </w:tc>
      </w:tr>
      <w:tr w:rsidR="00831AC2" w:rsidRPr="00041AA0" w14:paraId="20578A8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095432CD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dane:</w:t>
            </w:r>
          </w:p>
        </w:tc>
        <w:tc>
          <w:tcPr>
            <w:tcW w:w="7413" w:type="dxa"/>
            <w:hideMark/>
          </w:tcPr>
          <w:p w14:paraId="7E2DAA07" w14:textId="77777777" w:rsidR="00831AC2" w:rsidRDefault="00831AC2" w:rsidP="00F01D24">
            <w:pPr>
              <w:spacing w:before="100" w:beforeAutospacing="1" w:after="119"/>
              <w:rPr>
                <w:rFonts w:ascii="Calibri" w:hAnsi="Calibri"/>
              </w:rPr>
            </w:pPr>
            <w:r w:rsidRPr="00041AA0">
              <w:rPr>
                <w:rFonts w:ascii="Calibri" w:hAnsi="Calibri"/>
              </w:rPr>
              <w:t>nie podlegają zautomatyzowanemu systemowi podejmowania decyzji l/i profilowaniu.</w:t>
            </w:r>
          </w:p>
          <w:p w14:paraId="38E0BA4A" w14:textId="77777777" w:rsidR="00FC335E" w:rsidRPr="00041AA0" w:rsidRDefault="00FC335E" w:rsidP="00F01D24">
            <w:pPr>
              <w:spacing w:before="100" w:beforeAutospacing="1" w:after="119"/>
              <w:rPr>
                <w:sz w:val="24"/>
                <w:szCs w:val="24"/>
              </w:rPr>
            </w:pPr>
          </w:p>
        </w:tc>
      </w:tr>
    </w:tbl>
    <w:p w14:paraId="5969B76E" w14:textId="77777777" w:rsidR="00FC335E" w:rsidRPr="00FC335E" w:rsidRDefault="00FC335E">
      <w:pPr>
        <w:rPr>
          <w:vanish/>
          <w:specVanish/>
        </w:rPr>
      </w:pPr>
    </w:p>
    <w:p w14:paraId="36FB4187" w14:textId="77777777" w:rsidR="00F01D24" w:rsidRDefault="00F01D24" w:rsidP="00F01D24"/>
    <w:sectPr w:rsidR="00F0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C2"/>
    <w:rsid w:val="000B23E6"/>
    <w:rsid w:val="0022331F"/>
    <w:rsid w:val="003C778E"/>
    <w:rsid w:val="00595DFC"/>
    <w:rsid w:val="006B7FC6"/>
    <w:rsid w:val="00831AC2"/>
    <w:rsid w:val="00960A75"/>
    <w:rsid w:val="0096126A"/>
    <w:rsid w:val="00AA6E0B"/>
    <w:rsid w:val="00B92FFD"/>
    <w:rsid w:val="00F01D24"/>
    <w:rsid w:val="00F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3AF7"/>
  <w15:chartTrackingRefBased/>
  <w15:docId w15:val="{15D7085F-1716-496E-9D54-B8ABCC0F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Dawid</cp:lastModifiedBy>
  <cp:revision>2</cp:revision>
  <cp:lastPrinted>2023-04-21T07:54:00Z</cp:lastPrinted>
  <dcterms:created xsi:type="dcterms:W3CDTF">2023-04-21T07:54:00Z</dcterms:created>
  <dcterms:modified xsi:type="dcterms:W3CDTF">2023-04-21T07:54:00Z</dcterms:modified>
</cp:coreProperties>
</file>