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110ED6" w:rsidRPr="00110ED6" w14:paraId="012B6AAE" w14:textId="77777777" w:rsidTr="00110ED6">
        <w:tc>
          <w:tcPr>
            <w:tcW w:w="9628" w:type="dxa"/>
            <w:shd w:val="clear" w:color="auto" w:fill="E7E6E6" w:themeFill="background2"/>
          </w:tcPr>
          <w:p w14:paraId="6F5A95A2" w14:textId="2E8A97B9" w:rsidR="00110ED6" w:rsidRPr="00CE40F9" w:rsidRDefault="00110ED6" w:rsidP="00CE4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60" w:lineRule="auto"/>
              <w:jc w:val="center"/>
              <w:rPr>
                <w:rFonts w:ascii="Liberation Sans Narrow" w:hAnsi="Liberation Sans Narrow"/>
                <w:b/>
                <w:bCs/>
                <w:sz w:val="28"/>
                <w:szCs w:val="28"/>
              </w:rPr>
            </w:pPr>
            <w:r w:rsidRPr="00CE40F9">
              <w:rPr>
                <w:rFonts w:ascii="Liberation Sans Narrow" w:hAnsi="Liberation Sans Narrow"/>
                <w:b/>
                <w:bCs/>
                <w:sz w:val="28"/>
                <w:szCs w:val="28"/>
              </w:rPr>
              <w:t>Sprawozdanie Wójta Gminy</w:t>
            </w:r>
          </w:p>
        </w:tc>
      </w:tr>
      <w:tr w:rsidR="00110ED6" w:rsidRPr="00110ED6" w14:paraId="48D3CFC8" w14:textId="77777777" w:rsidTr="00110ED6">
        <w:tc>
          <w:tcPr>
            <w:tcW w:w="9628" w:type="dxa"/>
            <w:shd w:val="clear" w:color="auto" w:fill="E7E6E6" w:themeFill="background2"/>
          </w:tcPr>
          <w:p w14:paraId="0212293F" w14:textId="77777777" w:rsidR="00110ED6" w:rsidRPr="00CE40F9" w:rsidRDefault="00110ED6" w:rsidP="00CE4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60" w:lineRule="auto"/>
              <w:jc w:val="center"/>
              <w:rPr>
                <w:rFonts w:ascii="Liberation Sans Narrow" w:hAnsi="Liberation Sans Narrow"/>
                <w:b/>
                <w:bCs/>
                <w:sz w:val="28"/>
                <w:szCs w:val="28"/>
              </w:rPr>
            </w:pPr>
            <w:r w:rsidRPr="00CE40F9">
              <w:rPr>
                <w:rFonts w:ascii="Liberation Sans Narrow" w:hAnsi="Liberation Sans Narrow"/>
                <w:b/>
                <w:bCs/>
                <w:sz w:val="28"/>
                <w:szCs w:val="28"/>
              </w:rPr>
              <w:t>z pracy Urz</w:t>
            </w:r>
            <w:r w:rsidRPr="00CE40F9">
              <w:rPr>
                <w:rFonts w:ascii="Liberation Sans Narrow" w:hAnsi="Liberation Sans Narrow" w:cs="Calibri"/>
                <w:b/>
                <w:bCs/>
                <w:sz w:val="28"/>
                <w:szCs w:val="28"/>
              </w:rPr>
              <w:t>ę</w:t>
            </w:r>
            <w:r w:rsidRPr="00CE40F9">
              <w:rPr>
                <w:rFonts w:ascii="Liberation Sans Narrow" w:hAnsi="Liberation Sans Narrow"/>
                <w:b/>
                <w:bCs/>
                <w:sz w:val="28"/>
                <w:szCs w:val="28"/>
              </w:rPr>
              <w:t>du Gminy Nowa Ruda na sesj</w:t>
            </w:r>
            <w:r w:rsidRPr="00CE40F9">
              <w:rPr>
                <w:rFonts w:ascii="Liberation Sans Narrow" w:hAnsi="Liberation Sans Narrow" w:cs="Calibri"/>
                <w:b/>
                <w:bCs/>
                <w:sz w:val="28"/>
                <w:szCs w:val="28"/>
              </w:rPr>
              <w:t>ę</w:t>
            </w:r>
            <w:r w:rsidRPr="00CE40F9">
              <w:rPr>
                <w:rFonts w:ascii="Liberation Sans Narrow" w:hAnsi="Liberation Sans Narrow"/>
                <w:b/>
                <w:bCs/>
                <w:sz w:val="28"/>
                <w:szCs w:val="28"/>
              </w:rPr>
              <w:t xml:space="preserve"> </w:t>
            </w:r>
          </w:p>
          <w:p w14:paraId="79A84E61" w14:textId="15EB61C3" w:rsidR="00110ED6" w:rsidRPr="00CE40F9" w:rsidRDefault="00110ED6" w:rsidP="00CE4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60" w:lineRule="auto"/>
              <w:jc w:val="center"/>
              <w:rPr>
                <w:rFonts w:ascii="Liberation Sans Narrow" w:hAnsi="Liberation Sans Narrow"/>
                <w:b/>
                <w:bCs/>
                <w:sz w:val="28"/>
                <w:szCs w:val="28"/>
              </w:rPr>
            </w:pPr>
            <w:r w:rsidRPr="00CE40F9">
              <w:rPr>
                <w:rFonts w:ascii="Liberation Sans Narrow" w:hAnsi="Liberation Sans Narrow"/>
                <w:b/>
                <w:bCs/>
                <w:sz w:val="28"/>
                <w:szCs w:val="28"/>
              </w:rPr>
              <w:t xml:space="preserve">Rady Gminy Nowa Ruda w dniu </w:t>
            </w:r>
            <w:r w:rsidRPr="00CE40F9">
              <w:rPr>
                <w:rFonts w:ascii="Liberation Sans Narrow" w:hAnsi="Liberation Sans Narrow"/>
                <w:b/>
                <w:bCs/>
                <w:sz w:val="28"/>
                <w:szCs w:val="28"/>
              </w:rPr>
              <w:t>29 marca 2023 roku</w:t>
            </w:r>
          </w:p>
        </w:tc>
      </w:tr>
    </w:tbl>
    <w:p w14:paraId="4B832743" w14:textId="77777777" w:rsidR="00110ED6" w:rsidRPr="00110ED6" w:rsidRDefault="00110ED6" w:rsidP="006229C1">
      <w:pPr>
        <w:spacing w:after="0" w:line="280" w:lineRule="atLeast"/>
        <w:rPr>
          <w:rStyle w:val="Domylnaczcionkaakapitu4"/>
          <w:rFonts w:ascii="Arial Narrow" w:hAnsi="Arial Narrow"/>
          <w:color w:val="auto"/>
          <w:sz w:val="20"/>
          <w:szCs w:val="20"/>
          <w:lang w:eastAsia="hi-IN" w:bidi="hi-IN"/>
        </w:rPr>
      </w:pPr>
    </w:p>
    <w:p w14:paraId="07354107" w14:textId="216F725D" w:rsidR="00431757" w:rsidRPr="00110ED6" w:rsidRDefault="00000000" w:rsidP="006229C1">
      <w:pPr>
        <w:spacing w:after="0" w:line="280" w:lineRule="atLeast"/>
        <w:rPr>
          <w:rStyle w:val="Domylnaczcionkaakapitu4"/>
          <w:rFonts w:ascii="Arial Narrow" w:hAnsi="Arial Narrow"/>
          <w:color w:val="auto"/>
          <w:sz w:val="20"/>
          <w:szCs w:val="20"/>
          <w:lang w:eastAsia="hi-IN" w:bidi="hi-IN"/>
        </w:rPr>
      </w:pPr>
      <w:r w:rsidRPr="00110ED6">
        <w:rPr>
          <w:rStyle w:val="Domylnaczcionkaakapitu4"/>
          <w:rFonts w:ascii="Arial Narrow" w:hAnsi="Arial Narrow"/>
          <w:color w:val="auto"/>
          <w:sz w:val="20"/>
          <w:szCs w:val="20"/>
          <w:lang w:eastAsia="hi-IN" w:bidi="hi-IN"/>
        </w:rPr>
        <w:t xml:space="preserve">W okresie </w:t>
      </w:r>
      <w:r w:rsidRPr="00110ED6">
        <w:rPr>
          <w:rStyle w:val="Domylnaczcionkaakapitu4"/>
          <w:rFonts w:ascii="Arial Narrow" w:hAnsi="Arial Narrow"/>
          <w:b/>
          <w:bCs/>
          <w:color w:val="auto"/>
          <w:sz w:val="20"/>
          <w:szCs w:val="20"/>
          <w:lang w:eastAsia="hi-IN" w:bidi="hi-IN"/>
        </w:rPr>
        <w:t>od 16 stycznia 2023 r. do 15 marca 2023</w:t>
      </w:r>
      <w:r w:rsidRPr="00110ED6">
        <w:rPr>
          <w:rStyle w:val="Domylnaczcionkaakapitu4"/>
          <w:rFonts w:ascii="Arial Narrow" w:hAnsi="Arial Narrow"/>
          <w:color w:val="auto"/>
          <w:sz w:val="20"/>
          <w:szCs w:val="20"/>
          <w:lang w:eastAsia="hi-IN" w:bidi="hi-IN"/>
        </w:rPr>
        <w:t xml:space="preserve"> r. pracownicy Urzędu Gminy Nowa Ruda wykonywali zadania związane z zaspakajaniem zbiorowych potrzeb mieszkańców gminy oraz inne zadania zlecone. Wśród najważniejszych zadań wymienić należy:</w:t>
      </w:r>
    </w:p>
    <w:p w14:paraId="08A0F1F8" w14:textId="77777777" w:rsidR="00110ED6" w:rsidRPr="00110ED6" w:rsidRDefault="00110ED6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</w:p>
    <w:tbl>
      <w:tblPr>
        <w:tblStyle w:val="Tabela-Siatka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633"/>
      </w:tblGrid>
      <w:tr w:rsidR="00C01C50" w:rsidRPr="00110ED6" w14:paraId="6343BA15" w14:textId="77777777" w:rsidTr="008446E8">
        <w:trPr>
          <w:trHeight w:val="383"/>
        </w:trPr>
        <w:tc>
          <w:tcPr>
            <w:tcW w:w="9633" w:type="dxa"/>
            <w:shd w:val="clear" w:color="auto" w:fill="E7E6E6" w:themeFill="background2"/>
          </w:tcPr>
          <w:p w14:paraId="2D95B4BE" w14:textId="7F8620B3" w:rsidR="00C01C50" w:rsidRPr="00CE40F9" w:rsidRDefault="00C01C50" w:rsidP="00110ED6">
            <w:pPr>
              <w:pStyle w:val="Nagwek1"/>
              <w:numPr>
                <w:ilvl w:val="0"/>
                <w:numId w:val="0"/>
              </w:numPr>
              <w:spacing w:before="0" w:after="0" w:line="280" w:lineRule="atLeast"/>
              <w:ind w:left="432" w:hanging="432"/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</w:rPr>
            </w:pPr>
            <w:r w:rsidRPr="00CE40F9">
              <w:rPr>
                <w:rStyle w:val="Nagwek1Znak1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Zadania Referatu Gospodarki Nieruchomościami i Geodezji</w:t>
            </w:r>
          </w:p>
        </w:tc>
      </w:tr>
    </w:tbl>
    <w:p w14:paraId="0DF2F58B" w14:textId="77777777" w:rsidR="00110ED6" w:rsidRPr="00110ED6" w:rsidRDefault="00110ED6" w:rsidP="006229C1">
      <w:pPr>
        <w:spacing w:after="0"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70960ECA" w14:textId="01860824" w:rsidR="00431757" w:rsidRPr="00110ED6" w:rsidRDefault="00000000" w:rsidP="006229C1">
      <w:pPr>
        <w:spacing w:after="0"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>W zakresie gospodarki nieruchomościami i gospodarki mieszkaniowej</w:t>
      </w:r>
    </w:p>
    <w:p w14:paraId="47C255F7" w14:textId="24DBF012" w:rsidR="00431757" w:rsidRPr="00110ED6" w:rsidRDefault="00000000" w:rsidP="00110ED6">
      <w:pPr>
        <w:pStyle w:val="Nagwek2"/>
        <w:numPr>
          <w:ilvl w:val="0"/>
          <w:numId w:val="0"/>
        </w:numPr>
        <w:spacing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  <w:lang w:eastAsia="pl-PL" w:bidi="ar-SA"/>
        </w:rPr>
        <w:t>Sprzedaż mienia komunalnego</w:t>
      </w:r>
      <w:r w:rsidRPr="00110ED6">
        <w:rPr>
          <w:rFonts w:ascii="Arial Narrow" w:hAnsi="Arial Narrow"/>
          <w:color w:val="auto"/>
          <w:sz w:val="20"/>
          <w:szCs w:val="20"/>
          <w:lang w:eastAsia="pl-PL" w:bidi="ar-SA"/>
        </w:rPr>
        <w:t>:</w:t>
      </w:r>
    </w:p>
    <w:p w14:paraId="0568C4DE" w14:textId="77777777" w:rsidR="00431757" w:rsidRPr="00110ED6" w:rsidRDefault="00000000" w:rsidP="006229C1">
      <w:pPr>
        <w:numPr>
          <w:ilvl w:val="0"/>
          <w:numId w:val="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zawarto umowy sprzedaży nieruchomości gruntowych położonych w miejscowościach:</w:t>
      </w:r>
    </w:p>
    <w:p w14:paraId="1F552DDA" w14:textId="5F0E7B35" w:rsidR="00431757" w:rsidRPr="00110ED6" w:rsidRDefault="00000000" w:rsidP="006229C1">
      <w:pPr>
        <w:numPr>
          <w:ilvl w:val="0"/>
          <w:numId w:val="9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Jugów dz. nr 136/20 o pow. 0,1360 ha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="00100771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cena 120.503,10 zł</w:t>
      </w:r>
    </w:p>
    <w:p w14:paraId="21CCB653" w14:textId="77777777" w:rsidR="00431757" w:rsidRPr="00110ED6" w:rsidRDefault="00000000" w:rsidP="006229C1">
      <w:pPr>
        <w:numPr>
          <w:ilvl w:val="0"/>
          <w:numId w:val="9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Ludwikowice Kłodzkie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18/24 o pow. 0,0952 ha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72.201,00 zł</w:t>
      </w:r>
    </w:p>
    <w:p w14:paraId="457B557C" w14:textId="49998183" w:rsidR="00431757" w:rsidRPr="00110ED6" w:rsidRDefault="00000000" w:rsidP="006229C1">
      <w:pPr>
        <w:numPr>
          <w:ilvl w:val="0"/>
          <w:numId w:val="9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Ludwikowice Kłodzkie dz. nr 60 o pow. 0,03 ha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="00100771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cena 24.846,00 zł</w:t>
      </w:r>
    </w:p>
    <w:p w14:paraId="278B4CE4" w14:textId="767ED80B" w:rsidR="00431757" w:rsidRPr="00EB03C3" w:rsidRDefault="00000000" w:rsidP="006229C1">
      <w:pPr>
        <w:spacing w:after="0" w:line="280" w:lineRule="atLeast"/>
        <w:ind w:firstLine="360"/>
        <w:rPr>
          <w:rFonts w:ascii="Arial Narrow" w:hAnsi="Arial Narrow"/>
          <w:b/>
          <w:bCs/>
          <w:color w:val="auto"/>
          <w:sz w:val="20"/>
          <w:szCs w:val="20"/>
        </w:rPr>
      </w:pP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Razem: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="005D15F1"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 xml:space="preserve">217.550,10 zł </w:t>
      </w:r>
    </w:p>
    <w:p w14:paraId="26118E50" w14:textId="77777777" w:rsidR="00431757" w:rsidRPr="00110ED6" w:rsidRDefault="00000000" w:rsidP="006229C1">
      <w:pPr>
        <w:numPr>
          <w:ilvl w:val="0"/>
          <w:numId w:val="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Ogłoszono przetargi na sprzedaż nieruchomości gruntowych niezabudowanych:</w:t>
      </w:r>
    </w:p>
    <w:p w14:paraId="0A8D517B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 przetarg Dzikowiec dz. nr 390/3 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90.000,00 zł </w:t>
      </w:r>
    </w:p>
    <w:p w14:paraId="6A7B9AEC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 przetarg Dzikowiec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390/4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116.640,00 zł + VAT</w:t>
      </w:r>
    </w:p>
    <w:p w14:paraId="22F33544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 przetarg Dzikowiec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390/5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162.360,00 zł + VAT</w:t>
      </w:r>
    </w:p>
    <w:p w14:paraId="674F29E6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IV przetarg Dworki nr 24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35.000,00 zł </w:t>
      </w:r>
    </w:p>
    <w:p w14:paraId="63073F3C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 przetarg Dzikowiec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392/6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130.000,00 zł + VAT</w:t>
      </w:r>
    </w:p>
    <w:p w14:paraId="2811C31B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 przetarg Dzikowiec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392/7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100.000,00 zł + VAT</w:t>
      </w:r>
    </w:p>
    <w:p w14:paraId="4C76A246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IV przetarg Bożków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811/34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92.940,00 zł + VAT</w:t>
      </w:r>
    </w:p>
    <w:p w14:paraId="7E3C2B7F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IV przetarg Bożków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811/35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92.940,00 zł + VAT</w:t>
      </w:r>
    </w:p>
    <w:p w14:paraId="655D9FB2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IV przetarg Bożków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811/36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59.000,00 zł + VAT </w:t>
      </w:r>
    </w:p>
    <w:p w14:paraId="53C4538B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IV przetarg Bożków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811/37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62.00,00 zł + VAT </w:t>
      </w:r>
    </w:p>
    <w:p w14:paraId="2DC5DA35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I przetarg Przygórze dz. nr 71/2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43.000,00 zł </w:t>
      </w:r>
    </w:p>
    <w:p w14:paraId="1A50ED83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I przetarg Przygórze dz. nr 71/3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46.000.000 zł</w:t>
      </w:r>
    </w:p>
    <w:p w14:paraId="2DB46E4B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 przetarg Krajanów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92/7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49.000,00 zł </w:t>
      </w:r>
    </w:p>
    <w:p w14:paraId="7DF7F375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 przetarg Krajanów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92/8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94.000,00 zł </w:t>
      </w:r>
    </w:p>
    <w:p w14:paraId="2C43C2E5" w14:textId="210A4F9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 przetarg Bartnica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48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="00100771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cena 200.000,00 zł + VAT </w:t>
      </w:r>
    </w:p>
    <w:p w14:paraId="3E989A8A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III przetarg Bożków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700/1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120.000,00 zł + VAT </w:t>
      </w:r>
    </w:p>
    <w:p w14:paraId="7F6D87AE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III przetarg Ludwikowice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Kł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.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18/25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51.240,00 zł + VAT </w:t>
      </w:r>
    </w:p>
    <w:p w14:paraId="27FB1F77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III przetarg Ludwikowice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Kł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.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nr 18/28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96.100,00 zł + VAT</w:t>
      </w:r>
    </w:p>
    <w:p w14:paraId="67F2D871" w14:textId="77777777" w:rsidR="00431757" w:rsidRPr="00110ED6" w:rsidRDefault="00000000" w:rsidP="006229C1">
      <w:pPr>
        <w:numPr>
          <w:ilvl w:val="0"/>
          <w:numId w:val="1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III przetarg Ludwikowice Kłodzkie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757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45.000,00 zł + VAT </w:t>
      </w:r>
    </w:p>
    <w:p w14:paraId="6A665A70" w14:textId="77777777" w:rsidR="00431757" w:rsidRPr="00110ED6" w:rsidRDefault="00000000" w:rsidP="006229C1">
      <w:pPr>
        <w:numPr>
          <w:ilvl w:val="0"/>
          <w:numId w:val="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wykazano nieruchomości przeznaczone do zbycia (sprzedaż):</w:t>
      </w:r>
    </w:p>
    <w:p w14:paraId="73A87066" w14:textId="77777777" w:rsidR="00431757" w:rsidRPr="00110ED6" w:rsidRDefault="00000000" w:rsidP="006229C1">
      <w:pPr>
        <w:pStyle w:val="Akapitzlist2"/>
        <w:numPr>
          <w:ilvl w:val="0"/>
          <w:numId w:val="11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Włodowice dz. nr 16/4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cena 15.000,00 zł  </w:t>
      </w:r>
    </w:p>
    <w:p w14:paraId="1FECE09C" w14:textId="77777777" w:rsidR="00431757" w:rsidRPr="00110ED6" w:rsidRDefault="00000000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*podane kwoty to ceny wywoławcze</w:t>
      </w:r>
    </w:p>
    <w:p w14:paraId="5D717558" w14:textId="77777777" w:rsidR="00431757" w:rsidRPr="00110ED6" w:rsidRDefault="00000000" w:rsidP="006229C1">
      <w:pPr>
        <w:pStyle w:val="Akapitzlist2"/>
        <w:numPr>
          <w:ilvl w:val="0"/>
          <w:numId w:val="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zawarto umowy sprzedaży lokali mieszkalnych położonych w miejscowościach:</w:t>
      </w:r>
    </w:p>
    <w:p w14:paraId="64AFA568" w14:textId="239C14E5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 Dzikowcu 8/8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9.000,00 zł</w:t>
      </w:r>
    </w:p>
    <w:p w14:paraId="41696AF6" w14:textId="77777777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 Jugowie, ul. Główna 17/9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10.100,00 zł</w:t>
      </w:r>
    </w:p>
    <w:p w14:paraId="04393397" w14:textId="49F77CF6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 Jugowie, ul. Główna 126/1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40.000,00 zł</w:t>
      </w:r>
    </w:p>
    <w:p w14:paraId="217CE1A1" w14:textId="15F3EDD3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 Jugowie, ul. Grzybowska 16/8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6.000,00 zł</w:t>
      </w:r>
    </w:p>
    <w:p w14:paraId="4EE892B0" w14:textId="1C2BF044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 Jugowie, ul. Grzybowska 16/10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4.800,00 zł</w:t>
      </w:r>
    </w:p>
    <w:p w14:paraId="4B50426D" w14:textId="55A453B3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 Świerkach 198/A/2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6.000,00 zł</w:t>
      </w:r>
    </w:p>
    <w:p w14:paraId="61113D4A" w14:textId="0A96925E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we Włodowicach 49/6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7.000,00 zł</w:t>
      </w:r>
    </w:p>
    <w:p w14:paraId="6D693D16" w14:textId="4D79D319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we Włodowicach 49/4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6.400,00 zł</w:t>
      </w:r>
    </w:p>
    <w:p w14:paraId="795962D5" w14:textId="5CAD2C4E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we Włodowicach 49/3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6.400,00 zł</w:t>
      </w:r>
    </w:p>
    <w:p w14:paraId="753190AB" w14:textId="77777777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lastRenderedPageBreak/>
        <w:t>lokal mieszkalny we Włodowicach 49/7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 5.400,00 zł</w:t>
      </w:r>
    </w:p>
    <w:p w14:paraId="0987E3BD" w14:textId="77777777" w:rsidR="00431757" w:rsidRPr="00110ED6" w:rsidRDefault="00000000" w:rsidP="006229C1">
      <w:pPr>
        <w:pStyle w:val="Akapitzlist2"/>
        <w:numPr>
          <w:ilvl w:val="0"/>
          <w:numId w:val="1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lokal mieszkalny w Jugowie, ul. Jana 1/3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cena  4.500,00 zł</w:t>
      </w:r>
    </w:p>
    <w:p w14:paraId="3D3887A0" w14:textId="7A8990BD" w:rsidR="00431757" w:rsidRPr="00EB03C3" w:rsidRDefault="00000000" w:rsidP="006229C1">
      <w:pPr>
        <w:spacing w:after="0" w:line="280" w:lineRule="atLeast"/>
        <w:ind w:firstLine="360"/>
        <w:rPr>
          <w:rFonts w:ascii="Arial Narrow" w:hAnsi="Arial Narrow"/>
          <w:b/>
          <w:bCs/>
          <w:color w:val="auto"/>
          <w:sz w:val="20"/>
          <w:szCs w:val="20"/>
        </w:rPr>
      </w:pP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Razem:</w:t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</w:r>
      <w:r w:rsidRPr="00EB03C3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ab/>
        <w:t xml:space="preserve">105.600,00 zł </w:t>
      </w:r>
    </w:p>
    <w:p w14:paraId="3CB7E748" w14:textId="77777777" w:rsidR="00431757" w:rsidRPr="00110ED6" w:rsidRDefault="00000000" w:rsidP="006229C1">
      <w:pPr>
        <w:pStyle w:val="Akapitzlist2"/>
        <w:numPr>
          <w:ilvl w:val="0"/>
          <w:numId w:val="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bookmarkStart w:id="0" w:name="_Hlk72146624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wykazano lokale do sprzedaży: </w:t>
      </w:r>
    </w:p>
    <w:p w14:paraId="76308D0B" w14:textId="20BDDC9B" w:rsidR="00431757" w:rsidRPr="00110ED6" w:rsidRDefault="00000000" w:rsidP="006229C1">
      <w:pPr>
        <w:numPr>
          <w:ilvl w:val="0"/>
          <w:numId w:val="1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nr 6 w Jugowie, ul. Główna nr 77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35.000,00 zł</w:t>
      </w:r>
    </w:p>
    <w:p w14:paraId="3F9FE1AC" w14:textId="77777777" w:rsidR="00431757" w:rsidRPr="00110ED6" w:rsidRDefault="00000000" w:rsidP="006229C1">
      <w:pPr>
        <w:numPr>
          <w:ilvl w:val="0"/>
          <w:numId w:val="1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nr 4 we Włodowicach nr 48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 xml:space="preserve">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63.000,00 zł</w:t>
      </w:r>
    </w:p>
    <w:p w14:paraId="73A154EE" w14:textId="77777777" w:rsidR="00431757" w:rsidRPr="00110ED6" w:rsidRDefault="00000000" w:rsidP="006229C1">
      <w:pPr>
        <w:numPr>
          <w:ilvl w:val="0"/>
          <w:numId w:val="1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lokal mieszkalny nr 5 w Ludwikowicach Kłodzkich, ul. Fabryczna nr 31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63.000,00 zł</w:t>
      </w:r>
    </w:p>
    <w:p w14:paraId="0F441950" w14:textId="77777777" w:rsidR="00431757" w:rsidRPr="00110ED6" w:rsidRDefault="00000000" w:rsidP="006229C1">
      <w:pPr>
        <w:pStyle w:val="Akapitzlist2"/>
        <w:numPr>
          <w:ilvl w:val="0"/>
          <w:numId w:val="2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ogłoszono przetargi na sprzedaż lokali:</w:t>
      </w:r>
    </w:p>
    <w:p w14:paraId="428BC670" w14:textId="2EC4F5F5" w:rsidR="00431757" w:rsidRPr="00110ED6" w:rsidRDefault="00000000" w:rsidP="006229C1">
      <w:pPr>
        <w:numPr>
          <w:ilvl w:val="0"/>
          <w:numId w:val="14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IV przetarg na lokal mieszkalny nr 10 w Ludwikowicach Kłodzkich, ul. Fabryczna nr 19 –10.000,00 zł</w:t>
      </w:r>
    </w:p>
    <w:p w14:paraId="07488F42" w14:textId="77777777" w:rsidR="00431757" w:rsidRPr="00110ED6" w:rsidRDefault="00000000" w:rsidP="006229C1">
      <w:pPr>
        <w:numPr>
          <w:ilvl w:val="0"/>
          <w:numId w:val="14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I przetarg na lokal mieszkalny nr 1 w Bożkowie nr 240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ab/>
        <w:t>30.000,00 zł</w:t>
      </w:r>
    </w:p>
    <w:p w14:paraId="0E8C0FF2" w14:textId="77777777" w:rsidR="00110ED6" w:rsidRPr="00110ED6" w:rsidRDefault="00110ED6" w:rsidP="006229C1">
      <w:pPr>
        <w:spacing w:after="0"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05AC7EEB" w14:textId="2BDCFF59" w:rsidR="00431757" w:rsidRPr="00110ED6" w:rsidRDefault="00110ED6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>W zakresie</w:t>
      </w:r>
      <w:r w:rsidR="00000000" w:rsidRPr="00110ED6">
        <w:rPr>
          <w:rFonts w:ascii="Arial Narrow" w:hAnsi="Arial Narrow"/>
          <w:b/>
          <w:bCs/>
          <w:color w:val="auto"/>
          <w:sz w:val="20"/>
          <w:szCs w:val="20"/>
        </w:rPr>
        <w:t xml:space="preserve"> </w:t>
      </w:r>
      <w:r w:rsidRPr="00110ED6">
        <w:rPr>
          <w:rFonts w:ascii="Arial Narrow" w:hAnsi="Arial Narrow"/>
          <w:b/>
          <w:bCs/>
          <w:color w:val="auto"/>
          <w:sz w:val="20"/>
          <w:szCs w:val="20"/>
        </w:rPr>
        <w:t>d</w:t>
      </w:r>
      <w:r w:rsidR="00000000" w:rsidRPr="00110ED6">
        <w:rPr>
          <w:rFonts w:ascii="Arial Narrow" w:hAnsi="Arial Narrow"/>
          <w:b/>
          <w:bCs/>
          <w:color w:val="auto"/>
          <w:sz w:val="20"/>
          <w:szCs w:val="20"/>
        </w:rPr>
        <w:t>zierżawy</w:t>
      </w:r>
      <w:r w:rsidR="00000000" w:rsidRPr="00110ED6">
        <w:rPr>
          <w:rFonts w:ascii="Arial Narrow" w:hAnsi="Arial Narrow"/>
          <w:color w:val="auto"/>
          <w:sz w:val="20"/>
          <w:szCs w:val="20"/>
        </w:rPr>
        <w:t xml:space="preserve">: </w:t>
      </w:r>
    </w:p>
    <w:p w14:paraId="458DA9BB" w14:textId="77777777" w:rsidR="00431757" w:rsidRPr="00110ED6" w:rsidRDefault="00000000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a) nieruchomości rolne:</w:t>
      </w:r>
    </w:p>
    <w:p w14:paraId="66B532CA" w14:textId="77777777" w:rsidR="00431757" w:rsidRPr="00110ED6" w:rsidRDefault="00000000" w:rsidP="006229C1">
      <w:pPr>
        <w:numPr>
          <w:ilvl w:val="0"/>
          <w:numId w:val="1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zawarto 10 umów dzierżawy,</w:t>
      </w:r>
    </w:p>
    <w:p w14:paraId="506A50A4" w14:textId="551C9510" w:rsidR="00431757" w:rsidRPr="00110ED6" w:rsidRDefault="00000000" w:rsidP="006229C1">
      <w:pPr>
        <w:numPr>
          <w:ilvl w:val="0"/>
          <w:numId w:val="1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sporządzono 3 aneks</w:t>
      </w:r>
      <w:r w:rsidR="002806A2">
        <w:rPr>
          <w:rFonts w:ascii="Arial Narrow" w:hAnsi="Arial Narrow"/>
          <w:color w:val="auto"/>
          <w:sz w:val="20"/>
          <w:szCs w:val="20"/>
        </w:rPr>
        <w:t>y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do umowy dzierżawy,</w:t>
      </w:r>
    </w:p>
    <w:p w14:paraId="19A47494" w14:textId="77777777" w:rsidR="00431757" w:rsidRPr="00110ED6" w:rsidRDefault="00000000" w:rsidP="006229C1">
      <w:pPr>
        <w:numPr>
          <w:ilvl w:val="0"/>
          <w:numId w:val="1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wydano zarządzenia i opublikowano wykazy dotyczące nieruchomości przeznaczonych do dzierżawy na cele związane z gospodarką rolną: </w:t>
      </w:r>
    </w:p>
    <w:p w14:paraId="551912CD" w14:textId="77777777" w:rsidR="00431757" w:rsidRPr="00110ED6" w:rsidRDefault="00000000" w:rsidP="006229C1">
      <w:pPr>
        <w:numPr>
          <w:ilvl w:val="1"/>
          <w:numId w:val="1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 trybie bezprzetargowym – 3 nieruchomości,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 </w:t>
      </w:r>
    </w:p>
    <w:p w14:paraId="3DF335CA" w14:textId="77777777" w:rsidR="00431757" w:rsidRPr="00110ED6" w:rsidRDefault="00000000" w:rsidP="006229C1">
      <w:pPr>
        <w:numPr>
          <w:ilvl w:val="1"/>
          <w:numId w:val="1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 trybie przetargowym – 1 nieruchomości</w:t>
      </w:r>
    </w:p>
    <w:p w14:paraId="36634EC4" w14:textId="77777777" w:rsidR="00431757" w:rsidRPr="00110ED6" w:rsidRDefault="00000000" w:rsidP="006229C1">
      <w:pPr>
        <w:numPr>
          <w:ilvl w:val="0"/>
          <w:numId w:val="1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ogłoszono i przeprowadzono przetarg na dzierżawę nieruchomości </w:t>
      </w:r>
      <w:r w:rsidRPr="00110ED6">
        <w:rPr>
          <w:rFonts w:ascii="Arial Narrow" w:hAnsi="Arial Narrow"/>
          <w:color w:val="auto"/>
          <w:sz w:val="20"/>
          <w:szCs w:val="20"/>
        </w:rPr>
        <w:t>przeznaczonych na cele związane z gospodarką rolną z wylicytowaną roczną stawką czynszu dzierżawnego:</w:t>
      </w:r>
    </w:p>
    <w:p w14:paraId="1AD17A84" w14:textId="77777777" w:rsidR="00431757" w:rsidRPr="00110ED6" w:rsidRDefault="00000000" w:rsidP="006229C1">
      <w:pPr>
        <w:numPr>
          <w:ilvl w:val="0"/>
          <w:numId w:val="1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Nowa Wieś Kłodzka dz. nr 39/2 o pow. 1,11 ha – 342,00 zł</w:t>
      </w:r>
    </w:p>
    <w:p w14:paraId="7155CE1A" w14:textId="77777777" w:rsidR="00431757" w:rsidRPr="00110ED6" w:rsidRDefault="00000000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b)nieruchomości inne niż rolne:</w:t>
      </w:r>
    </w:p>
    <w:p w14:paraId="03D0A579" w14:textId="77777777" w:rsidR="00431757" w:rsidRPr="00110ED6" w:rsidRDefault="00000000" w:rsidP="006229C1">
      <w:pPr>
        <w:numPr>
          <w:ilvl w:val="0"/>
          <w:numId w:val="1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zawarto 5 umów najmu i dzierżawy,</w:t>
      </w:r>
    </w:p>
    <w:p w14:paraId="7668C754" w14:textId="77777777" w:rsidR="00431757" w:rsidRPr="00110ED6" w:rsidRDefault="00000000" w:rsidP="006229C1">
      <w:pPr>
        <w:numPr>
          <w:ilvl w:val="0"/>
          <w:numId w:val="1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zawarto 9 aneksów do umów najmu i dzierżawy,</w:t>
      </w:r>
    </w:p>
    <w:p w14:paraId="2CB3E072" w14:textId="77777777" w:rsidR="00431757" w:rsidRPr="00110ED6" w:rsidRDefault="00000000" w:rsidP="006229C1">
      <w:pPr>
        <w:numPr>
          <w:ilvl w:val="0"/>
          <w:numId w:val="1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zawarto 1 porozumienie w sprawie rozwiązania umowy dzierżawy na mocy porozumienia stron,</w:t>
      </w:r>
    </w:p>
    <w:p w14:paraId="0BB643DE" w14:textId="77777777" w:rsidR="00431757" w:rsidRPr="00110ED6" w:rsidRDefault="00000000" w:rsidP="006229C1">
      <w:pPr>
        <w:numPr>
          <w:ilvl w:val="0"/>
          <w:numId w:val="1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zawarto 4 umowy najmu dotyczące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sal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 świetlic wiejskich, </w:t>
      </w:r>
    </w:p>
    <w:p w14:paraId="6A5655F1" w14:textId="77777777" w:rsidR="00431757" w:rsidRPr="00110ED6" w:rsidRDefault="00000000" w:rsidP="006229C1">
      <w:pPr>
        <w:numPr>
          <w:ilvl w:val="0"/>
          <w:numId w:val="1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wydano 29 zarządzeń i opublikowano 29 wykazów dotyczących nieruchomości przeznaczonych do najmu i dzierżawy w trybie bezprzetargowym,</w:t>
      </w:r>
    </w:p>
    <w:p w14:paraId="0D2BE488" w14:textId="77777777" w:rsidR="00431757" w:rsidRPr="00110ED6" w:rsidRDefault="00000000" w:rsidP="006229C1">
      <w:pPr>
        <w:numPr>
          <w:ilvl w:val="0"/>
          <w:numId w:val="1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przeprowadzono przetarg na dzierżawę nieruchomości gruntowej – dz. </w:t>
      </w:r>
      <w:r w:rsidRPr="00110ED6">
        <w:rPr>
          <w:rFonts w:ascii="Arial Narrow" w:hAnsi="Arial Narrow"/>
          <w:color w:val="auto"/>
          <w:sz w:val="20"/>
          <w:szCs w:val="20"/>
        </w:rPr>
        <w:t>120/12 obręb Bartnica,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z miesięczną wysokością czynszu dzierżawnego w kwocie 35,00 zł netto,</w:t>
      </w:r>
    </w:p>
    <w:p w14:paraId="014048D3" w14:textId="77777777" w:rsidR="00110ED6" w:rsidRPr="00110ED6" w:rsidRDefault="00110ED6" w:rsidP="006229C1">
      <w:pPr>
        <w:spacing w:after="0" w:line="280" w:lineRule="atLeast"/>
        <w:rPr>
          <w:rFonts w:ascii="Arial Narrow" w:hAnsi="Arial Narrow"/>
          <w:b/>
          <w:bCs/>
          <w:color w:val="auto"/>
          <w:sz w:val="20"/>
          <w:szCs w:val="20"/>
          <w:lang w:eastAsia="pl-PL"/>
        </w:rPr>
      </w:pPr>
    </w:p>
    <w:p w14:paraId="67EAF10C" w14:textId="432BC563" w:rsidR="00431757" w:rsidRPr="00110ED6" w:rsidRDefault="00000000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Pozostałe działania:</w:t>
      </w:r>
    </w:p>
    <w:p w14:paraId="3B2E49AD" w14:textId="77777777" w:rsidR="00431757" w:rsidRPr="00110ED6" w:rsidRDefault="00000000" w:rsidP="006229C1">
      <w:pPr>
        <w:numPr>
          <w:ilvl w:val="0"/>
          <w:numId w:val="1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założono księgi wieczyste dla 2 nieruchomości, złożono wniosek o wpis prawa własności gminy w 1 księdze wieczystej,</w:t>
      </w:r>
    </w:p>
    <w:p w14:paraId="79CD5666" w14:textId="77777777" w:rsidR="00431757" w:rsidRPr="00110ED6" w:rsidRDefault="00000000" w:rsidP="006229C1">
      <w:pPr>
        <w:numPr>
          <w:ilvl w:val="0"/>
          <w:numId w:val="1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zwaloryzowano czynsze wynikające z 642 umów najmu i dzierżawy nieruchomości przeznaczonych na cele inne niż związane z gospodarką rolną,</w:t>
      </w:r>
    </w:p>
    <w:p w14:paraId="55787E1D" w14:textId="77777777" w:rsidR="00431757" w:rsidRPr="00110ED6" w:rsidRDefault="00000000" w:rsidP="006229C1">
      <w:pPr>
        <w:numPr>
          <w:ilvl w:val="0"/>
          <w:numId w:val="1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naliczanie i emisja do KK czynszów wynikających z zawartych umów najmu i dzierżawy, </w:t>
      </w:r>
    </w:p>
    <w:p w14:paraId="0A8B1081" w14:textId="77777777" w:rsidR="00431757" w:rsidRPr="00110ED6" w:rsidRDefault="00000000" w:rsidP="006229C1">
      <w:pPr>
        <w:numPr>
          <w:ilvl w:val="0"/>
          <w:numId w:val="1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wydano 7 decyzji zatwierdzających podziały działek ewidencyjnych</w:t>
      </w:r>
    </w:p>
    <w:p w14:paraId="1404E2E8" w14:textId="77777777" w:rsidR="00431757" w:rsidRPr="00110ED6" w:rsidRDefault="00000000" w:rsidP="006229C1">
      <w:pPr>
        <w:numPr>
          <w:ilvl w:val="0"/>
          <w:numId w:val="1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wydano1 postanowienie opiniujące wstępny projekt podziału nieruchomości</w:t>
      </w:r>
    </w:p>
    <w:p w14:paraId="1A81A10C" w14:textId="77777777" w:rsidR="00431757" w:rsidRPr="00110ED6" w:rsidRDefault="00431757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</w:p>
    <w:tbl>
      <w:tblPr>
        <w:tblStyle w:val="Tabela-Siatka"/>
        <w:tblW w:w="0" w:type="auto"/>
        <w:tblInd w:w="-147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75"/>
      </w:tblGrid>
      <w:tr w:rsidR="008221D3" w:rsidRPr="00CE40F9" w14:paraId="626687A0" w14:textId="77777777" w:rsidTr="00C01C50">
        <w:tc>
          <w:tcPr>
            <w:tcW w:w="9775" w:type="dxa"/>
            <w:shd w:val="clear" w:color="auto" w:fill="E7E6E6" w:themeFill="background2"/>
          </w:tcPr>
          <w:p w14:paraId="5FC34CCF" w14:textId="7CE8E2D7" w:rsidR="008221D3" w:rsidRPr="00CE40F9" w:rsidRDefault="00C01C50" w:rsidP="006229C1">
            <w:pPr>
              <w:pStyle w:val="Nagwek1"/>
              <w:numPr>
                <w:ilvl w:val="0"/>
                <w:numId w:val="0"/>
              </w:numPr>
              <w:spacing w:before="0" w:after="0" w:line="280" w:lineRule="atLeast"/>
              <w:ind w:left="432" w:hanging="432"/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</w:rPr>
            </w:pPr>
            <w:r w:rsidRPr="00CE40F9">
              <w:rPr>
                <w:rStyle w:val="Nagwek1Znak1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Z</w:t>
            </w:r>
            <w:r w:rsidR="008221D3" w:rsidRPr="00CE40F9">
              <w:rPr>
                <w:rStyle w:val="Nagwek1Znak1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ada</w:t>
            </w:r>
            <w:r w:rsidRPr="00CE40F9">
              <w:rPr>
                <w:rStyle w:val="Nagwek1Znak1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nia</w:t>
            </w:r>
            <w:r w:rsidR="008221D3" w:rsidRPr="00CE40F9">
              <w:rPr>
                <w:rStyle w:val="Nagwek1Znak1"/>
                <w:rFonts w:ascii="Arial Narrow" w:hAnsi="Arial Narrow"/>
                <w:b/>
                <w:bCs/>
                <w:color w:val="auto"/>
                <w:sz w:val="24"/>
                <w:szCs w:val="24"/>
              </w:rPr>
              <w:t xml:space="preserve"> Referatu Administracji Mieszkaniowej i Budownictwa</w:t>
            </w:r>
          </w:p>
        </w:tc>
      </w:tr>
    </w:tbl>
    <w:p w14:paraId="383FC6EB" w14:textId="77777777" w:rsidR="00110ED6" w:rsidRPr="00CE40F9" w:rsidRDefault="00110ED6" w:rsidP="006229C1">
      <w:pPr>
        <w:pStyle w:val="Nagwek1"/>
        <w:spacing w:before="0" w:after="0" w:line="280" w:lineRule="atLeast"/>
        <w:rPr>
          <w:rFonts w:ascii="Arial Narrow" w:hAnsi="Arial Narrow"/>
          <w:color w:val="auto"/>
          <w:sz w:val="24"/>
          <w:szCs w:val="24"/>
        </w:rPr>
      </w:pPr>
    </w:p>
    <w:p w14:paraId="380699E4" w14:textId="1A3682AC" w:rsidR="00431757" w:rsidRPr="00110ED6" w:rsidRDefault="00C01C50" w:rsidP="006229C1">
      <w:pPr>
        <w:pStyle w:val="Nagwek1"/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 zakresie prac remontowych i modernizacji w</w:t>
      </w:r>
      <w:r w:rsidR="001362FD" w:rsidRPr="00110ED6">
        <w:rPr>
          <w:rFonts w:ascii="Arial Narrow" w:hAnsi="Arial Narrow"/>
          <w:color w:val="auto"/>
          <w:sz w:val="20"/>
          <w:szCs w:val="20"/>
        </w:rPr>
        <w:t>ykonano</w:t>
      </w:r>
      <w:r w:rsidRPr="00110ED6">
        <w:rPr>
          <w:rFonts w:ascii="Arial Narrow" w:hAnsi="Arial Narrow"/>
          <w:b w:val="0"/>
          <w:bCs w:val="0"/>
          <w:color w:val="auto"/>
          <w:sz w:val="20"/>
          <w:szCs w:val="20"/>
        </w:rPr>
        <w:t>:</w:t>
      </w:r>
    </w:p>
    <w:p w14:paraId="704A8DD3" w14:textId="08840E05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wodnej w budynku komunalnym w Przygórzu 225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772FDB39" w14:textId="77777777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Wyburzenie nieużytkowanego budynku gospodarczego w Dzikowcu</w:t>
      </w:r>
    </w:p>
    <w:p w14:paraId="01FA186A" w14:textId="0F6504A9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grzewczej w lokalu komunalnym w Ludwikowicach Kłodzkich ul. Kasprowicza 7/6 </w:t>
      </w:r>
    </w:p>
    <w:p w14:paraId="728753FA" w14:textId="44F279FE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elektrycznej w lokalu komunalnym w Ludwikowicach Kłodzkich ul. Kasprowicza 7/6</w:t>
      </w:r>
    </w:p>
    <w:p w14:paraId="4CAD83E0" w14:textId="77777777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Zakup oraz montaż drzwi wejściowych do budynku komunalnego w Ludwikowicach Kłodzkich ul. Główna 81</w:t>
      </w:r>
    </w:p>
    <w:p w14:paraId="37A90211" w14:textId="76DCFA65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wodnej w budynku komunalnym w Świerkach 70 A i B</w:t>
      </w:r>
    </w:p>
    <w:p w14:paraId="69C109E9" w14:textId="1F354A90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wodnej w budynku komunalnym we Włodowicach 59</w:t>
      </w:r>
    </w:p>
    <w:p w14:paraId="2DA61147" w14:textId="6F2CBA15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Zakup oraz montaż drzwi wejściowych do budynku komunalnego w Ludwikowicach Kłodzkich ul. Kościelna 6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56F19E45" w14:textId="21EB991D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lastRenderedPageBreak/>
        <w:t>Ocieplenie wentylacji w budynku Sali sportowej w Dzikowcu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0E518FDE" w14:textId="447C26BF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Prac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e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zduński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e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w budynku Sali wiejskiej we Włodowicach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6A08E01C" w14:textId="663D296A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elektrycznej w lokalu komunalnym w Ludwikowicach Kłodzkich ul. Główna 122/4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718A6F4E" w14:textId="4259E457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elektrycznej w budynku komunalnym w Ludwikowicach Kłodzkich ul. Głowna 92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66DCFB12" w14:textId="5EB78FB8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Modernizacj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instalacji wodnej w budynku komunalnym w Ludwikowicach Kłodzkich ul. Główna 57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4698C591" w14:textId="7A3540EC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Usunięto 48 awarii w zasobie komunalnym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6DE03852" w14:textId="21979E43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Przekazan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o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4 spraw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y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o eksmisję z lokali komunalnych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4DDD8A2A" w14:textId="2B7DAA82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Przeprowadzono postępowanie na modernizację instalacji wodnej w 5 budynkach komunalnych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470A4825" w14:textId="0F0306F6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Przeprowadzono postępowania na modernizację instalacji elektrycznej w 3 budynkach komunalnych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707E99F1" w14:textId="11AD3140" w:rsidR="00431757" w:rsidRPr="00110ED6" w:rsidRDefault="00000000" w:rsidP="006229C1">
      <w:pPr>
        <w:pStyle w:val="Akapitzlist2"/>
        <w:numPr>
          <w:ilvl w:val="0"/>
          <w:numId w:val="3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Przeprowadzono postępowanie na modernizację ogrzewania w 3 lokalach komunalnych</w:t>
      </w:r>
      <w:r w:rsidR="001362FD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716B20DB" w14:textId="77777777" w:rsidR="00110ED6" w:rsidRPr="00110ED6" w:rsidRDefault="00110ED6" w:rsidP="006229C1">
      <w:pPr>
        <w:spacing w:after="0" w:line="280" w:lineRule="atLeast"/>
        <w:rPr>
          <w:rFonts w:ascii="Arial Narrow" w:hAnsi="Arial Narrow"/>
          <w:b/>
          <w:bCs/>
          <w:color w:val="auto"/>
          <w:sz w:val="20"/>
          <w:szCs w:val="20"/>
          <w:lang w:eastAsia="pl-PL"/>
        </w:rPr>
      </w:pPr>
    </w:p>
    <w:p w14:paraId="43E49EF9" w14:textId="178F598C" w:rsidR="00431757" w:rsidRPr="00110ED6" w:rsidRDefault="001362FD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W</w:t>
      </w:r>
      <w:r w:rsidR="00C01C50"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 xml:space="preserve"> zakresie</w:t>
      </w:r>
      <w:r w:rsidR="00000000"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 xml:space="preserve"> prac</w:t>
      </w:r>
      <w:r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 xml:space="preserve"> dodatkowych</w:t>
      </w:r>
      <w:r w:rsidR="00000000"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:</w:t>
      </w:r>
    </w:p>
    <w:p w14:paraId="34B38A01" w14:textId="0DB6B422" w:rsidR="00431757" w:rsidRPr="00110ED6" w:rsidRDefault="001362FD" w:rsidP="006229C1">
      <w:pPr>
        <w:numPr>
          <w:ilvl w:val="0"/>
          <w:numId w:val="19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Rozpatrzono i podpisano 16 wniosków o przyznanie dodatku mieszkaniowego</w:t>
      </w:r>
      <w:bookmarkStart w:id="1" w:name="_GoBack11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3DF235BB" w14:textId="3326B64F" w:rsidR="00431757" w:rsidRPr="00110ED6" w:rsidRDefault="001362FD" w:rsidP="006229C1">
      <w:pPr>
        <w:numPr>
          <w:ilvl w:val="0"/>
          <w:numId w:val="19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Sporządzono 3 protokoły zdawczo – odbiorcze z lokatorami lokali komunalnych, które wróciły do zasobu Gminy Nowa Ruda, podpisano 3 umowy o najem lokalu oraz 7 umów na wykonanie remontu kapitalnego</w:t>
      </w:r>
      <w:r w:rsidRPr="00110ED6">
        <w:rPr>
          <w:rFonts w:ascii="Arial Narrow" w:hAnsi="Arial Narrow"/>
          <w:color w:val="auto"/>
          <w:sz w:val="20"/>
          <w:szCs w:val="20"/>
        </w:rPr>
        <w:t>, uczestniczono w posiedzeniach Społecznej Komisji Mieszkaniowej.</w:t>
      </w:r>
    </w:p>
    <w:p w14:paraId="08B505C1" w14:textId="13D2DB3C" w:rsidR="00431757" w:rsidRPr="00110ED6" w:rsidRDefault="00431757" w:rsidP="006229C1">
      <w:pPr>
        <w:pStyle w:val="Nagwek1"/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1362FD" w:rsidRPr="00CE40F9" w14:paraId="7BCF4D1F" w14:textId="77777777" w:rsidTr="001362FD">
        <w:tc>
          <w:tcPr>
            <w:tcW w:w="9628" w:type="dxa"/>
            <w:shd w:val="clear" w:color="auto" w:fill="E7E6E6" w:themeFill="background2"/>
          </w:tcPr>
          <w:p w14:paraId="029DD3B4" w14:textId="77777777" w:rsidR="001362FD" w:rsidRPr="00CE40F9" w:rsidRDefault="001362FD" w:rsidP="006229C1">
            <w:pPr>
              <w:keepNext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80" w:lineRule="atLeast"/>
              <w:textAlignment w:val="auto"/>
              <w:outlineLvl w:val="0"/>
              <w:rPr>
                <w:rFonts w:ascii="Arial Narrow" w:eastAsia="Times New Roman" w:hAnsi="Arial Narrow" w:cstheme="minorHAnsi"/>
                <w:b/>
                <w:bCs/>
                <w:color w:val="auto"/>
                <w:kern w:val="36"/>
                <w:lang w:eastAsia="pl-PL"/>
              </w:rPr>
            </w:pPr>
            <w:r w:rsidRPr="00CE40F9">
              <w:rPr>
                <w:rFonts w:ascii="Arial Narrow" w:eastAsia="Times New Roman" w:hAnsi="Arial Narrow" w:cstheme="minorHAnsi"/>
                <w:b/>
                <w:bCs/>
                <w:color w:val="auto"/>
                <w:kern w:val="36"/>
                <w:lang w:eastAsia="pl-PL"/>
              </w:rPr>
              <w:t>Zadania Referatu Infrastruktury Technicznej i Ochrony Środowiska</w:t>
            </w:r>
          </w:p>
        </w:tc>
      </w:tr>
    </w:tbl>
    <w:p w14:paraId="4B4C1AB1" w14:textId="77777777" w:rsidR="00110ED6" w:rsidRPr="00CE40F9" w:rsidRDefault="00110ED6" w:rsidP="006229C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lang w:eastAsia="pl-PL"/>
        </w:rPr>
      </w:pPr>
    </w:p>
    <w:p w14:paraId="6E54B4F0" w14:textId="35D86FF7" w:rsidR="00C37B2A" w:rsidRPr="00110ED6" w:rsidRDefault="00C37B2A" w:rsidP="006229C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  <w:t>W zakresie wodociągów i zaopatrzenia w wodę, kanalizacji unieszkodliwiania odpadów komunalnych, a także ochrony środowiska</w:t>
      </w:r>
      <w:r w:rsidRPr="00110ED6">
        <w:rPr>
          <w:rFonts w:ascii="Arial Narrow" w:eastAsia="Times New Roman" w:hAnsi="Arial Narrow" w:cstheme="minorHAnsi"/>
          <w:b/>
          <w:bCs/>
          <w:i/>
          <w:iCs/>
          <w:color w:val="auto"/>
          <w:kern w:val="0"/>
          <w:sz w:val="20"/>
          <w:szCs w:val="20"/>
          <w:lang w:eastAsia="pl-PL"/>
        </w:rPr>
        <w:t>:</w:t>
      </w:r>
    </w:p>
    <w:p w14:paraId="42AE474F" w14:textId="77777777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 xml:space="preserve">Koordynowano prace związane z realizacją przez </w:t>
      </w:r>
      <w:proofErr w:type="spellStart"/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ZWiK</w:t>
      </w:r>
      <w:proofErr w:type="spellEnd"/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 xml:space="preserve"> Nowa Ruda budowy kanalizacji sanitarnej w Jugowie.</w:t>
      </w:r>
    </w:p>
    <w:p w14:paraId="32F27FBC" w14:textId="77777777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 xml:space="preserve">Wszczęto postępowanie w sprawie udzielenia zamówienia publicznego dla zadania: Budowa przydomowych oczyszczalni ścieków w Gminie Nowa Ruda – etap III. </w:t>
      </w:r>
    </w:p>
    <w:p w14:paraId="1C1B2791" w14:textId="5FFB40EC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Prowadzono bieżący nadzór odbioru i zagospodarowania odpadów komunalnych.</w:t>
      </w:r>
    </w:p>
    <w:p w14:paraId="48DD00A6" w14:textId="7C090543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Prowadzono bieżącą aktualizację Centralnej Ewidencji Emisyjności Budynków.</w:t>
      </w:r>
    </w:p>
    <w:p w14:paraId="72BC4E85" w14:textId="77777777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Prowadzono nadzór nad składanymi reklamacjami dotyczącymi nieprawidłowości w odbiorze odpadów komunalnych.</w:t>
      </w:r>
    </w:p>
    <w:p w14:paraId="0E160AC4" w14:textId="77777777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Podjęto działania zmierzające do powstania Punktu Selektywnej Zbiórki Odpadów na terenie Gminy Nowa Ruda.</w:t>
      </w:r>
    </w:p>
    <w:p w14:paraId="7EA7BB92" w14:textId="77777777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Rozpoczęto procedowanie podpisania porozumienia międzygminnego w sprawie powierzenia Gminie Miejskiej Nowa Ruda prowadzenia Punktu Selektywnej Zbiórki Odpadów.</w:t>
      </w:r>
    </w:p>
    <w:p w14:paraId="03D3BCFD" w14:textId="29A7AF69" w:rsidR="00C37B2A" w:rsidRPr="00110ED6" w:rsidRDefault="00C37B2A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Przyjmowan</w:t>
      </w:r>
      <w:r w:rsidR="001362FD"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o</w:t>
      </w: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 xml:space="preserve"> zgłosze</w:t>
      </w:r>
      <w:r w:rsidR="001362FD"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nia</w:t>
      </w:r>
      <w:r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 xml:space="preserve"> dotyczących odbioru odpadów wielkogabarytowych oraz zużytego sprzętu elektrycznego i elektronicznego.</w:t>
      </w:r>
    </w:p>
    <w:p w14:paraId="6D05ED94" w14:textId="0E1722BD" w:rsidR="00C37B2A" w:rsidRPr="00110ED6" w:rsidRDefault="00EB03C3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Przeprowadzono n</w:t>
      </w:r>
      <w:r w:rsidR="00C37B2A"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abór wniosków o utylizację opon rolniczych.</w:t>
      </w:r>
    </w:p>
    <w:p w14:paraId="04AAFC99" w14:textId="47B78743" w:rsidR="008221D3" w:rsidRPr="00110ED6" w:rsidRDefault="00EB03C3" w:rsidP="006229C1">
      <w:pPr>
        <w:keepNext/>
        <w:widowControl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outlineLvl w:val="0"/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Wykonano w</w:t>
      </w:r>
      <w:r w:rsidR="00C37B2A"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eryfikacj</w:t>
      </w:r>
      <w:r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>ę</w:t>
      </w:r>
      <w:r w:rsidR="00C37B2A" w:rsidRPr="00110ED6">
        <w:rPr>
          <w:rFonts w:ascii="Arial Narrow" w:eastAsia="Times New Roman" w:hAnsi="Arial Narrow" w:cstheme="minorHAnsi"/>
          <w:color w:val="auto"/>
          <w:kern w:val="36"/>
          <w:sz w:val="20"/>
          <w:szCs w:val="20"/>
          <w:lang w:eastAsia="pl-PL"/>
        </w:rPr>
        <w:t xml:space="preserve"> sprawozdań złożonych Wójtowi Gminy Nowa Ruda przez podmioty wpisane do Rejestru Działalności Regulowanej.</w:t>
      </w:r>
    </w:p>
    <w:p w14:paraId="1F07280A" w14:textId="45CAEC8D" w:rsidR="008221D3" w:rsidRPr="00110ED6" w:rsidRDefault="008221D3" w:rsidP="006229C1">
      <w:pPr>
        <w:pStyle w:val="Nagwek1"/>
        <w:numPr>
          <w:ilvl w:val="0"/>
          <w:numId w:val="30"/>
        </w:numPr>
        <w:tabs>
          <w:tab w:val="num" w:pos="142"/>
        </w:tabs>
        <w:spacing w:before="0" w:after="0" w:line="280" w:lineRule="atLeast"/>
        <w:jc w:val="both"/>
        <w:rPr>
          <w:rFonts w:ascii="Arial Narrow" w:hAnsi="Arial Narrow"/>
          <w:b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color w:val="auto"/>
          <w:sz w:val="20"/>
          <w:szCs w:val="20"/>
        </w:rPr>
        <w:t>P</w:t>
      </w:r>
      <w:r w:rsidR="00EB03C3">
        <w:rPr>
          <w:rFonts w:ascii="Arial Narrow" w:hAnsi="Arial Narrow"/>
          <w:b w:val="0"/>
          <w:color w:val="auto"/>
          <w:sz w:val="20"/>
          <w:szCs w:val="20"/>
        </w:rPr>
        <w:t>rzep</w:t>
      </w:r>
      <w:r w:rsidRPr="00110ED6">
        <w:rPr>
          <w:rFonts w:ascii="Arial Narrow" w:hAnsi="Arial Narrow"/>
          <w:b w:val="0"/>
          <w:color w:val="auto"/>
          <w:sz w:val="20"/>
          <w:szCs w:val="20"/>
        </w:rPr>
        <w:t>rowadz</w:t>
      </w:r>
      <w:r w:rsidR="00EB03C3">
        <w:rPr>
          <w:rFonts w:ascii="Arial Narrow" w:hAnsi="Arial Narrow"/>
          <w:b w:val="0"/>
          <w:color w:val="auto"/>
          <w:sz w:val="20"/>
          <w:szCs w:val="20"/>
        </w:rPr>
        <w:t>o</w:t>
      </w:r>
      <w:r w:rsidRPr="00110ED6">
        <w:rPr>
          <w:rFonts w:ascii="Arial Narrow" w:hAnsi="Arial Narrow"/>
          <w:b w:val="0"/>
          <w:color w:val="auto"/>
          <w:sz w:val="20"/>
          <w:szCs w:val="20"/>
        </w:rPr>
        <w:t>n</w:t>
      </w:r>
      <w:r w:rsidR="00EB03C3">
        <w:rPr>
          <w:rFonts w:ascii="Arial Narrow" w:hAnsi="Arial Narrow"/>
          <w:b w:val="0"/>
          <w:color w:val="auto"/>
          <w:sz w:val="20"/>
          <w:szCs w:val="20"/>
        </w:rPr>
        <w:t>o</w:t>
      </w:r>
      <w:r w:rsidRPr="00110ED6">
        <w:rPr>
          <w:rFonts w:ascii="Arial Narrow" w:hAnsi="Arial Narrow"/>
          <w:b w:val="0"/>
          <w:color w:val="auto"/>
          <w:sz w:val="20"/>
          <w:szCs w:val="20"/>
        </w:rPr>
        <w:t xml:space="preserve"> procedury związanej z „Pielęgnacją i utrzymaniem zieleni na terenie Gminy Nowa Ruda w 202</w:t>
      </w:r>
      <w:r w:rsidR="001362FD" w:rsidRPr="00110ED6">
        <w:rPr>
          <w:rFonts w:ascii="Arial Narrow" w:hAnsi="Arial Narrow"/>
          <w:b w:val="0"/>
          <w:color w:val="auto"/>
          <w:sz w:val="20"/>
          <w:szCs w:val="20"/>
        </w:rPr>
        <w:t xml:space="preserve">3 </w:t>
      </w:r>
      <w:r w:rsidRPr="00110ED6">
        <w:rPr>
          <w:rFonts w:ascii="Arial Narrow" w:hAnsi="Arial Narrow"/>
          <w:b w:val="0"/>
          <w:color w:val="auto"/>
          <w:sz w:val="20"/>
          <w:szCs w:val="20"/>
        </w:rPr>
        <w:t>roku”.</w:t>
      </w:r>
    </w:p>
    <w:p w14:paraId="031FB170" w14:textId="77777777" w:rsidR="00110ED6" w:rsidRPr="00110ED6" w:rsidRDefault="00110ED6" w:rsidP="006229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</w:p>
    <w:p w14:paraId="4EF06DA1" w14:textId="41A8C879" w:rsidR="00C37B2A" w:rsidRPr="00110ED6" w:rsidRDefault="00C37B2A" w:rsidP="006229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  <w:t>W zakresie innych zadań:</w:t>
      </w:r>
    </w:p>
    <w:p w14:paraId="0F807DE2" w14:textId="77777777" w:rsidR="008221D3" w:rsidRPr="00110ED6" w:rsidRDefault="00C37B2A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Wszczęto procedurę w sprawie udzielenia zamówienia publicznego dla zadania: Zagospodarowanie terenu zbiornika wodnego w miejscowości Dzikowiec – etap I</w:t>
      </w:r>
    </w:p>
    <w:p w14:paraId="1157F794" w14:textId="1C9C5CB9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Przygotowan</w:t>
      </w:r>
      <w:r w:rsidR="00EB03C3">
        <w:rPr>
          <w:rFonts w:ascii="Arial Narrow" w:hAnsi="Arial Narrow"/>
          <w:bCs/>
          <w:color w:val="auto"/>
          <w:sz w:val="20"/>
          <w:szCs w:val="20"/>
        </w:rPr>
        <w:t>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Program opieki nad zwierzętami bezdomnymi oraz zapobiegania bezdomności zwierząt na terenie Gminy Nowa Ruda w 2023 roku. </w:t>
      </w:r>
    </w:p>
    <w:p w14:paraId="3C2DD819" w14:textId="34797F78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Prowadz</w:t>
      </w:r>
      <w:r w:rsidR="00EB03C3">
        <w:rPr>
          <w:rFonts w:ascii="Arial Narrow" w:hAnsi="Arial Narrow"/>
          <w:bCs/>
          <w:color w:val="auto"/>
          <w:sz w:val="20"/>
          <w:szCs w:val="20"/>
        </w:rPr>
        <w:t>0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n</w:t>
      </w:r>
      <w:r w:rsidR="00EB03C3">
        <w:rPr>
          <w:rFonts w:ascii="Arial Narrow" w:hAnsi="Arial Narrow"/>
          <w:bCs/>
          <w:color w:val="auto"/>
          <w:sz w:val="20"/>
          <w:szCs w:val="20"/>
        </w:rPr>
        <w:t>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postępowan</w:t>
      </w:r>
      <w:r w:rsidR="00EB03C3">
        <w:rPr>
          <w:rFonts w:ascii="Arial Narrow" w:hAnsi="Arial Narrow"/>
          <w:bCs/>
          <w:color w:val="auto"/>
          <w:sz w:val="20"/>
          <w:szCs w:val="20"/>
        </w:rPr>
        <w:t>ie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administracyjne </w:t>
      </w:r>
      <w:r w:rsidR="00EB03C3">
        <w:rPr>
          <w:rFonts w:ascii="Arial Narrow" w:hAnsi="Arial Narrow"/>
          <w:bCs/>
          <w:color w:val="auto"/>
          <w:sz w:val="20"/>
          <w:szCs w:val="20"/>
        </w:rPr>
        <w:t>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wydanie decyzji nakazującej usunięcie odpadów z miejsca nieprzeznaczonego do ich składowania lub magazynowania na rzecz władającego nieruchomością.</w:t>
      </w:r>
    </w:p>
    <w:p w14:paraId="755233E6" w14:textId="58E387A1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Prowadz</w:t>
      </w:r>
      <w:r w:rsidR="00EB03C3">
        <w:rPr>
          <w:rFonts w:ascii="Arial Narrow" w:hAnsi="Arial Narrow"/>
          <w:bCs/>
          <w:color w:val="auto"/>
          <w:sz w:val="20"/>
          <w:szCs w:val="20"/>
        </w:rPr>
        <w:t>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n</w:t>
      </w:r>
      <w:r w:rsidR="00EB03C3">
        <w:rPr>
          <w:rFonts w:ascii="Arial Narrow" w:hAnsi="Arial Narrow"/>
          <w:bCs/>
          <w:color w:val="auto"/>
          <w:sz w:val="20"/>
          <w:szCs w:val="20"/>
        </w:rPr>
        <w:t>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postępowa</w:t>
      </w:r>
      <w:r w:rsidR="00EB03C3">
        <w:rPr>
          <w:rFonts w:ascii="Arial Narrow" w:hAnsi="Arial Narrow"/>
          <w:bCs/>
          <w:color w:val="auto"/>
          <w:sz w:val="20"/>
          <w:szCs w:val="20"/>
        </w:rPr>
        <w:t>nie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administracyjnych w sprawie wydania decyzji o środowiskowych uwarunkowaniach (6 postępowań jest w toku).</w:t>
      </w:r>
    </w:p>
    <w:p w14:paraId="1C0BD7A7" w14:textId="6587637F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Rozpatrywan</w:t>
      </w:r>
      <w:r w:rsidR="00EB03C3">
        <w:rPr>
          <w:rFonts w:ascii="Arial Narrow" w:hAnsi="Arial Narrow"/>
          <w:bCs/>
          <w:color w:val="auto"/>
          <w:sz w:val="20"/>
          <w:szCs w:val="20"/>
        </w:rPr>
        <w:t>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petycj</w:t>
      </w:r>
      <w:r w:rsidR="00EB03C3">
        <w:rPr>
          <w:rFonts w:ascii="Arial Narrow" w:hAnsi="Arial Narrow"/>
          <w:bCs/>
          <w:color w:val="auto"/>
          <w:sz w:val="20"/>
          <w:szCs w:val="20"/>
        </w:rPr>
        <w:t>e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wniesion</w:t>
      </w:r>
      <w:r w:rsidR="00EB03C3">
        <w:rPr>
          <w:rFonts w:ascii="Arial Narrow" w:hAnsi="Arial Narrow"/>
          <w:bCs/>
          <w:color w:val="auto"/>
          <w:sz w:val="20"/>
          <w:szCs w:val="20"/>
        </w:rPr>
        <w:t>e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przez mieszkańców Gminy Nowa Ruda (miejscowość Świerki, Wolibórz, Bartnica) w sprawie budowy farm fotowoltaicznych. Petycje są w trakcie procedowania.</w:t>
      </w:r>
    </w:p>
    <w:p w14:paraId="1D8F67AF" w14:textId="1B696744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Przygotowan</w:t>
      </w:r>
      <w:r w:rsidR="00EB03C3">
        <w:rPr>
          <w:rFonts w:ascii="Arial Narrow" w:hAnsi="Arial Narrow"/>
          <w:bCs/>
          <w:color w:val="auto"/>
          <w:sz w:val="20"/>
          <w:szCs w:val="20"/>
        </w:rPr>
        <w:t xml:space="preserve">o 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odpowiedzi na 5 wniosków o udostępnienie informacji publicznej w zakresie funkcjonujących bądź planowanych instalacji fotowoltaicznych zlokalizowanych na terenie Gminy Nowa Ruda.</w:t>
      </w:r>
    </w:p>
    <w:p w14:paraId="0E5A4830" w14:textId="50564F25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jc w:val="both"/>
        <w:textAlignment w:val="auto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lastRenderedPageBreak/>
        <w:t>Prowadz</w:t>
      </w:r>
      <w:r w:rsidR="00EB03C3">
        <w:rPr>
          <w:rFonts w:ascii="Arial Narrow" w:hAnsi="Arial Narrow"/>
          <w:bCs/>
          <w:color w:val="auto"/>
          <w:sz w:val="20"/>
          <w:szCs w:val="20"/>
        </w:rPr>
        <w:t>ono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spraw</w:t>
      </w:r>
      <w:r w:rsidR="00EB03C3">
        <w:rPr>
          <w:rFonts w:ascii="Arial Narrow" w:hAnsi="Arial Narrow"/>
          <w:bCs/>
          <w:color w:val="auto"/>
          <w:sz w:val="20"/>
          <w:szCs w:val="20"/>
        </w:rPr>
        <w:t>y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dotyczących realizacji Programu opieki nad zwierzętami bezdomnymi i zapobiegania bezdomności zwierząt na terenie Gminy Nowa Ruda, w tym m.in.: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zakupienie i wydanie społecznym opiekunom kotów wolno żyjących 100 kg karmy,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zlecenie zabiegu sterylizacji 13 szt. wolnożyjących kotek,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przekazanie do schroniska dla zwierząt w Kłodzku 3 szt. Bezdomnych</w:t>
      </w:r>
    </w:p>
    <w:p w14:paraId="0B7BD321" w14:textId="7BF92FEB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jc w:val="both"/>
        <w:textAlignment w:val="auto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Przygotow</w:t>
      </w:r>
      <w:r w:rsidR="00EB03C3">
        <w:rPr>
          <w:rFonts w:ascii="Arial Narrow" w:hAnsi="Arial Narrow"/>
          <w:color w:val="auto"/>
          <w:sz w:val="20"/>
          <w:szCs w:val="20"/>
        </w:rPr>
        <w:t>ano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odpowiedzi merytoryczn</w:t>
      </w:r>
      <w:r w:rsidR="00EB03C3">
        <w:rPr>
          <w:rFonts w:ascii="Arial Narrow" w:hAnsi="Arial Narrow"/>
          <w:color w:val="auto"/>
          <w:sz w:val="20"/>
          <w:szCs w:val="20"/>
        </w:rPr>
        <w:t>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o udzielenie informacji publicznej wynikających z zakresu obowiązków referatu w tym m. in. dot. dofinansowania do zabiegów sterylizacji i kastracji zwierząt posiadających właścicieli.</w:t>
      </w:r>
    </w:p>
    <w:p w14:paraId="4DCD0E30" w14:textId="6AC5C1B2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jc w:val="both"/>
        <w:textAlignment w:val="auto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Przygotowan</w:t>
      </w:r>
      <w:r w:rsidR="00EB03C3">
        <w:rPr>
          <w:rFonts w:ascii="Arial Narrow" w:hAnsi="Arial Narrow"/>
          <w:bCs/>
          <w:color w:val="auto"/>
          <w:sz w:val="20"/>
          <w:szCs w:val="20"/>
        </w:rPr>
        <w:t>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uchwał</w:t>
      </w:r>
      <w:r w:rsidR="00EB03C3">
        <w:rPr>
          <w:rFonts w:ascii="Arial Narrow" w:hAnsi="Arial Narrow"/>
          <w:bCs/>
          <w:color w:val="auto"/>
          <w:sz w:val="20"/>
          <w:szCs w:val="20"/>
        </w:rPr>
        <w:t>y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z zakresu zadań realizowanych w Referacie dotyczących gospodarki odpadami.</w:t>
      </w:r>
    </w:p>
    <w:p w14:paraId="1391DC23" w14:textId="71F7003B" w:rsidR="008221D3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jc w:val="both"/>
        <w:textAlignment w:val="auto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Prowadz</w:t>
      </w:r>
      <w:r w:rsidR="00EB03C3">
        <w:rPr>
          <w:rFonts w:ascii="Arial Narrow" w:hAnsi="Arial Narrow"/>
          <w:bCs/>
          <w:color w:val="auto"/>
          <w:sz w:val="20"/>
          <w:szCs w:val="20"/>
        </w:rPr>
        <w:t>ono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oględzin</w:t>
      </w:r>
      <w:r w:rsidR="00EB03C3">
        <w:rPr>
          <w:rFonts w:ascii="Arial Narrow" w:hAnsi="Arial Narrow"/>
          <w:bCs/>
          <w:color w:val="auto"/>
          <w:sz w:val="20"/>
          <w:szCs w:val="20"/>
        </w:rPr>
        <w:t>y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w terenie w związku z wycinką drzew, dzikich wysypisk śmieci, opróżnianiem zbiorników bezodpływowych.</w:t>
      </w:r>
    </w:p>
    <w:p w14:paraId="7FB35AC7" w14:textId="7E079D03" w:rsidR="00C37B2A" w:rsidRPr="00110ED6" w:rsidRDefault="008221D3" w:rsidP="006229C1">
      <w:pPr>
        <w:widowControl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jc w:val="both"/>
        <w:textAlignment w:val="auto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Cs/>
          <w:color w:val="auto"/>
          <w:sz w:val="20"/>
          <w:szCs w:val="20"/>
        </w:rPr>
        <w:t>Zapewnian</w:t>
      </w:r>
      <w:r w:rsidR="004F1A52">
        <w:rPr>
          <w:rFonts w:ascii="Arial Narrow" w:hAnsi="Arial Narrow"/>
          <w:bCs/>
          <w:color w:val="auto"/>
          <w:sz w:val="20"/>
          <w:szCs w:val="20"/>
        </w:rPr>
        <w:t xml:space="preserve">o 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ciągłość działania referatu w tym</w:t>
      </w:r>
      <w:r w:rsidR="004F1A52">
        <w:rPr>
          <w:rFonts w:ascii="Arial Narrow" w:hAnsi="Arial Narrow"/>
          <w:bCs/>
          <w:color w:val="auto"/>
          <w:sz w:val="20"/>
          <w:szCs w:val="20"/>
        </w:rPr>
        <w:t xml:space="preserve"> dotyczących</w:t>
      </w:r>
      <w:r w:rsidRPr="00110ED6">
        <w:rPr>
          <w:rFonts w:ascii="Arial Narrow" w:hAnsi="Arial Narrow"/>
          <w:bCs/>
          <w:color w:val="auto"/>
          <w:sz w:val="20"/>
          <w:szCs w:val="20"/>
        </w:rPr>
        <w:t>: dekretacj</w:t>
      </w:r>
      <w:r w:rsidR="004F1A52">
        <w:rPr>
          <w:rFonts w:ascii="Arial Narrow" w:hAnsi="Arial Narrow"/>
          <w:bCs/>
          <w:color w:val="auto"/>
          <w:sz w:val="20"/>
          <w:szCs w:val="20"/>
        </w:rPr>
        <w:t>i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poczty, konsultowani</w:t>
      </w:r>
      <w:r w:rsidR="004F1A52">
        <w:rPr>
          <w:rFonts w:ascii="Arial Narrow" w:hAnsi="Arial Narrow"/>
          <w:bCs/>
          <w:color w:val="auto"/>
          <w:sz w:val="20"/>
          <w:szCs w:val="20"/>
        </w:rPr>
        <w:t>a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spraw związanych z działalnością referatu z radcami prawnymi, analiz</w:t>
      </w:r>
      <w:r w:rsidR="004F1A52">
        <w:rPr>
          <w:rFonts w:ascii="Arial Narrow" w:hAnsi="Arial Narrow"/>
          <w:bCs/>
          <w:color w:val="auto"/>
          <w:sz w:val="20"/>
          <w:szCs w:val="20"/>
        </w:rPr>
        <w:t>ą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przepisów prawa, udział</w:t>
      </w:r>
      <w:r w:rsidR="004F1A52">
        <w:rPr>
          <w:rFonts w:ascii="Arial Narrow" w:hAnsi="Arial Narrow"/>
          <w:bCs/>
          <w:color w:val="auto"/>
          <w:sz w:val="20"/>
          <w:szCs w:val="20"/>
        </w:rPr>
        <w:t>u</w:t>
      </w:r>
      <w:r w:rsidRPr="00110ED6">
        <w:rPr>
          <w:rFonts w:ascii="Arial Narrow" w:hAnsi="Arial Narrow"/>
          <w:bCs/>
          <w:color w:val="auto"/>
          <w:sz w:val="20"/>
          <w:szCs w:val="20"/>
        </w:rPr>
        <w:t xml:space="preserve"> w spotkaniach, </w:t>
      </w:r>
      <w:r w:rsidRPr="00110ED6">
        <w:rPr>
          <w:rFonts w:ascii="Arial Narrow" w:hAnsi="Arial Narrow"/>
          <w:color w:val="auto"/>
          <w:sz w:val="20"/>
          <w:szCs w:val="20"/>
        </w:rPr>
        <w:t>udział</w:t>
      </w:r>
      <w:r w:rsidR="004F1A52">
        <w:rPr>
          <w:rFonts w:ascii="Arial Narrow" w:hAnsi="Arial Narrow"/>
          <w:color w:val="auto"/>
          <w:sz w:val="20"/>
          <w:szCs w:val="20"/>
        </w:rPr>
        <w:t>u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w szkoleniach</w:t>
      </w:r>
      <w:r w:rsidR="004F1A52">
        <w:rPr>
          <w:rFonts w:ascii="Arial Narrow" w:hAnsi="Arial Narrow"/>
          <w:color w:val="auto"/>
          <w:sz w:val="20"/>
          <w:szCs w:val="20"/>
        </w:rPr>
        <w:t>,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przygotowywani</w:t>
      </w:r>
      <w:r w:rsidR="004F1A52">
        <w:rPr>
          <w:rFonts w:ascii="Arial Narrow" w:hAnsi="Arial Narrow"/>
          <w:color w:val="auto"/>
          <w:sz w:val="20"/>
          <w:szCs w:val="20"/>
        </w:rPr>
        <w:t>a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sprawozdań.</w:t>
      </w:r>
    </w:p>
    <w:p w14:paraId="3CDD0C26" w14:textId="77777777" w:rsidR="00110ED6" w:rsidRPr="00110ED6" w:rsidRDefault="00C37B2A" w:rsidP="006229C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578" w:hanging="578"/>
        <w:jc w:val="both"/>
        <w:textAlignment w:val="auto"/>
        <w:outlineLvl w:val="1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pl-PL"/>
        </w:rPr>
        <w:t>​</w:t>
      </w:r>
    </w:p>
    <w:p w14:paraId="499FB156" w14:textId="71E6C33E" w:rsidR="00C37B2A" w:rsidRPr="00110ED6" w:rsidRDefault="00C37B2A" w:rsidP="006229C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578" w:hanging="578"/>
        <w:jc w:val="both"/>
        <w:textAlignment w:val="auto"/>
        <w:outlineLvl w:val="1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  <w:t>W zakresie wycinki drzew</w:t>
      </w:r>
    </w:p>
    <w:p w14:paraId="3844421E" w14:textId="77777777" w:rsidR="00E7723B" w:rsidRPr="00110ED6" w:rsidRDefault="00E7723B" w:rsidP="006229C1">
      <w:pPr>
        <w:pStyle w:val="Standard"/>
        <w:numPr>
          <w:ilvl w:val="0"/>
          <w:numId w:val="31"/>
        </w:numPr>
        <w:spacing w:line="280" w:lineRule="atLeast"/>
        <w:jc w:val="both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>W okresie sprawozdawczym rozpatrzono 31 zgłoszeń zamiaru usunięcia drzew, a także wpłynęło 6 wniosków o wydanie zezwolenia na usunięcie drzew. W tym czasie wydano 6 decyzji zezwalających na usunięcie drzew natomiast 3 wnioski oczekuje na rozpatrzenie.</w:t>
      </w:r>
    </w:p>
    <w:p w14:paraId="6E1DDDA6" w14:textId="514334CA" w:rsidR="00C37B2A" w:rsidRPr="00110ED6" w:rsidRDefault="00E7723B" w:rsidP="006229C1">
      <w:pPr>
        <w:pStyle w:val="Akapitzlist"/>
        <w:numPr>
          <w:ilvl w:val="0"/>
          <w:numId w:val="31"/>
        </w:numPr>
        <w:spacing w:line="280" w:lineRule="atLeast"/>
        <w:rPr>
          <w:rFonts w:ascii="Arial Narrow" w:eastAsia="Times New Roman" w:hAnsi="Arial Narrow"/>
          <w:color w:val="auto"/>
          <w:sz w:val="20"/>
          <w:szCs w:val="20"/>
          <w:lang w:eastAsia="ar-SA"/>
        </w:rPr>
      </w:pPr>
      <w:r w:rsidRPr="00110ED6">
        <w:rPr>
          <w:rFonts w:ascii="Arial Narrow" w:hAnsi="Arial Narrow"/>
          <w:color w:val="auto"/>
          <w:sz w:val="20"/>
          <w:szCs w:val="20"/>
        </w:rPr>
        <w:t>Wystąpiono do Starosty Kłodzkiego z 14 wnioskami o wydanie zezwolenia na usunięcie drzew rosnących na terenach gminnych.</w:t>
      </w:r>
    </w:p>
    <w:p w14:paraId="0ACD1AD3" w14:textId="7240D754" w:rsidR="00C37B2A" w:rsidRPr="00110ED6" w:rsidRDefault="00C37B2A" w:rsidP="006229C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578" w:hanging="578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  <w:t>W zakresie dróg, ulic, mostów, placów oraz organizacji ruchu drogowego</w:t>
      </w:r>
    </w:p>
    <w:p w14:paraId="798ACB51" w14:textId="05615E23" w:rsidR="00C37B2A" w:rsidRPr="00110ED6" w:rsidRDefault="00C37B2A" w:rsidP="006229C1">
      <w:pPr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bookmarkStart w:id="2" w:name="_Hlk1248501611"/>
      <w:bookmarkStart w:id="3" w:name="_Hlk124850161"/>
      <w:bookmarkEnd w:id="2"/>
      <w:bookmarkEnd w:id="3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Rozliczono prace przy realizacji zadania pn</w:t>
      </w:r>
      <w:r w:rsidR="00E7723B"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.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„Przebudowa drogi w miejscowości Włodowice Krajanów </w:t>
      </w:r>
      <w:r w:rsidR="00E7723B"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e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tap II”.</w:t>
      </w:r>
    </w:p>
    <w:p w14:paraId="5CA6EB3E" w14:textId="77777777" w:rsidR="00C37B2A" w:rsidRPr="00110ED6" w:rsidRDefault="00C37B2A" w:rsidP="006229C1">
      <w:pPr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Ogłoszone zostały postepowania na wyłonienie wykonawcy na projekty :</w:t>
      </w:r>
    </w:p>
    <w:p w14:paraId="0A9B9D71" w14:textId="77777777" w:rsidR="00C37B2A" w:rsidRPr="00110ED6" w:rsidRDefault="00C37B2A" w:rsidP="006229C1">
      <w:pPr>
        <w:widowControl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Przebudowy drogi w Ludwikowicach Kłodzkich </w:t>
      </w:r>
      <w:proofErr w:type="spellStart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796, 788 długość ok 500 m,</w:t>
      </w:r>
    </w:p>
    <w:p w14:paraId="0EF3AB74" w14:textId="77777777" w:rsidR="00C37B2A" w:rsidRPr="00110ED6" w:rsidRDefault="00C37B2A" w:rsidP="006229C1">
      <w:pPr>
        <w:widowControl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Budowy chodnika przy drodze gminnej </w:t>
      </w:r>
      <w:proofErr w:type="spellStart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143 we Włodowicach o </w:t>
      </w:r>
      <w:proofErr w:type="spellStart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dł</w:t>
      </w:r>
      <w:proofErr w:type="spellEnd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ok 200 </w:t>
      </w:r>
      <w:proofErr w:type="spellStart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mb</w:t>
      </w:r>
      <w:proofErr w:type="spellEnd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, </w:t>
      </w:r>
    </w:p>
    <w:p w14:paraId="273B7AFB" w14:textId="4E7AF171" w:rsidR="00C37B2A" w:rsidRPr="00110ED6" w:rsidRDefault="00C37B2A" w:rsidP="006229C1">
      <w:pPr>
        <w:widowControl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Budowy oświetlenia ulicznego wzdłuż drogi powiatowej w Dzikowcu</w:t>
      </w:r>
    </w:p>
    <w:p w14:paraId="2FE9BD09" w14:textId="77777777" w:rsidR="00C37B2A" w:rsidRPr="00110ED6" w:rsidRDefault="00C37B2A" w:rsidP="006229C1">
      <w:pPr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Trwają prace przy realizacji inwestycji związane z modernizacją zapory zbiornika wodnego znajdującego się na działce o numerze ewidencyjnym gruntu 144/28 w miejscowości Dzikowiec. Prace realizowane są przez Pana Ryszarda Babika prowadzącego działalność gospodarczą pod nazwą: Pracownia Projektowa ARCO Ryszard Babik. Wartość zadania: 1 168 114,70 złotych. Planowany termin zakończenia prac: 31.05.2023 roku.</w:t>
      </w:r>
    </w:p>
    <w:p w14:paraId="3505D18B" w14:textId="77777777" w:rsidR="00C37B2A" w:rsidRPr="00110ED6" w:rsidRDefault="00C37B2A" w:rsidP="006229C1">
      <w:pPr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Trwają prace przy budowie chodnika w pasie drogi wojewódzkiej w Woliborzu etap II</w:t>
      </w:r>
    </w:p>
    <w:p w14:paraId="3B44A214" w14:textId="031A16E1" w:rsidR="00C37B2A" w:rsidRPr="00110ED6" w:rsidRDefault="00C37B2A" w:rsidP="006229C1">
      <w:pPr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Koordynowano prace przy realizacji zadania: „Rozwój Gminy Nowa Ruda poprzez budowę i modernizację infrastruktury drogowej oraz zagospodarowanie terenu przy szkole w Bożkowie: </w:t>
      </w:r>
    </w:p>
    <w:p w14:paraId="530AB846" w14:textId="77777777" w:rsidR="00C37B2A" w:rsidRPr="00110ED6" w:rsidRDefault="00C37B2A" w:rsidP="006229C1">
      <w:pPr>
        <w:widowControl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Część nr 1 (Przebudowa drogi w Woliborzu dz. 155, 527; Przebudowa drogi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br/>
        <w:t xml:space="preserve">w Woliborzu, dz. 387, 688; Przebudowa drogi w Woliborzu, dz. 129; </w:t>
      </w:r>
    </w:p>
    <w:p w14:paraId="5D4C3B8E" w14:textId="77777777" w:rsidR="00C37B2A" w:rsidRPr="00110ED6" w:rsidRDefault="00C37B2A" w:rsidP="006229C1">
      <w:pPr>
        <w:widowControl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Część nr 2 Przebudowa drogi w Woliborzu, dz. 113; Przebudowa drogi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br/>
        <w:t>w Woliborzu, dz. 708, 219 i 214; Przebudowa drogi w Woliborzu, dz. 825, 843 i 844;</w:t>
      </w:r>
    </w:p>
    <w:p w14:paraId="7C5A7133" w14:textId="0EE718C2" w:rsidR="00C37B2A" w:rsidRPr="00110ED6" w:rsidRDefault="00C37B2A" w:rsidP="006229C1">
      <w:pPr>
        <w:widowControl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 w:cstheme="minorHAnsi"/>
          <w:strike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Część nr 3 Przebudowa drogi w Bożkowie, dz. 100; Zagospodarowanie terenu wokół kompleksu Zespołu Szkół nr 3 z oddziałami integracyjnymi w Bożkowie. </w:t>
      </w:r>
    </w:p>
    <w:p w14:paraId="215BB1B3" w14:textId="77777777" w:rsidR="00110ED6" w:rsidRPr="00110ED6" w:rsidRDefault="00110ED6" w:rsidP="006229C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578" w:hanging="578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</w:p>
    <w:p w14:paraId="34B5A18C" w14:textId="0727EA7F" w:rsidR="00C37B2A" w:rsidRPr="00110ED6" w:rsidRDefault="00C37B2A" w:rsidP="006229C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578" w:hanging="578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  <w:t>W zakresie bieżących remontów dróg i oświetlenia</w:t>
      </w:r>
    </w:p>
    <w:p w14:paraId="3703409E" w14:textId="77777777" w:rsidR="00C37B2A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rPr>
          <w:rFonts w:ascii="Arial Narrow" w:eastAsia="Times New Roman" w:hAnsi="Arial Narrow" w:cstheme="minorHAnsi"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Cs/>
          <w:color w:val="auto"/>
          <w:kern w:val="0"/>
          <w:sz w:val="20"/>
          <w:szCs w:val="20"/>
          <w:lang w:eastAsia="pl-PL"/>
        </w:rPr>
        <w:t>Na wniosek mieszkańców zakupiono mieszankę kamienną 0/31.5 w ilości 90 ton i 40 ton mieszanki kamiennej 0/63 na potrzeby uzupełnienia ubytków w drogach gminnych i wewnętrznych.</w:t>
      </w:r>
      <w:bookmarkStart w:id="4" w:name="_Hlk124850788"/>
      <w:bookmarkEnd w:id="4"/>
    </w:p>
    <w:p w14:paraId="12D2AF30" w14:textId="77777777" w:rsidR="00C37B2A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rPr>
          <w:rFonts w:ascii="Arial Narrow" w:eastAsia="Times New Roman" w:hAnsi="Arial Narrow" w:cstheme="minorHAnsi"/>
          <w:b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Cs/>
          <w:color w:val="auto"/>
          <w:kern w:val="0"/>
          <w:sz w:val="20"/>
          <w:szCs w:val="20"/>
          <w:lang w:eastAsia="pl-PL"/>
        </w:rPr>
        <w:t>Zlecono prace polegające na wykonaniu remontu cząstkowego drogi o nawierzchni mineralno-asfaltowej w miejscowości Świerki  (dz. nr 391) oraz  dróg dz. nr 580, 183 w miejscowości Sokolec ”, Prace realizowane przez firmę:  A.R.-BIT Sp. z o.o., ul. Piastowska 17/154, 50-158 Wrocław, wartość zadania: 18 000,00zł (brutto).Termin wykonania zadania: 14.04.2023r.</w:t>
      </w:r>
    </w:p>
    <w:p w14:paraId="37978A59" w14:textId="29CDF63A" w:rsidR="00C37B2A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Zakończ</w:t>
      </w:r>
      <w:r w:rsidR="00EB7A7E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ono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procedury </w:t>
      </w:r>
      <w:r w:rsidR="00EB7A7E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o</w:t>
      </w: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wyłonienie wykonawcy prac związanych z bieżącym utrzymaniem oznakowania pionowego, poziomego oraz urządzeń bezpieczeństwa ruchu drogowego na terenie Gminy Nowa Rudaw 2023 roku. Prace realizowane przez: ZNAK BIS Spółka z ograniczoną odpowiedzialnością z siedzibą w Jeleniej Górze, ul. Kamiennogórska 16/1 (58-570), wartość umowy: 27 789,39 zł brutto</w:t>
      </w:r>
    </w:p>
    <w:p w14:paraId="4BA33DDD" w14:textId="77777777" w:rsidR="00C37B2A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rPr>
          <w:rFonts w:ascii="Arial Narrow" w:eastAsia="Times New Roman" w:hAnsi="Arial Narrow" w:cstheme="minorHAnsi"/>
          <w:bCs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bCs/>
          <w:color w:val="auto"/>
          <w:kern w:val="0"/>
          <w:sz w:val="20"/>
          <w:szCs w:val="20"/>
          <w:lang w:eastAsia="pl-PL"/>
        </w:rPr>
        <w:lastRenderedPageBreak/>
        <w:t xml:space="preserve">Zlecono prace realizowane z funduszu sołeckiego sołectwa Świerki polegające na wykonaniu podbudowy z kostki betonowej pod wiatą przystankową zlokalizowaną w pasie drogi dz. nr 165 w ok. posesji nr 62 w miejscowości Świerki. Prace realizowane przez firmę: DAR-KOP Firma Usługowo Handlowa Dariusz </w:t>
      </w:r>
      <w:proofErr w:type="spellStart"/>
      <w:r w:rsidRPr="00110ED6">
        <w:rPr>
          <w:rFonts w:ascii="Arial Narrow" w:eastAsia="Times New Roman" w:hAnsi="Arial Narrow" w:cstheme="minorHAnsi"/>
          <w:bCs/>
          <w:color w:val="auto"/>
          <w:kern w:val="0"/>
          <w:sz w:val="20"/>
          <w:szCs w:val="20"/>
          <w:lang w:eastAsia="pl-PL"/>
        </w:rPr>
        <w:t>Chrobociński</w:t>
      </w:r>
      <w:proofErr w:type="spellEnd"/>
      <w:r w:rsidRPr="00110ED6">
        <w:rPr>
          <w:rFonts w:ascii="Arial Narrow" w:eastAsia="Times New Roman" w:hAnsi="Arial Narrow" w:cstheme="minorHAnsi"/>
          <w:bCs/>
          <w:color w:val="auto"/>
          <w:kern w:val="0"/>
          <w:sz w:val="20"/>
          <w:szCs w:val="20"/>
          <w:lang w:eastAsia="pl-PL"/>
        </w:rPr>
        <w:t xml:space="preserve">, ul. Wiejska 59, Wambierzyce 57-420 Radków. Wartość zadania - 4 295,17zł  </w:t>
      </w:r>
    </w:p>
    <w:p w14:paraId="508936B4" w14:textId="77777777" w:rsidR="00C37B2A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Koordynowano prace zimowego utrzymaniem dróg na terenie Gminy Nowa Ruda w sezonie 2022/2023.</w:t>
      </w:r>
    </w:p>
    <w:p w14:paraId="3B04750D" w14:textId="77777777" w:rsidR="00C37B2A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Na bieżąco prowadzono prace związane z funkcjonowaniem oświetlenia ulicznego na terenie Gminy Nowa Ruda.</w:t>
      </w:r>
    </w:p>
    <w:p w14:paraId="6247FA09" w14:textId="77777777" w:rsidR="00361D38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Prowadzono w terenie analizę inwentaryzacji oświetlenia ulicznego przekazanej przez TAURON.</w:t>
      </w:r>
    </w:p>
    <w:p w14:paraId="5379DCB8" w14:textId="77777777" w:rsidR="00361D38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Realizowano uzgodnienia z firmą TAURON dotyczące lokalizacji urządzeń w nieruchomościach  należących do Gminy Nowa Ruda. </w:t>
      </w:r>
    </w:p>
    <w:p w14:paraId="11306731" w14:textId="77777777" w:rsidR="00361D38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Realizowano uzgodnienia z firmą TAURON dotyczące oświetlenia ulicznego na terenie Gminy Nowa Ruda. </w:t>
      </w:r>
    </w:p>
    <w:p w14:paraId="677129BD" w14:textId="7B5B13F8" w:rsidR="00361D38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Uzgodnione zostały projekty organizacji ruchu na czas trwania robót związanych z remontem drogi wojewódzkiej w Woliborzu i zagospodarowaniem terenu wokół szkoły w Bożkowie</w:t>
      </w:r>
      <w:r w:rsidR="00361D38"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.</w:t>
      </w:r>
    </w:p>
    <w:p w14:paraId="35CDFE1D" w14:textId="77777777" w:rsidR="00361D38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Trwa sprzedaż węgla dla mieszkańców Gminy Nowa Ruda </w:t>
      </w:r>
      <w:r w:rsidR="00361D38"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.</w:t>
      </w:r>
    </w:p>
    <w:p w14:paraId="1BE2030E" w14:textId="5D6BD92D" w:rsidR="00361D38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Trwają prace przy budowie oświetlenia w miejscowości Dzikowiec </w:t>
      </w:r>
      <w:proofErr w:type="spellStart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dz</w:t>
      </w:r>
      <w:proofErr w:type="spellEnd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383/1 2 </w:t>
      </w:r>
      <w:proofErr w:type="spellStart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szt</w:t>
      </w:r>
      <w:proofErr w:type="spellEnd"/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 lamp LED </w:t>
      </w:r>
      <w:r w:rsidR="00361D38"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>.</w:t>
      </w:r>
    </w:p>
    <w:p w14:paraId="14DE1F54" w14:textId="21001994" w:rsidR="00C37B2A" w:rsidRPr="00110ED6" w:rsidRDefault="00C37B2A" w:rsidP="006229C1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theme="minorHAnsi"/>
          <w:color w:val="auto"/>
          <w:kern w:val="0"/>
          <w:sz w:val="20"/>
          <w:szCs w:val="20"/>
          <w:lang w:eastAsia="pl-PL"/>
        </w:rPr>
        <w:t xml:space="preserve">Na bieżąco trwają prace związane z funkcjonowaniem oświetlenia ulicznego na terenie Gminy Nowa Ruda. </w:t>
      </w:r>
    </w:p>
    <w:p w14:paraId="28648A39" w14:textId="77777777" w:rsidR="00C37B2A" w:rsidRPr="00110ED6" w:rsidRDefault="00C37B2A" w:rsidP="006229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08"/>
        <w:textAlignment w:val="auto"/>
        <w:rPr>
          <w:rFonts w:ascii="Arial Narrow" w:eastAsia="Times New Roman" w:hAnsi="Arial Narrow" w:cstheme="minorHAnsi"/>
          <w:strike/>
          <w:color w:val="auto"/>
          <w:kern w:val="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498"/>
      </w:tblGrid>
      <w:tr w:rsidR="00361D38" w:rsidRPr="00110ED6" w14:paraId="28E314EF" w14:textId="77777777" w:rsidTr="007C1F32">
        <w:trPr>
          <w:trHeight w:val="413"/>
        </w:trPr>
        <w:tc>
          <w:tcPr>
            <w:tcW w:w="9498" w:type="dxa"/>
            <w:shd w:val="clear" w:color="auto" w:fill="E7E6E6" w:themeFill="background2"/>
          </w:tcPr>
          <w:p w14:paraId="0FCF9064" w14:textId="6F7C81DB" w:rsidR="00361D38" w:rsidRPr="00CE40F9" w:rsidRDefault="004E3326" w:rsidP="006229C1">
            <w:pPr>
              <w:spacing w:line="280" w:lineRule="atLeast"/>
              <w:rPr>
                <w:rFonts w:ascii="Arial Narrow" w:hAnsi="Arial Narrow"/>
                <w:b/>
                <w:bCs/>
              </w:rPr>
            </w:pPr>
            <w:r w:rsidRPr="00CE40F9">
              <w:rPr>
                <w:rFonts w:ascii="Arial Narrow" w:hAnsi="Arial Narrow"/>
                <w:b/>
                <w:bCs/>
              </w:rPr>
              <w:t>Z</w:t>
            </w:r>
            <w:r w:rsidR="00361D38" w:rsidRPr="00CE40F9">
              <w:rPr>
                <w:rFonts w:ascii="Arial Narrow" w:hAnsi="Arial Narrow"/>
                <w:b/>
                <w:bCs/>
              </w:rPr>
              <w:t>ada</w:t>
            </w:r>
            <w:r w:rsidRPr="00CE40F9">
              <w:rPr>
                <w:rFonts w:ascii="Arial Narrow" w:hAnsi="Arial Narrow"/>
                <w:b/>
                <w:bCs/>
              </w:rPr>
              <w:t>nia</w:t>
            </w:r>
            <w:r w:rsidR="00361D38" w:rsidRPr="00CE40F9">
              <w:rPr>
                <w:rFonts w:ascii="Arial Narrow" w:hAnsi="Arial Narrow"/>
                <w:b/>
                <w:bCs/>
              </w:rPr>
              <w:t xml:space="preserve"> Referatu Rozwoju, Promocji i Zagospodarowania Przestrzennego</w:t>
            </w:r>
          </w:p>
        </w:tc>
      </w:tr>
    </w:tbl>
    <w:p w14:paraId="4D409187" w14:textId="77777777" w:rsidR="00110ED6" w:rsidRPr="00110ED6" w:rsidRDefault="00110ED6" w:rsidP="006229C1">
      <w:pPr>
        <w:pStyle w:val="Bezodstpw"/>
        <w:spacing w:line="280" w:lineRule="atLeast"/>
        <w:rPr>
          <w:rFonts w:ascii="Arial Narrow" w:hAnsi="Arial Narrow"/>
          <w:b/>
          <w:bCs/>
          <w:sz w:val="20"/>
          <w:szCs w:val="20"/>
        </w:rPr>
      </w:pPr>
    </w:p>
    <w:p w14:paraId="61274C1A" w14:textId="55BCF645" w:rsidR="004E3326" w:rsidRPr="00110ED6" w:rsidRDefault="004E3326" w:rsidP="006229C1">
      <w:pPr>
        <w:pStyle w:val="Bezodstpw"/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b/>
          <w:bCs/>
          <w:sz w:val="20"/>
          <w:szCs w:val="20"/>
        </w:rPr>
        <w:t>W zakresie rozwo</w:t>
      </w:r>
      <w:r w:rsidR="007C1F32" w:rsidRPr="00110ED6">
        <w:rPr>
          <w:rFonts w:ascii="Arial Narrow" w:hAnsi="Arial Narrow"/>
          <w:b/>
          <w:bCs/>
          <w:sz w:val="20"/>
          <w:szCs w:val="20"/>
        </w:rPr>
        <w:t>ju</w:t>
      </w:r>
    </w:p>
    <w:p w14:paraId="3E74C4E9" w14:textId="4F35E1E1" w:rsidR="009C3344" w:rsidRPr="00110ED6" w:rsidRDefault="009C3344" w:rsidP="006229C1">
      <w:pPr>
        <w:pStyle w:val="Bezodstpw"/>
        <w:numPr>
          <w:ilvl w:val="0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Trwają prace nad planem wydatkowania środków pochodzących z Funduszy Europejskich dla Dolnego Śląska. Zakładana alokacja środków dla Gminy Nowa Ruda to ok. 51,5 mln zł</w:t>
      </w:r>
    </w:p>
    <w:p w14:paraId="20B2F2CB" w14:textId="77777777" w:rsidR="009C3344" w:rsidRPr="00110ED6" w:rsidRDefault="009C3344" w:rsidP="006229C1">
      <w:pPr>
        <w:pStyle w:val="Bezodstpw"/>
        <w:numPr>
          <w:ilvl w:val="0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 realizacja zadania polegającego na budowie hali sportowej przy Szkole Podstawowej w Ludwikowicach Kłodzkich.</w:t>
      </w:r>
    </w:p>
    <w:p w14:paraId="0C19088D" w14:textId="77777777" w:rsidR="009C3344" w:rsidRPr="00110ED6" w:rsidRDefault="009C3344" w:rsidP="006229C1">
      <w:pPr>
        <w:pStyle w:val="Bezodstpw"/>
        <w:numPr>
          <w:ilvl w:val="0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 realizacja zadania polegającego na budowie przedszkola z oddziałami integracyjnymi w Bożkowie.</w:t>
      </w:r>
    </w:p>
    <w:p w14:paraId="3769C28B" w14:textId="77777777" w:rsidR="009C3344" w:rsidRPr="00110ED6" w:rsidRDefault="009C3344" w:rsidP="006229C1">
      <w:pPr>
        <w:pStyle w:val="Bezodstpw"/>
        <w:numPr>
          <w:ilvl w:val="0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 realizacja projektu „Wymiana wysokoemisyjnych źródeł ciepła - projekt grantowy” w ramach Regionalnego Programu Operacyjnego Województwa Dolnośląskiego.</w:t>
      </w:r>
    </w:p>
    <w:p w14:paraId="6F59269C" w14:textId="77777777" w:rsidR="009C3344" w:rsidRPr="00110ED6" w:rsidRDefault="009C3344" w:rsidP="006229C1">
      <w:pPr>
        <w:pStyle w:val="Bezodstpw"/>
        <w:numPr>
          <w:ilvl w:val="0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 realizacja zadania: „Rozwój Gminy Nowa Ruda poprzez budowę i modernizację infrastruktury drogowej oraz zagospodarowanie terenu przy szkole w Bożkowie” dofinasowanego z Rządowy Fundusz- Polski Ład oraz częściowo z RFIL. W ramach zadania zostanie wykonane:</w:t>
      </w:r>
    </w:p>
    <w:p w14:paraId="4A2B1FE3" w14:textId="4CED5D5D" w:rsidR="009C3344" w:rsidRPr="00110ED6" w:rsidRDefault="009C3344" w:rsidP="006229C1">
      <w:pPr>
        <w:pStyle w:val="Bezodstpw"/>
        <w:numPr>
          <w:ilvl w:val="1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dróg w Gminie Nowa Ruda Wolibórz - część 1</w:t>
      </w:r>
    </w:p>
    <w:p w14:paraId="03C71D4E" w14:textId="77777777" w:rsidR="00665DB4" w:rsidRPr="00110ED6" w:rsidRDefault="009C3344" w:rsidP="006229C1">
      <w:pPr>
        <w:pStyle w:val="Bezodstpw"/>
        <w:numPr>
          <w:ilvl w:val="1"/>
          <w:numId w:val="41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Woliborzu, dz. 155, 527</w:t>
      </w:r>
    </w:p>
    <w:p w14:paraId="0DADC9DC" w14:textId="77777777" w:rsidR="00665DB4" w:rsidRPr="00110ED6" w:rsidRDefault="009C3344" w:rsidP="006229C1">
      <w:pPr>
        <w:pStyle w:val="Bezodstpw"/>
        <w:numPr>
          <w:ilvl w:val="1"/>
          <w:numId w:val="41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Woliborzu, dz. 387, 688</w:t>
      </w:r>
    </w:p>
    <w:p w14:paraId="02EBE777" w14:textId="17E37FE2" w:rsidR="009C3344" w:rsidRPr="00110ED6" w:rsidRDefault="009C3344" w:rsidP="006229C1">
      <w:pPr>
        <w:pStyle w:val="Bezodstpw"/>
        <w:numPr>
          <w:ilvl w:val="1"/>
          <w:numId w:val="41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Woliborzu, dz. 129</w:t>
      </w:r>
    </w:p>
    <w:p w14:paraId="2F1B81B8" w14:textId="77D0725C" w:rsidR="009C3344" w:rsidRPr="00110ED6" w:rsidRDefault="009C3344" w:rsidP="006229C1">
      <w:pPr>
        <w:pStyle w:val="Bezodstpw"/>
        <w:numPr>
          <w:ilvl w:val="1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dróg w Gminie Nowa Ruda Wolibórz - część 2</w:t>
      </w:r>
    </w:p>
    <w:p w14:paraId="1ED0B938" w14:textId="77777777" w:rsidR="00665DB4" w:rsidRPr="00110ED6" w:rsidRDefault="009C3344" w:rsidP="006229C1">
      <w:pPr>
        <w:pStyle w:val="Bezodstpw"/>
        <w:numPr>
          <w:ilvl w:val="1"/>
          <w:numId w:val="42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Woliborzu, dz. 113</w:t>
      </w:r>
    </w:p>
    <w:p w14:paraId="6173D638" w14:textId="77777777" w:rsidR="00665DB4" w:rsidRPr="00110ED6" w:rsidRDefault="009C3344" w:rsidP="006229C1">
      <w:pPr>
        <w:pStyle w:val="Bezodstpw"/>
        <w:numPr>
          <w:ilvl w:val="1"/>
          <w:numId w:val="42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Woliborzu, dz. 708, 219 i 214</w:t>
      </w:r>
    </w:p>
    <w:p w14:paraId="7A7BF459" w14:textId="1BF6ADBC" w:rsidR="009C3344" w:rsidRPr="00110ED6" w:rsidRDefault="009C3344" w:rsidP="006229C1">
      <w:pPr>
        <w:pStyle w:val="Bezodstpw"/>
        <w:numPr>
          <w:ilvl w:val="1"/>
          <w:numId w:val="42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Woliborzu, dz. 825, 843 i 844</w:t>
      </w:r>
    </w:p>
    <w:p w14:paraId="2BE026C1" w14:textId="77777777" w:rsidR="001B5F93" w:rsidRPr="00110ED6" w:rsidRDefault="009C3344" w:rsidP="006229C1">
      <w:pPr>
        <w:pStyle w:val="Bezodstpw"/>
        <w:numPr>
          <w:ilvl w:val="1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Zagospodarowanie terenu wokół Szkoły w Bożkowie oraz przebudowa drogi</w:t>
      </w:r>
      <w:r w:rsidR="001B5F93" w:rsidRPr="00110ED6">
        <w:rPr>
          <w:rFonts w:ascii="Arial Narrow" w:hAnsi="Arial Narrow"/>
          <w:sz w:val="20"/>
          <w:szCs w:val="20"/>
        </w:rPr>
        <w:t xml:space="preserve"> </w:t>
      </w:r>
    </w:p>
    <w:p w14:paraId="3DB167B9" w14:textId="77777777" w:rsidR="001B5F93" w:rsidRPr="00110ED6" w:rsidRDefault="009C3344" w:rsidP="006229C1">
      <w:pPr>
        <w:pStyle w:val="Bezodstpw"/>
        <w:numPr>
          <w:ilvl w:val="2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Bożkowie, dz. 100</w:t>
      </w:r>
    </w:p>
    <w:p w14:paraId="4955940B" w14:textId="0F6C02BB" w:rsidR="009C3344" w:rsidRPr="00110ED6" w:rsidRDefault="009C3344" w:rsidP="006229C1">
      <w:pPr>
        <w:pStyle w:val="Bezodstpw"/>
        <w:numPr>
          <w:ilvl w:val="2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Zagospodarowanie terenu wokół kompleksu Zespołu Szkół nr 3 z oddziałami</w:t>
      </w:r>
      <w:r w:rsidR="008E719D" w:rsidRPr="00110ED6">
        <w:rPr>
          <w:rFonts w:ascii="Arial Narrow" w:hAnsi="Arial Narrow"/>
          <w:sz w:val="20"/>
          <w:szCs w:val="20"/>
        </w:rPr>
        <w:t xml:space="preserve"> </w:t>
      </w:r>
      <w:r w:rsidRPr="00110ED6">
        <w:rPr>
          <w:rFonts w:ascii="Arial Narrow" w:hAnsi="Arial Narrow"/>
          <w:sz w:val="20"/>
          <w:szCs w:val="20"/>
        </w:rPr>
        <w:t>integracyjnymi w Bożkowie</w:t>
      </w:r>
    </w:p>
    <w:p w14:paraId="731D3E92" w14:textId="29DA908B" w:rsidR="009C3344" w:rsidRPr="00110ED6" w:rsidRDefault="009C3344" w:rsidP="006229C1">
      <w:pPr>
        <w:pStyle w:val="Bezodstpw"/>
        <w:numPr>
          <w:ilvl w:val="0"/>
          <w:numId w:val="40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Podpisujemy umowy z Wykonawcami na zadaniu pn. „Budowa infrastruktury drogowej oraz społecznej na terenie Gminy Nowa Ruda” W ramach zadania planuje się realizację następujących zadań inwestycyjnych: </w:t>
      </w:r>
    </w:p>
    <w:p w14:paraId="57F99A97" w14:textId="3A8EE875" w:rsidR="001B5F93" w:rsidRPr="00110ED6" w:rsidRDefault="009C3344" w:rsidP="006229C1">
      <w:pPr>
        <w:pStyle w:val="Bezodstpw"/>
        <w:numPr>
          <w:ilvl w:val="2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Budowa i modernizacja infrastruktury drogowej w Gminie Nowa Ruda</w:t>
      </w:r>
      <w:r w:rsidR="008E719D" w:rsidRPr="00110ED6">
        <w:rPr>
          <w:rFonts w:ascii="Arial Narrow" w:hAnsi="Arial Narrow"/>
          <w:sz w:val="20"/>
          <w:szCs w:val="20"/>
        </w:rPr>
        <w:t>:</w:t>
      </w:r>
    </w:p>
    <w:p w14:paraId="0F6009EE" w14:textId="77777777" w:rsidR="001B5F93" w:rsidRPr="00110ED6" w:rsidRDefault="009C3344" w:rsidP="006229C1">
      <w:pPr>
        <w:pStyle w:val="Bezodstpw"/>
        <w:numPr>
          <w:ilvl w:val="3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gminnej w miejscowości Dworki</w:t>
      </w:r>
    </w:p>
    <w:p w14:paraId="780436E0" w14:textId="3C1511FE" w:rsidR="009C3344" w:rsidRPr="00110ED6" w:rsidRDefault="009C3344" w:rsidP="006229C1">
      <w:pPr>
        <w:pStyle w:val="Bezodstpw"/>
        <w:numPr>
          <w:ilvl w:val="3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drogi w Woliborzu</w:t>
      </w:r>
    </w:p>
    <w:p w14:paraId="54BA2EAD" w14:textId="25453C50" w:rsidR="009C3344" w:rsidRPr="00110ED6" w:rsidRDefault="009C3344" w:rsidP="006229C1">
      <w:pPr>
        <w:pStyle w:val="Bezodstpw"/>
        <w:numPr>
          <w:ilvl w:val="2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i modernizacja mostów w miejscowościach Włodowice i Czerwieńczyce</w:t>
      </w:r>
      <w:r w:rsidR="008E719D" w:rsidRPr="00110ED6">
        <w:rPr>
          <w:rFonts w:ascii="Arial Narrow" w:hAnsi="Arial Narrow"/>
          <w:sz w:val="20"/>
          <w:szCs w:val="20"/>
        </w:rPr>
        <w:t>:</w:t>
      </w:r>
    </w:p>
    <w:p w14:paraId="059D9411" w14:textId="42EDE328" w:rsidR="009C3344" w:rsidRPr="00110ED6" w:rsidRDefault="009C3344" w:rsidP="006229C1">
      <w:pPr>
        <w:pStyle w:val="Bezodstpw"/>
        <w:numPr>
          <w:ilvl w:val="3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mostu we Włodowicach</w:t>
      </w:r>
    </w:p>
    <w:p w14:paraId="09461543" w14:textId="4727C225" w:rsidR="009C3344" w:rsidRPr="00110ED6" w:rsidRDefault="009C3344" w:rsidP="006229C1">
      <w:pPr>
        <w:pStyle w:val="Bezodstpw"/>
        <w:numPr>
          <w:ilvl w:val="3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Przebudowa mostu w Czerwieńczycach</w:t>
      </w:r>
    </w:p>
    <w:p w14:paraId="60AA70F2" w14:textId="23944F0D" w:rsidR="009C3344" w:rsidRPr="00110ED6" w:rsidRDefault="009C3344" w:rsidP="006229C1">
      <w:pPr>
        <w:pStyle w:val="Bezodstpw"/>
        <w:numPr>
          <w:ilvl w:val="2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Budowa skweru w Jugowie</w:t>
      </w:r>
    </w:p>
    <w:p w14:paraId="05BBEA4E" w14:textId="7FE310BE" w:rsidR="009C3344" w:rsidRPr="00110ED6" w:rsidRDefault="009C3344" w:rsidP="006229C1">
      <w:pPr>
        <w:pStyle w:val="Bezodstpw"/>
        <w:numPr>
          <w:ilvl w:val="2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Budowa placów zabaw na terenie Gminy Nowa Ruda</w:t>
      </w:r>
    </w:p>
    <w:p w14:paraId="15186584" w14:textId="70B4500A" w:rsidR="009C3344" w:rsidRPr="00110ED6" w:rsidRDefault="009C3344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lastRenderedPageBreak/>
        <w:t>Rozpoczęliśmy realizację trzech polsko-czeskich mikroprojektów pn. "Współpraca się opłaca", "Turystyka bez granic" oraz "Łączą nas tradycje"</w:t>
      </w:r>
    </w:p>
    <w:p w14:paraId="317DEB04" w14:textId="4DBA82E3" w:rsidR="009C3344" w:rsidRPr="00110ED6" w:rsidRDefault="00551DF7" w:rsidP="006229C1">
      <w:pPr>
        <w:pStyle w:val="Bezodstpw"/>
        <w:numPr>
          <w:ilvl w:val="1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„</w:t>
      </w:r>
      <w:r w:rsidR="009C3344" w:rsidRPr="00110ED6">
        <w:rPr>
          <w:rFonts w:ascii="Arial Narrow" w:hAnsi="Arial Narrow"/>
          <w:b/>
          <w:bCs/>
          <w:sz w:val="20"/>
          <w:szCs w:val="20"/>
        </w:rPr>
        <w:t>Współpraca się opłaca</w:t>
      </w:r>
      <w:r w:rsidRPr="00110ED6">
        <w:rPr>
          <w:rFonts w:ascii="Arial Narrow" w:hAnsi="Arial Narrow"/>
          <w:sz w:val="20"/>
          <w:szCs w:val="20"/>
        </w:rPr>
        <w:t>”</w:t>
      </w:r>
      <w:r w:rsidR="009C3344" w:rsidRPr="00110ED6">
        <w:rPr>
          <w:rFonts w:ascii="Arial Narrow" w:hAnsi="Arial Narrow"/>
          <w:sz w:val="20"/>
          <w:szCs w:val="20"/>
        </w:rPr>
        <w:t>:</w:t>
      </w:r>
      <w:r w:rsidRPr="00110ED6">
        <w:rPr>
          <w:rFonts w:ascii="Arial Narrow" w:hAnsi="Arial Narrow"/>
          <w:sz w:val="20"/>
          <w:szCs w:val="20"/>
        </w:rPr>
        <w:t xml:space="preserve"> wartość dofinansowania dla Gminy to 59 384 zł.</w:t>
      </w:r>
      <w:r w:rsidR="001B5F93" w:rsidRPr="00110ED6">
        <w:rPr>
          <w:rFonts w:ascii="Arial Narrow" w:hAnsi="Arial Narrow"/>
          <w:sz w:val="20"/>
          <w:szCs w:val="20"/>
        </w:rPr>
        <w:t xml:space="preserve"> </w:t>
      </w:r>
      <w:r w:rsidR="009C3344" w:rsidRPr="00110ED6">
        <w:rPr>
          <w:rFonts w:ascii="Arial Narrow" w:hAnsi="Arial Narrow"/>
          <w:sz w:val="20"/>
          <w:szCs w:val="20"/>
        </w:rPr>
        <w:t>Głównym celem projektu jest pogłębienie relacji partnerskich oraz rozwój przyjaznych więzi pomiędzy mieszkańcami Ziemi Noworudzko-</w:t>
      </w:r>
      <w:proofErr w:type="spellStart"/>
      <w:r w:rsidR="009C3344" w:rsidRPr="00110ED6">
        <w:rPr>
          <w:rFonts w:ascii="Arial Narrow" w:hAnsi="Arial Narrow"/>
          <w:sz w:val="20"/>
          <w:szCs w:val="20"/>
        </w:rPr>
        <w:t>Broumovskiej</w:t>
      </w:r>
      <w:proofErr w:type="spellEnd"/>
      <w:r w:rsidR="009C3344" w:rsidRPr="00110ED6">
        <w:rPr>
          <w:rFonts w:ascii="Arial Narrow" w:hAnsi="Arial Narrow"/>
          <w:sz w:val="20"/>
          <w:szCs w:val="20"/>
        </w:rPr>
        <w:t xml:space="preserve">, </w:t>
      </w:r>
      <w:r w:rsidR="00DF0B94" w:rsidRPr="00110ED6">
        <w:rPr>
          <w:rFonts w:ascii="Arial Narrow" w:hAnsi="Arial Narrow"/>
          <w:sz w:val="20"/>
          <w:szCs w:val="20"/>
        </w:rPr>
        <w:t xml:space="preserve">a </w:t>
      </w:r>
      <w:r w:rsidR="009C3344" w:rsidRPr="00110ED6">
        <w:rPr>
          <w:rFonts w:ascii="Arial Narrow" w:hAnsi="Arial Narrow"/>
          <w:sz w:val="20"/>
          <w:szCs w:val="20"/>
        </w:rPr>
        <w:t xml:space="preserve">przed wszystkim sołectwa Koszyn, Dzikowiec oraz miasta </w:t>
      </w:r>
      <w:proofErr w:type="spellStart"/>
      <w:r w:rsidR="009C3344" w:rsidRPr="00110ED6">
        <w:rPr>
          <w:rFonts w:ascii="Arial Narrow" w:hAnsi="Arial Narrow"/>
          <w:sz w:val="20"/>
          <w:szCs w:val="20"/>
        </w:rPr>
        <w:t>Broumov</w:t>
      </w:r>
      <w:proofErr w:type="spellEnd"/>
      <w:r w:rsidR="009C3344" w:rsidRPr="00110ED6">
        <w:rPr>
          <w:rFonts w:ascii="Arial Narrow" w:hAnsi="Arial Narrow"/>
          <w:sz w:val="20"/>
          <w:szCs w:val="20"/>
        </w:rPr>
        <w:t xml:space="preserve">. Działania projektu skupiają się na spotkaniach podczas wydarzeń kulturalnych i społecznych w celu pobudzenia poczucia przynależności do polsko-czeskiego pogranicza. W ramach projektu </w:t>
      </w:r>
      <w:r w:rsidR="00DF0B94" w:rsidRPr="00110ED6">
        <w:rPr>
          <w:rFonts w:ascii="Arial Narrow" w:hAnsi="Arial Narrow"/>
          <w:sz w:val="20"/>
          <w:szCs w:val="20"/>
        </w:rPr>
        <w:t>zrealizowano</w:t>
      </w:r>
      <w:r w:rsidR="009C3344" w:rsidRPr="00110ED6">
        <w:rPr>
          <w:rFonts w:ascii="Arial Narrow" w:hAnsi="Arial Narrow"/>
          <w:sz w:val="20"/>
          <w:szCs w:val="20"/>
        </w:rPr>
        <w:t>: warsztaty kulinarne "Tłusty Czwartek", warsztaty taneczne połączone z gimnastyką, warsztaty fotograficzne oraz warsztaty Wielkanocne - rękodzielnicze.</w:t>
      </w:r>
      <w:r w:rsidR="00DF0B94" w:rsidRPr="00110ED6">
        <w:rPr>
          <w:rFonts w:ascii="Arial Narrow" w:hAnsi="Arial Narrow"/>
          <w:sz w:val="20"/>
          <w:szCs w:val="20"/>
        </w:rPr>
        <w:t xml:space="preserve"> </w:t>
      </w:r>
      <w:r w:rsidR="009C3344" w:rsidRPr="00110ED6">
        <w:rPr>
          <w:rFonts w:ascii="Arial Narrow" w:hAnsi="Arial Narrow"/>
          <w:sz w:val="20"/>
          <w:szCs w:val="20"/>
        </w:rPr>
        <w:t>W planach jest jeszcze jedno wydarzenie: warsztaty zdrowego kręgosłupa, które odbędą się 15</w:t>
      </w:r>
      <w:r w:rsidR="00DF0B94" w:rsidRPr="00110ED6">
        <w:rPr>
          <w:rFonts w:ascii="Arial Narrow" w:hAnsi="Arial Narrow"/>
          <w:sz w:val="20"/>
          <w:szCs w:val="20"/>
        </w:rPr>
        <w:t xml:space="preserve"> kwietnia</w:t>
      </w:r>
      <w:r w:rsidR="009C3344" w:rsidRPr="00110ED6">
        <w:rPr>
          <w:rFonts w:ascii="Arial Narrow" w:hAnsi="Arial Narrow"/>
          <w:sz w:val="20"/>
          <w:szCs w:val="20"/>
        </w:rPr>
        <w:t xml:space="preserve"> w Dzikowcu.</w:t>
      </w:r>
    </w:p>
    <w:p w14:paraId="7F73053F" w14:textId="2D850E18" w:rsidR="009C3344" w:rsidRPr="00110ED6" w:rsidRDefault="00551DF7" w:rsidP="006229C1">
      <w:pPr>
        <w:pStyle w:val="Bezodstpw"/>
        <w:numPr>
          <w:ilvl w:val="1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„</w:t>
      </w:r>
      <w:r w:rsidR="009C3344" w:rsidRPr="00110ED6">
        <w:rPr>
          <w:rFonts w:ascii="Arial Narrow" w:hAnsi="Arial Narrow"/>
          <w:b/>
          <w:bCs/>
          <w:sz w:val="20"/>
          <w:szCs w:val="20"/>
        </w:rPr>
        <w:t>Turystyka bez granic</w:t>
      </w:r>
      <w:r w:rsidRPr="00110ED6">
        <w:rPr>
          <w:rFonts w:ascii="Arial Narrow" w:hAnsi="Arial Narrow"/>
          <w:sz w:val="20"/>
          <w:szCs w:val="20"/>
        </w:rPr>
        <w:t>”</w:t>
      </w:r>
      <w:r w:rsidR="009C3344" w:rsidRPr="00110ED6">
        <w:rPr>
          <w:rFonts w:ascii="Arial Narrow" w:hAnsi="Arial Narrow"/>
          <w:sz w:val="20"/>
          <w:szCs w:val="20"/>
        </w:rPr>
        <w:t>:</w:t>
      </w:r>
      <w:r w:rsidRPr="00110ED6">
        <w:rPr>
          <w:rFonts w:ascii="Arial Narrow" w:hAnsi="Arial Narrow"/>
          <w:sz w:val="20"/>
          <w:szCs w:val="20"/>
        </w:rPr>
        <w:t xml:space="preserve"> </w:t>
      </w:r>
      <w:bookmarkStart w:id="5" w:name="_Hlk130548693"/>
      <w:r w:rsidRPr="00110ED6">
        <w:rPr>
          <w:rFonts w:ascii="Arial Narrow" w:hAnsi="Arial Narrow"/>
          <w:sz w:val="20"/>
          <w:szCs w:val="20"/>
        </w:rPr>
        <w:t xml:space="preserve">wartość dofinansowania dla Gminy to </w:t>
      </w:r>
      <w:bookmarkEnd w:id="5"/>
      <w:r w:rsidRPr="00110ED6">
        <w:rPr>
          <w:rFonts w:ascii="Arial Narrow" w:hAnsi="Arial Narrow"/>
          <w:sz w:val="20"/>
          <w:szCs w:val="20"/>
        </w:rPr>
        <w:t>30 435 zł</w:t>
      </w:r>
      <w:r w:rsidR="001E1727" w:rsidRPr="00110ED6">
        <w:rPr>
          <w:rFonts w:ascii="Arial Narrow" w:hAnsi="Arial Narrow"/>
          <w:sz w:val="20"/>
          <w:szCs w:val="20"/>
        </w:rPr>
        <w:t>.</w:t>
      </w:r>
      <w:r w:rsidR="001B5F93" w:rsidRPr="00110ED6">
        <w:rPr>
          <w:rFonts w:ascii="Arial Narrow" w:hAnsi="Arial Narrow"/>
          <w:sz w:val="20"/>
          <w:szCs w:val="20"/>
        </w:rPr>
        <w:t xml:space="preserve"> </w:t>
      </w:r>
      <w:r w:rsidR="009C3344" w:rsidRPr="00110ED6">
        <w:rPr>
          <w:rFonts w:ascii="Arial Narrow" w:hAnsi="Arial Narrow"/>
          <w:sz w:val="20"/>
          <w:szCs w:val="20"/>
        </w:rPr>
        <w:t>Wydarzenia planowane w ramach projektu</w:t>
      </w:r>
      <w:r w:rsidR="00DF0B94" w:rsidRPr="00110ED6">
        <w:rPr>
          <w:rFonts w:ascii="Arial Narrow" w:hAnsi="Arial Narrow"/>
          <w:sz w:val="20"/>
          <w:szCs w:val="20"/>
        </w:rPr>
        <w:t xml:space="preserve"> to</w:t>
      </w:r>
      <w:r w:rsidR="009C3344" w:rsidRPr="00110ED6">
        <w:rPr>
          <w:rFonts w:ascii="Arial Narrow" w:hAnsi="Arial Narrow"/>
          <w:sz w:val="20"/>
          <w:szCs w:val="20"/>
        </w:rPr>
        <w:t xml:space="preserve">: </w:t>
      </w:r>
      <w:r w:rsidR="00DF0B94" w:rsidRPr="00110ED6">
        <w:rPr>
          <w:rFonts w:ascii="Arial Narrow" w:hAnsi="Arial Narrow"/>
          <w:sz w:val="20"/>
          <w:szCs w:val="20"/>
        </w:rPr>
        <w:t>dwie</w:t>
      </w:r>
      <w:r w:rsidR="009C3344" w:rsidRPr="00110ED6">
        <w:rPr>
          <w:rFonts w:ascii="Arial Narrow" w:hAnsi="Arial Narrow"/>
          <w:sz w:val="20"/>
          <w:szCs w:val="20"/>
        </w:rPr>
        <w:t xml:space="preserve"> wycieczki krajoznawcze oraz konferencja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14F718D9" w14:textId="7AC769D4" w:rsidR="009C3344" w:rsidRPr="00110ED6" w:rsidRDefault="008E719D" w:rsidP="006229C1">
      <w:pPr>
        <w:pStyle w:val="Bezodstpw"/>
        <w:numPr>
          <w:ilvl w:val="1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„</w:t>
      </w:r>
      <w:r w:rsidR="009C3344" w:rsidRPr="00110ED6">
        <w:rPr>
          <w:rFonts w:ascii="Arial Narrow" w:hAnsi="Arial Narrow"/>
          <w:b/>
          <w:bCs/>
          <w:sz w:val="20"/>
          <w:szCs w:val="20"/>
        </w:rPr>
        <w:t>Łączą nas tradycje</w:t>
      </w:r>
      <w:r w:rsidRPr="00110ED6">
        <w:rPr>
          <w:rFonts w:ascii="Arial Narrow" w:hAnsi="Arial Narrow"/>
          <w:sz w:val="20"/>
          <w:szCs w:val="20"/>
        </w:rPr>
        <w:t>”</w:t>
      </w:r>
      <w:r w:rsidR="009C3344" w:rsidRPr="00110ED6">
        <w:rPr>
          <w:rFonts w:ascii="Arial Narrow" w:hAnsi="Arial Narrow"/>
          <w:sz w:val="20"/>
          <w:szCs w:val="20"/>
        </w:rPr>
        <w:t>:</w:t>
      </w:r>
      <w:r w:rsidR="00551DF7" w:rsidRPr="00110ED6">
        <w:rPr>
          <w:rFonts w:ascii="Arial Narrow" w:hAnsi="Arial Narrow"/>
          <w:sz w:val="20"/>
          <w:szCs w:val="20"/>
        </w:rPr>
        <w:t xml:space="preserve"> wartość dofinansowania dla Gminy to 16 923,68 zł</w:t>
      </w:r>
      <w:r w:rsidR="001E1727" w:rsidRPr="00110ED6">
        <w:rPr>
          <w:rFonts w:ascii="Arial Narrow" w:hAnsi="Arial Narrow"/>
          <w:sz w:val="20"/>
          <w:szCs w:val="20"/>
        </w:rPr>
        <w:t>.</w:t>
      </w:r>
      <w:r w:rsidR="001B5F93" w:rsidRPr="00110ED6">
        <w:rPr>
          <w:rFonts w:ascii="Arial Narrow" w:hAnsi="Arial Narrow"/>
          <w:sz w:val="20"/>
          <w:szCs w:val="20"/>
        </w:rPr>
        <w:t xml:space="preserve"> </w:t>
      </w:r>
      <w:r w:rsidR="009C3344" w:rsidRPr="00110ED6">
        <w:rPr>
          <w:rFonts w:ascii="Arial Narrow" w:hAnsi="Arial Narrow"/>
          <w:sz w:val="20"/>
          <w:szCs w:val="20"/>
        </w:rPr>
        <w:t xml:space="preserve">Projekt skupia się na współpracy lokalnych grup artystycznych poprzez wspólnie realizowane działania. W okresie luty-maj 2023 roku odbędą się </w:t>
      </w:r>
      <w:r w:rsidR="001E1727" w:rsidRPr="00110ED6">
        <w:rPr>
          <w:rFonts w:ascii="Arial Narrow" w:hAnsi="Arial Narrow" w:cs="Cambria Math"/>
          <w:sz w:val="20"/>
          <w:szCs w:val="20"/>
        </w:rPr>
        <w:t>spotkania</w:t>
      </w:r>
      <w:r w:rsidR="009C3344" w:rsidRPr="00110ED6">
        <w:rPr>
          <w:rFonts w:ascii="Arial Narrow" w:hAnsi="Arial Narrow"/>
          <w:sz w:val="20"/>
          <w:szCs w:val="20"/>
        </w:rPr>
        <w:t xml:space="preserve"> teatralno-aktorski</w:t>
      </w:r>
      <w:r w:rsidR="00551DF7" w:rsidRPr="00110ED6">
        <w:rPr>
          <w:rFonts w:ascii="Arial Narrow" w:hAnsi="Arial Narrow"/>
          <w:sz w:val="20"/>
          <w:szCs w:val="20"/>
        </w:rPr>
        <w:t>e</w:t>
      </w:r>
      <w:r w:rsidR="009C3344" w:rsidRPr="00110ED6">
        <w:rPr>
          <w:rFonts w:ascii="Arial Narrow" w:hAnsi="Arial Narrow"/>
          <w:sz w:val="20"/>
          <w:szCs w:val="20"/>
        </w:rPr>
        <w:t>, taneczn</w:t>
      </w:r>
      <w:r w:rsidR="00551DF7" w:rsidRPr="00110ED6">
        <w:rPr>
          <w:rFonts w:ascii="Arial Narrow" w:hAnsi="Arial Narrow"/>
          <w:sz w:val="20"/>
          <w:szCs w:val="20"/>
        </w:rPr>
        <w:t xml:space="preserve">e </w:t>
      </w:r>
      <w:r w:rsidR="009C3344" w:rsidRPr="00110ED6">
        <w:rPr>
          <w:rFonts w:ascii="Arial Narrow" w:hAnsi="Arial Narrow"/>
          <w:sz w:val="20"/>
          <w:szCs w:val="20"/>
        </w:rPr>
        <w:t>i lalkarski</w:t>
      </w:r>
      <w:r w:rsidR="00551DF7" w:rsidRPr="00110ED6">
        <w:rPr>
          <w:rFonts w:ascii="Arial Narrow" w:hAnsi="Arial Narrow"/>
          <w:sz w:val="20"/>
          <w:szCs w:val="20"/>
        </w:rPr>
        <w:t>e</w:t>
      </w:r>
      <w:r w:rsidR="009C3344" w:rsidRPr="00110ED6">
        <w:rPr>
          <w:rFonts w:ascii="Arial Narrow" w:hAnsi="Arial Narrow"/>
          <w:sz w:val="20"/>
          <w:szCs w:val="20"/>
        </w:rPr>
        <w:t xml:space="preserve"> dla mieszkańców wspólnego regionu pogranicza polsko-czeskiego w różnym wieku</w:t>
      </w:r>
      <w:r w:rsidR="00551DF7" w:rsidRPr="00110ED6">
        <w:rPr>
          <w:rFonts w:ascii="Arial Narrow" w:hAnsi="Arial Narrow"/>
          <w:sz w:val="20"/>
          <w:szCs w:val="20"/>
        </w:rPr>
        <w:t>.</w:t>
      </w:r>
    </w:p>
    <w:p w14:paraId="6EA2D68F" w14:textId="74341CC8" w:rsidR="009C3344" w:rsidRPr="00110ED6" w:rsidRDefault="009C3344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Od stycznia Gmina Nowa Ruda jako Partner Wiodący wraz z 4 partnerami </w:t>
      </w:r>
      <w:r w:rsidR="00551DF7" w:rsidRPr="00110ED6">
        <w:rPr>
          <w:rFonts w:ascii="Arial Narrow" w:hAnsi="Arial Narrow"/>
          <w:sz w:val="20"/>
          <w:szCs w:val="20"/>
        </w:rPr>
        <w:t xml:space="preserve">- </w:t>
      </w:r>
      <w:r w:rsidRPr="00110ED6">
        <w:rPr>
          <w:rFonts w:ascii="Arial Narrow" w:hAnsi="Arial Narrow"/>
          <w:sz w:val="20"/>
          <w:szCs w:val="20"/>
        </w:rPr>
        <w:t xml:space="preserve">Gminą Radków, miastem Nowa Ruda, miastem </w:t>
      </w:r>
      <w:proofErr w:type="spellStart"/>
      <w:r w:rsidRPr="00110ED6">
        <w:rPr>
          <w:rFonts w:ascii="Arial Narrow" w:hAnsi="Arial Narrow"/>
          <w:sz w:val="20"/>
          <w:szCs w:val="20"/>
        </w:rPr>
        <w:t>Broumov</w:t>
      </w:r>
      <w:proofErr w:type="spellEnd"/>
      <w:r w:rsidRPr="00110ED6">
        <w:rPr>
          <w:rFonts w:ascii="Arial Narrow" w:hAnsi="Arial Narrow"/>
          <w:sz w:val="20"/>
          <w:szCs w:val="20"/>
        </w:rPr>
        <w:t xml:space="preserve"> oraz Fundacją Olgi Tokarczuk</w:t>
      </w:r>
      <w:r w:rsidR="00551DF7" w:rsidRPr="00110ED6">
        <w:rPr>
          <w:rFonts w:ascii="Arial Narrow" w:hAnsi="Arial Narrow"/>
          <w:sz w:val="20"/>
          <w:szCs w:val="20"/>
        </w:rPr>
        <w:t xml:space="preserve">- </w:t>
      </w:r>
      <w:r w:rsidRPr="00110ED6">
        <w:rPr>
          <w:rFonts w:ascii="Arial Narrow" w:hAnsi="Arial Narrow"/>
          <w:sz w:val="20"/>
          <w:szCs w:val="20"/>
        </w:rPr>
        <w:t xml:space="preserve">przygotowuje złożenia wniosku o dofinansowanie w ramach programu </w:t>
      </w:r>
      <w:proofErr w:type="spellStart"/>
      <w:r w:rsidRPr="00110ED6">
        <w:rPr>
          <w:rStyle w:val="Uwydatnienie"/>
          <w:rFonts w:ascii="Arial Narrow" w:hAnsi="Arial Narrow"/>
          <w:sz w:val="20"/>
          <w:szCs w:val="20"/>
        </w:rPr>
        <w:t>Interreg</w:t>
      </w:r>
      <w:proofErr w:type="spellEnd"/>
      <w:r w:rsidRPr="00110ED6">
        <w:rPr>
          <w:rStyle w:val="Uwydatnienie"/>
          <w:rFonts w:ascii="Arial Narrow" w:hAnsi="Arial Narrow"/>
          <w:sz w:val="20"/>
          <w:szCs w:val="20"/>
        </w:rPr>
        <w:t xml:space="preserve"> Czechy</w:t>
      </w:r>
      <w:r w:rsidRPr="00110ED6">
        <w:rPr>
          <w:rFonts w:ascii="Arial Narrow" w:hAnsi="Arial Narrow"/>
          <w:sz w:val="20"/>
          <w:szCs w:val="20"/>
        </w:rPr>
        <w:t>-</w:t>
      </w:r>
      <w:r w:rsidRPr="00110ED6">
        <w:rPr>
          <w:rStyle w:val="Uwydatnienie"/>
          <w:rFonts w:ascii="Arial Narrow" w:hAnsi="Arial Narrow"/>
          <w:sz w:val="20"/>
          <w:szCs w:val="20"/>
        </w:rPr>
        <w:t>Polska na lata 2021</w:t>
      </w:r>
      <w:r w:rsidRPr="00110ED6">
        <w:rPr>
          <w:rFonts w:ascii="Arial Narrow" w:hAnsi="Arial Narrow"/>
          <w:sz w:val="20"/>
          <w:szCs w:val="20"/>
        </w:rPr>
        <w:t>-</w:t>
      </w:r>
      <w:r w:rsidRPr="00110ED6">
        <w:rPr>
          <w:rStyle w:val="Uwydatnienie"/>
          <w:rFonts w:ascii="Arial Narrow" w:hAnsi="Arial Narrow"/>
          <w:sz w:val="20"/>
          <w:szCs w:val="20"/>
        </w:rPr>
        <w:t xml:space="preserve">2027. </w:t>
      </w:r>
      <w:r w:rsidRPr="00110ED6">
        <w:rPr>
          <w:rFonts w:ascii="Arial Narrow" w:hAnsi="Arial Narrow"/>
          <w:sz w:val="20"/>
          <w:szCs w:val="20"/>
        </w:rPr>
        <w:t>Przeważając</w:t>
      </w:r>
      <w:r w:rsidR="00551DF7" w:rsidRPr="00110ED6">
        <w:rPr>
          <w:rFonts w:ascii="Arial Narrow" w:hAnsi="Arial Narrow"/>
          <w:sz w:val="20"/>
          <w:szCs w:val="20"/>
        </w:rPr>
        <w:t>ą</w:t>
      </w:r>
      <w:r w:rsidRPr="00110ED6">
        <w:rPr>
          <w:rFonts w:ascii="Arial Narrow" w:hAnsi="Arial Narrow"/>
          <w:sz w:val="20"/>
          <w:szCs w:val="20"/>
        </w:rPr>
        <w:t xml:space="preserve"> form</w:t>
      </w:r>
      <w:r w:rsidR="00551DF7" w:rsidRPr="00110ED6">
        <w:rPr>
          <w:rFonts w:ascii="Arial Narrow" w:hAnsi="Arial Narrow"/>
          <w:sz w:val="20"/>
          <w:szCs w:val="20"/>
        </w:rPr>
        <w:t>ułą</w:t>
      </w:r>
      <w:r w:rsidRPr="00110ED6">
        <w:rPr>
          <w:rFonts w:ascii="Arial Narrow" w:hAnsi="Arial Narrow"/>
          <w:sz w:val="20"/>
          <w:szCs w:val="20"/>
        </w:rPr>
        <w:t xml:space="preserve"> planowanych wydarzeń będą warsztaty integracyjne skierowane do dzieci, młodzieży i dorosłych. Warsztaty powiązane będą z tematyką kultury, sztuki, muzyki, literatury, tradycji polsko-czeskiego pogranicza. Jego realizacja planowana jest na lata 2024-2027. Gmina Nowa Ruda ma szansę uzyskania dofinansowania w wysokości ponad 230 tysięcy euro.</w:t>
      </w:r>
    </w:p>
    <w:p w14:paraId="780E2BC6" w14:textId="4CED58FF" w:rsidR="009C3344" w:rsidRPr="00110ED6" w:rsidRDefault="0093246E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Trwa realizacja zadań w ramach </w:t>
      </w:r>
      <w:r w:rsidR="009C3344" w:rsidRPr="00110ED6">
        <w:rPr>
          <w:rFonts w:ascii="Arial Narrow" w:hAnsi="Arial Narrow"/>
          <w:sz w:val="20"/>
          <w:szCs w:val="20"/>
        </w:rPr>
        <w:t>I nab</w:t>
      </w:r>
      <w:r w:rsidRPr="00110ED6">
        <w:rPr>
          <w:rFonts w:ascii="Arial Narrow" w:hAnsi="Arial Narrow"/>
          <w:sz w:val="20"/>
          <w:szCs w:val="20"/>
        </w:rPr>
        <w:t>oru</w:t>
      </w:r>
      <w:r w:rsidR="009C3344" w:rsidRPr="00110ED6">
        <w:rPr>
          <w:rFonts w:ascii="Arial Narrow" w:hAnsi="Arial Narrow"/>
          <w:sz w:val="20"/>
          <w:szCs w:val="20"/>
        </w:rPr>
        <w:t xml:space="preserve"> na powierzenie zadań ze środków Funduszu Pomocy Pokrzywdzonym oraz Pomocy Postpenitencjarnej - Fundusz Sprawiedliwość w zakresie Przeciwdziałania przyczynom przemocy </w:t>
      </w:r>
      <w:r w:rsidRPr="00110ED6">
        <w:rPr>
          <w:rFonts w:ascii="Arial Narrow" w:hAnsi="Arial Narrow"/>
          <w:sz w:val="20"/>
          <w:szCs w:val="20"/>
        </w:rPr>
        <w:t>– wartość pozyskanych środków 15 000 zł;</w:t>
      </w:r>
    </w:p>
    <w:p w14:paraId="3FF3E2FB" w14:textId="035FC165" w:rsidR="00E43C5C" w:rsidRPr="00110ED6" w:rsidRDefault="00862584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b/>
          <w:bCs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Trwa przygotowanie </w:t>
      </w:r>
      <w:r w:rsidR="009C3344" w:rsidRPr="00110ED6">
        <w:rPr>
          <w:rFonts w:ascii="Arial Narrow" w:hAnsi="Arial Narrow"/>
          <w:sz w:val="20"/>
          <w:szCs w:val="20"/>
        </w:rPr>
        <w:t>dokumentacj</w:t>
      </w:r>
      <w:r w:rsidRPr="00110ED6">
        <w:rPr>
          <w:rFonts w:ascii="Arial Narrow" w:hAnsi="Arial Narrow"/>
          <w:sz w:val="20"/>
          <w:szCs w:val="20"/>
        </w:rPr>
        <w:t>i</w:t>
      </w:r>
      <w:r w:rsidR="009C3344" w:rsidRPr="00110ED6">
        <w:rPr>
          <w:rFonts w:ascii="Arial Narrow" w:hAnsi="Arial Narrow"/>
          <w:sz w:val="20"/>
          <w:szCs w:val="20"/>
        </w:rPr>
        <w:t xml:space="preserve"> projektow</w:t>
      </w:r>
      <w:r w:rsidRPr="00110ED6">
        <w:rPr>
          <w:rFonts w:ascii="Arial Narrow" w:hAnsi="Arial Narrow"/>
          <w:sz w:val="20"/>
          <w:szCs w:val="20"/>
        </w:rPr>
        <w:t>ej</w:t>
      </w:r>
      <w:r w:rsidR="009C3344" w:rsidRPr="00110ED6">
        <w:rPr>
          <w:rFonts w:ascii="Arial Narrow" w:hAnsi="Arial Narrow"/>
          <w:sz w:val="20"/>
          <w:szCs w:val="20"/>
        </w:rPr>
        <w:t xml:space="preserve"> i kosztorysow</w:t>
      </w:r>
      <w:r w:rsidRPr="00110ED6">
        <w:rPr>
          <w:rFonts w:ascii="Arial Narrow" w:hAnsi="Arial Narrow"/>
          <w:sz w:val="20"/>
          <w:szCs w:val="20"/>
        </w:rPr>
        <w:t xml:space="preserve">ej na remont sali gimnastycznej w </w:t>
      </w:r>
      <w:r w:rsidR="009C3344" w:rsidRPr="00110ED6">
        <w:rPr>
          <w:rFonts w:ascii="Arial Narrow" w:hAnsi="Arial Narrow"/>
          <w:sz w:val="20"/>
          <w:szCs w:val="20"/>
        </w:rPr>
        <w:t>Dzikowc</w:t>
      </w:r>
      <w:r w:rsidRPr="00110ED6">
        <w:rPr>
          <w:rFonts w:ascii="Arial Narrow" w:hAnsi="Arial Narrow"/>
          <w:sz w:val="20"/>
          <w:szCs w:val="20"/>
        </w:rPr>
        <w:t>u.</w:t>
      </w:r>
    </w:p>
    <w:p w14:paraId="1C4CB0DC" w14:textId="4F83AAE2" w:rsidR="009C3344" w:rsidRPr="00110ED6" w:rsidRDefault="009C3344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Opracowan</w:t>
      </w:r>
      <w:r w:rsidR="001E1727" w:rsidRPr="00110ED6">
        <w:rPr>
          <w:rFonts w:ascii="Arial Narrow" w:hAnsi="Arial Narrow"/>
          <w:sz w:val="20"/>
          <w:szCs w:val="20"/>
        </w:rPr>
        <w:t>o</w:t>
      </w:r>
      <w:r w:rsidRPr="00110ED6">
        <w:rPr>
          <w:rFonts w:ascii="Arial Narrow" w:hAnsi="Arial Narrow"/>
          <w:sz w:val="20"/>
          <w:szCs w:val="20"/>
        </w:rPr>
        <w:t xml:space="preserve"> dokumentacj</w:t>
      </w:r>
      <w:r w:rsidR="001E1727" w:rsidRPr="00110ED6">
        <w:rPr>
          <w:rFonts w:ascii="Arial Narrow" w:hAnsi="Arial Narrow"/>
          <w:sz w:val="20"/>
          <w:szCs w:val="20"/>
        </w:rPr>
        <w:t>ę</w:t>
      </w:r>
      <w:r w:rsidRPr="00110ED6">
        <w:rPr>
          <w:rFonts w:ascii="Arial Narrow" w:hAnsi="Arial Narrow"/>
          <w:sz w:val="20"/>
          <w:szCs w:val="20"/>
        </w:rPr>
        <w:t xml:space="preserve"> projektow</w:t>
      </w:r>
      <w:r w:rsidR="001E1727" w:rsidRPr="00110ED6">
        <w:rPr>
          <w:rFonts w:ascii="Arial Narrow" w:hAnsi="Arial Narrow"/>
          <w:sz w:val="20"/>
          <w:szCs w:val="20"/>
        </w:rPr>
        <w:t>ą</w:t>
      </w:r>
      <w:r w:rsidRPr="00110ED6">
        <w:rPr>
          <w:rFonts w:ascii="Arial Narrow" w:hAnsi="Arial Narrow"/>
          <w:sz w:val="20"/>
          <w:szCs w:val="20"/>
        </w:rPr>
        <w:t xml:space="preserve"> i kosztorysow</w:t>
      </w:r>
      <w:r w:rsidR="001E1727" w:rsidRPr="00110ED6">
        <w:rPr>
          <w:rFonts w:ascii="Arial Narrow" w:hAnsi="Arial Narrow"/>
          <w:sz w:val="20"/>
          <w:szCs w:val="20"/>
        </w:rPr>
        <w:t xml:space="preserve">ą </w:t>
      </w:r>
      <w:r w:rsidRPr="00110ED6">
        <w:rPr>
          <w:rFonts w:ascii="Arial Narrow" w:hAnsi="Arial Narrow"/>
          <w:sz w:val="20"/>
          <w:szCs w:val="20"/>
        </w:rPr>
        <w:t xml:space="preserve">przebudowy i rozbudowy </w:t>
      </w:r>
      <w:r w:rsidR="0093246E" w:rsidRPr="00110ED6">
        <w:rPr>
          <w:rFonts w:ascii="Arial Narrow" w:hAnsi="Arial Narrow"/>
          <w:sz w:val="20"/>
          <w:szCs w:val="20"/>
        </w:rPr>
        <w:t>s</w:t>
      </w:r>
      <w:r w:rsidRPr="00110ED6">
        <w:rPr>
          <w:rFonts w:ascii="Arial Narrow" w:hAnsi="Arial Narrow"/>
          <w:sz w:val="20"/>
          <w:szCs w:val="20"/>
        </w:rPr>
        <w:t xml:space="preserve">ali gimnastycznej w Woliborzu </w:t>
      </w:r>
      <w:r w:rsidR="0093246E" w:rsidRPr="00110ED6">
        <w:rPr>
          <w:rFonts w:ascii="Arial Narrow" w:hAnsi="Arial Narrow"/>
          <w:sz w:val="20"/>
          <w:szCs w:val="20"/>
        </w:rPr>
        <w:t>–</w:t>
      </w:r>
      <w:r w:rsidRPr="00110ED6">
        <w:rPr>
          <w:rFonts w:ascii="Arial Narrow" w:hAnsi="Arial Narrow"/>
          <w:sz w:val="20"/>
          <w:szCs w:val="20"/>
        </w:rPr>
        <w:t xml:space="preserve"> </w:t>
      </w:r>
      <w:r w:rsidR="0093246E" w:rsidRPr="00110ED6">
        <w:rPr>
          <w:rFonts w:ascii="Arial Narrow" w:hAnsi="Arial Narrow"/>
          <w:sz w:val="20"/>
          <w:szCs w:val="20"/>
        </w:rPr>
        <w:t xml:space="preserve">jesteśmy </w:t>
      </w:r>
      <w:r w:rsidRPr="00110ED6">
        <w:rPr>
          <w:rFonts w:ascii="Arial Narrow" w:hAnsi="Arial Narrow"/>
          <w:sz w:val="20"/>
          <w:szCs w:val="20"/>
        </w:rPr>
        <w:t>w trakcie, wyłoni</w:t>
      </w:r>
      <w:r w:rsidR="0093246E" w:rsidRPr="00110ED6">
        <w:rPr>
          <w:rFonts w:ascii="Arial Narrow" w:hAnsi="Arial Narrow"/>
          <w:sz w:val="20"/>
          <w:szCs w:val="20"/>
        </w:rPr>
        <w:t>enia</w:t>
      </w:r>
      <w:r w:rsidRPr="00110ED6">
        <w:rPr>
          <w:rFonts w:ascii="Arial Narrow" w:hAnsi="Arial Narrow"/>
          <w:sz w:val="20"/>
          <w:szCs w:val="20"/>
        </w:rPr>
        <w:t xml:space="preserve"> wykonawc</w:t>
      </w:r>
      <w:r w:rsidR="0093246E" w:rsidRPr="00110ED6">
        <w:rPr>
          <w:rFonts w:ascii="Arial Narrow" w:hAnsi="Arial Narrow"/>
          <w:sz w:val="20"/>
          <w:szCs w:val="20"/>
        </w:rPr>
        <w:t>y.</w:t>
      </w:r>
    </w:p>
    <w:p w14:paraId="6BC4E0FD" w14:textId="4C180716" w:rsidR="009C3344" w:rsidRPr="00110ED6" w:rsidRDefault="00E43C5C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W ramach konkursu </w:t>
      </w:r>
      <w:r w:rsidR="009C3344" w:rsidRPr="00110ED6">
        <w:rPr>
          <w:rFonts w:ascii="Arial Narrow" w:hAnsi="Arial Narrow"/>
          <w:sz w:val="20"/>
          <w:szCs w:val="20"/>
        </w:rPr>
        <w:t>Dolnośląski</w:t>
      </w:r>
      <w:r w:rsidRPr="00110ED6">
        <w:rPr>
          <w:rFonts w:ascii="Arial Narrow" w:hAnsi="Arial Narrow"/>
          <w:sz w:val="20"/>
          <w:szCs w:val="20"/>
        </w:rPr>
        <w:t>ego</w:t>
      </w:r>
      <w:r w:rsidR="009C3344" w:rsidRPr="00110ED6">
        <w:rPr>
          <w:rFonts w:ascii="Arial Narrow" w:hAnsi="Arial Narrow"/>
          <w:sz w:val="20"/>
          <w:szCs w:val="20"/>
        </w:rPr>
        <w:t xml:space="preserve"> Fundusz</w:t>
      </w:r>
      <w:r w:rsidRPr="00110ED6">
        <w:rPr>
          <w:rFonts w:ascii="Arial Narrow" w:hAnsi="Arial Narrow"/>
          <w:sz w:val="20"/>
          <w:szCs w:val="20"/>
        </w:rPr>
        <w:t>u</w:t>
      </w:r>
      <w:r w:rsidR="009C3344" w:rsidRPr="00110ED6">
        <w:rPr>
          <w:rFonts w:ascii="Arial Narrow" w:hAnsi="Arial Narrow"/>
          <w:sz w:val="20"/>
          <w:szCs w:val="20"/>
        </w:rPr>
        <w:t xml:space="preserve"> Pomocy Rozwojowej</w:t>
      </w:r>
      <w:r w:rsidRPr="00110ED6">
        <w:rPr>
          <w:rFonts w:ascii="Arial Narrow" w:hAnsi="Arial Narrow"/>
          <w:sz w:val="20"/>
          <w:szCs w:val="20"/>
        </w:rPr>
        <w:t xml:space="preserve"> 2023 złożono</w:t>
      </w:r>
      <w:r w:rsidR="009C3344" w:rsidRPr="00110ED6">
        <w:rPr>
          <w:rFonts w:ascii="Arial Narrow" w:hAnsi="Arial Narrow"/>
          <w:sz w:val="20"/>
          <w:szCs w:val="20"/>
        </w:rPr>
        <w:t xml:space="preserve"> projekt </w:t>
      </w:r>
      <w:r w:rsidRPr="00110ED6">
        <w:rPr>
          <w:rFonts w:ascii="Arial Narrow" w:hAnsi="Arial Narrow"/>
          <w:sz w:val="20"/>
          <w:szCs w:val="20"/>
        </w:rPr>
        <w:t xml:space="preserve">mający na celu </w:t>
      </w:r>
      <w:r w:rsidR="001E1727" w:rsidRPr="00110ED6">
        <w:rPr>
          <w:rFonts w:ascii="Arial Narrow" w:hAnsi="Arial Narrow"/>
          <w:sz w:val="20"/>
          <w:szCs w:val="20"/>
        </w:rPr>
        <w:t>p</w:t>
      </w:r>
      <w:r w:rsidR="009C3344" w:rsidRPr="00110ED6">
        <w:rPr>
          <w:rFonts w:ascii="Arial Narrow" w:hAnsi="Arial Narrow"/>
          <w:sz w:val="20"/>
          <w:szCs w:val="20"/>
        </w:rPr>
        <w:t>odniesienie bezpieczeństwa drogowego poprzez budowę oświetlenia ulicznego wzdłuż drogi powiatowej w Ludwikowicach Kłodzkich - wniosek został złożony</w:t>
      </w:r>
      <w:r w:rsidR="00A64452" w:rsidRPr="00110ED6">
        <w:rPr>
          <w:rFonts w:ascii="Arial Narrow" w:hAnsi="Arial Narrow"/>
          <w:sz w:val="20"/>
          <w:szCs w:val="20"/>
        </w:rPr>
        <w:t>.</w:t>
      </w:r>
    </w:p>
    <w:p w14:paraId="1D5DA477" w14:textId="1720A14C" w:rsidR="009C3344" w:rsidRPr="00110ED6" w:rsidRDefault="00E43C5C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Złożono wniosek w ramach </w:t>
      </w:r>
      <w:r w:rsidR="009C3344" w:rsidRPr="00110ED6">
        <w:rPr>
          <w:rFonts w:ascii="Arial Narrow" w:hAnsi="Arial Narrow"/>
          <w:sz w:val="20"/>
          <w:szCs w:val="20"/>
        </w:rPr>
        <w:t>Rządow</w:t>
      </w:r>
      <w:r w:rsidRPr="00110ED6">
        <w:rPr>
          <w:rFonts w:ascii="Arial Narrow" w:hAnsi="Arial Narrow"/>
          <w:sz w:val="20"/>
          <w:szCs w:val="20"/>
        </w:rPr>
        <w:t>ego</w:t>
      </w:r>
      <w:r w:rsidR="009C3344" w:rsidRPr="00110ED6">
        <w:rPr>
          <w:rFonts w:ascii="Arial Narrow" w:hAnsi="Arial Narrow"/>
          <w:sz w:val="20"/>
          <w:szCs w:val="20"/>
        </w:rPr>
        <w:t xml:space="preserve"> Fundusz</w:t>
      </w:r>
      <w:r w:rsidRPr="00110ED6">
        <w:rPr>
          <w:rFonts w:ascii="Arial Narrow" w:hAnsi="Arial Narrow"/>
          <w:sz w:val="20"/>
          <w:szCs w:val="20"/>
        </w:rPr>
        <w:t>u</w:t>
      </w:r>
      <w:r w:rsidR="009C3344" w:rsidRPr="00110ED6">
        <w:rPr>
          <w:rFonts w:ascii="Arial Narrow" w:hAnsi="Arial Narrow"/>
          <w:sz w:val="20"/>
          <w:szCs w:val="20"/>
        </w:rPr>
        <w:t xml:space="preserve"> Rozwoju Dróg </w:t>
      </w:r>
      <w:r w:rsidRPr="00110ED6">
        <w:rPr>
          <w:rFonts w:ascii="Arial Narrow" w:hAnsi="Arial Narrow"/>
          <w:sz w:val="20"/>
          <w:szCs w:val="20"/>
        </w:rPr>
        <w:t xml:space="preserve"> z Dolnośląskiego Urzędu Wojewódzkiego na r</w:t>
      </w:r>
      <w:r w:rsidR="009C3344" w:rsidRPr="00110ED6">
        <w:rPr>
          <w:rFonts w:ascii="Arial Narrow" w:hAnsi="Arial Narrow"/>
          <w:sz w:val="20"/>
          <w:szCs w:val="20"/>
        </w:rPr>
        <w:t xml:space="preserve">emont drogi gminnej w miejscowości Jugów </w:t>
      </w:r>
      <w:r w:rsidR="00B11A42" w:rsidRPr="00110ED6">
        <w:rPr>
          <w:rFonts w:ascii="Arial Narrow" w:hAnsi="Arial Narrow"/>
          <w:sz w:val="20"/>
          <w:szCs w:val="20"/>
        </w:rPr>
        <w:t>–</w:t>
      </w:r>
      <w:r w:rsidR="009C3344" w:rsidRPr="00110ED6">
        <w:rPr>
          <w:rFonts w:ascii="Arial Narrow" w:hAnsi="Arial Narrow"/>
          <w:sz w:val="20"/>
          <w:szCs w:val="20"/>
        </w:rPr>
        <w:t xml:space="preserve"> </w:t>
      </w:r>
      <w:r w:rsidR="00B11A42" w:rsidRPr="00110ED6">
        <w:rPr>
          <w:rFonts w:ascii="Arial Narrow" w:hAnsi="Arial Narrow"/>
          <w:sz w:val="20"/>
          <w:szCs w:val="20"/>
        </w:rPr>
        <w:t>wartość projektu 665 928,00 zł</w:t>
      </w:r>
    </w:p>
    <w:p w14:paraId="6F029C39" w14:textId="4596FD6E" w:rsidR="00B11A42" w:rsidRPr="00110ED6" w:rsidRDefault="00B11A42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W ramach programu „Ciepłe mieszkanie” realizowanego z Wojewódzkiego Funduszu Ochrony Środowiska i Gospodarki Wodnej podpisano 7 umów na kwotę 163 700 zł.</w:t>
      </w:r>
    </w:p>
    <w:p w14:paraId="2C7B3848" w14:textId="13191DC0" w:rsidR="009C3344" w:rsidRPr="00110ED6" w:rsidRDefault="00B11A42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W ramach Programu :</w:t>
      </w:r>
      <w:r w:rsidR="009C3344" w:rsidRPr="00110ED6">
        <w:rPr>
          <w:rFonts w:ascii="Arial Narrow" w:hAnsi="Arial Narrow"/>
          <w:sz w:val="20"/>
          <w:szCs w:val="20"/>
        </w:rPr>
        <w:t>Czyste powietrze</w:t>
      </w:r>
      <w:r w:rsidRPr="00110ED6">
        <w:rPr>
          <w:rFonts w:ascii="Arial Narrow" w:hAnsi="Arial Narrow"/>
          <w:sz w:val="20"/>
          <w:szCs w:val="20"/>
        </w:rPr>
        <w:t>”</w:t>
      </w:r>
      <w:r w:rsidR="009C3344" w:rsidRPr="00110ED6">
        <w:rPr>
          <w:rFonts w:ascii="Arial Narrow" w:hAnsi="Arial Narrow"/>
          <w:sz w:val="20"/>
          <w:szCs w:val="20"/>
        </w:rPr>
        <w:t xml:space="preserve"> złożon</w:t>
      </w:r>
      <w:r w:rsidRPr="00110ED6">
        <w:rPr>
          <w:rFonts w:ascii="Arial Narrow" w:hAnsi="Arial Narrow"/>
          <w:sz w:val="20"/>
          <w:szCs w:val="20"/>
        </w:rPr>
        <w:t>o 7</w:t>
      </w:r>
      <w:r w:rsidR="009C3344" w:rsidRPr="00110ED6">
        <w:rPr>
          <w:rFonts w:ascii="Arial Narrow" w:hAnsi="Arial Narrow"/>
          <w:sz w:val="20"/>
          <w:szCs w:val="20"/>
        </w:rPr>
        <w:t xml:space="preserve"> wniosków </w:t>
      </w:r>
      <w:r w:rsidRPr="00110ED6">
        <w:rPr>
          <w:rFonts w:ascii="Arial Narrow" w:hAnsi="Arial Narrow"/>
          <w:sz w:val="20"/>
          <w:szCs w:val="20"/>
        </w:rPr>
        <w:t>na kwotę</w:t>
      </w:r>
      <w:r w:rsidR="009C3344" w:rsidRPr="00110ED6">
        <w:rPr>
          <w:rFonts w:ascii="Arial Narrow" w:hAnsi="Arial Narrow"/>
          <w:sz w:val="20"/>
          <w:szCs w:val="20"/>
        </w:rPr>
        <w:t xml:space="preserve"> </w:t>
      </w:r>
      <w:r w:rsidRPr="00110ED6">
        <w:rPr>
          <w:rFonts w:ascii="Arial Narrow" w:hAnsi="Arial Narrow"/>
          <w:sz w:val="20"/>
          <w:szCs w:val="20"/>
        </w:rPr>
        <w:t>638</w:t>
      </w:r>
      <w:r w:rsidR="009C3344" w:rsidRPr="00110ED6">
        <w:rPr>
          <w:rFonts w:ascii="Arial Narrow" w:hAnsi="Arial Narrow"/>
          <w:sz w:val="20"/>
          <w:szCs w:val="20"/>
        </w:rPr>
        <w:t xml:space="preserve"> 000 zł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0E2AEDD6" w14:textId="6C79AE1A" w:rsidR="009C3344" w:rsidRPr="00110ED6" w:rsidRDefault="00B11A42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W ramach programu „Racjonalna Gospodarka Odpadami” z Narodowego Funduszu Ochrony Środowiska i  Gospodarki Wodnej </w:t>
      </w:r>
      <w:r w:rsidR="009C3344" w:rsidRPr="00110ED6">
        <w:rPr>
          <w:rFonts w:ascii="Arial Narrow" w:hAnsi="Arial Narrow"/>
          <w:sz w:val="20"/>
          <w:szCs w:val="20"/>
        </w:rPr>
        <w:t>trwają prace nad wnioskiem o dofinansowanie</w:t>
      </w:r>
      <w:r w:rsidRPr="00110ED6">
        <w:rPr>
          <w:rFonts w:ascii="Arial Narrow" w:hAnsi="Arial Narrow"/>
          <w:sz w:val="20"/>
          <w:szCs w:val="20"/>
        </w:rPr>
        <w:t xml:space="preserve"> PSZOK. Obecnie </w:t>
      </w:r>
      <w:r w:rsidR="009C3344" w:rsidRPr="00110ED6">
        <w:rPr>
          <w:rFonts w:ascii="Arial Narrow" w:hAnsi="Arial Narrow"/>
          <w:sz w:val="20"/>
          <w:szCs w:val="20"/>
        </w:rPr>
        <w:t>zlecono sporządzenie PFU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1FF2EFC1" w14:textId="33E7E903" w:rsidR="009C3344" w:rsidRPr="00110ED6" w:rsidRDefault="00A64452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vanish/>
          <w:sz w:val="20"/>
          <w:szCs w:val="20"/>
          <w:specVanish/>
        </w:rPr>
      </w:pPr>
      <w:r w:rsidRPr="00110ED6">
        <w:rPr>
          <w:rFonts w:ascii="Arial Narrow" w:hAnsi="Arial Narrow"/>
          <w:sz w:val="20"/>
          <w:szCs w:val="20"/>
        </w:rPr>
        <w:t>W ramach programu „Gospodarka wodno-ściekowa” dofinansowanego z Urzędu Marszałkowskiego Dolnego Śląska realizujemy III etap budowy przydomowych oczyszczalni ścieków</w:t>
      </w:r>
      <w:r w:rsidR="009C3344" w:rsidRPr="00110ED6">
        <w:rPr>
          <w:rFonts w:ascii="Arial Narrow" w:hAnsi="Arial Narrow"/>
          <w:sz w:val="20"/>
          <w:szCs w:val="20"/>
        </w:rPr>
        <w:t xml:space="preserve"> etap </w:t>
      </w:r>
      <w:r w:rsidRPr="00110ED6">
        <w:rPr>
          <w:rFonts w:ascii="Arial Narrow" w:hAnsi="Arial Narrow"/>
          <w:sz w:val="20"/>
          <w:szCs w:val="20"/>
        </w:rPr>
        <w:t>wartość dofinasowania</w:t>
      </w:r>
      <w:r w:rsidR="009C3344" w:rsidRPr="00110ED6">
        <w:rPr>
          <w:rFonts w:ascii="Arial Narrow" w:hAnsi="Arial Narrow"/>
          <w:sz w:val="20"/>
          <w:szCs w:val="20"/>
        </w:rPr>
        <w:t xml:space="preserve"> 3 322 800,00 zł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65DA08AF" w14:textId="77777777" w:rsidR="00A64452" w:rsidRPr="00110ED6" w:rsidRDefault="00A64452" w:rsidP="006229C1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 </w:t>
      </w:r>
    </w:p>
    <w:p w14:paraId="2A3F4E71" w14:textId="77777777" w:rsidR="00D87B13" w:rsidRDefault="00A64452" w:rsidP="00D87B13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</w:t>
      </w:r>
      <w:r w:rsidR="009C3344" w:rsidRPr="00110ED6">
        <w:rPr>
          <w:rFonts w:ascii="Arial Narrow" w:hAnsi="Arial Narrow"/>
          <w:sz w:val="20"/>
          <w:szCs w:val="20"/>
        </w:rPr>
        <w:t>rwa realizacja zadania polegającego na docieplaniu elewacji budynku</w:t>
      </w:r>
      <w:r w:rsidRPr="00110ED6">
        <w:rPr>
          <w:rFonts w:ascii="Arial Narrow" w:hAnsi="Arial Narrow"/>
          <w:sz w:val="20"/>
          <w:szCs w:val="20"/>
        </w:rPr>
        <w:t xml:space="preserve"> Sali wiejskiej w Świerkach.</w:t>
      </w:r>
    </w:p>
    <w:p w14:paraId="7A3EC338" w14:textId="16FC02BA" w:rsidR="00D87B13" w:rsidRDefault="009C3344" w:rsidP="00D87B13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D87B13">
        <w:rPr>
          <w:rFonts w:ascii="Arial Narrow" w:hAnsi="Arial Narrow"/>
          <w:sz w:val="20"/>
          <w:szCs w:val="20"/>
        </w:rPr>
        <w:t xml:space="preserve">Jesteśmy </w:t>
      </w:r>
      <w:r w:rsidR="00A64452" w:rsidRPr="00D87B13">
        <w:rPr>
          <w:rFonts w:ascii="Arial Narrow" w:hAnsi="Arial Narrow"/>
          <w:sz w:val="20"/>
          <w:szCs w:val="20"/>
        </w:rPr>
        <w:t xml:space="preserve">także </w:t>
      </w:r>
      <w:r w:rsidRPr="00D87B13">
        <w:rPr>
          <w:rFonts w:ascii="Arial Narrow" w:hAnsi="Arial Narrow"/>
          <w:sz w:val="20"/>
          <w:szCs w:val="20"/>
        </w:rPr>
        <w:t>na etapie składania wniosków o dofinansowanie na zabytki w ramach programu Rządowy Program Odbudo</w:t>
      </w:r>
      <w:r w:rsidR="00D87B13" w:rsidRPr="00110ED6">
        <w:rPr>
          <w:rFonts w:ascii="Arial Narrow" w:hAnsi="Arial Narrow"/>
          <w:sz w:val="20"/>
          <w:szCs w:val="20"/>
        </w:rPr>
        <w:t>wy Zabytków.</w:t>
      </w:r>
    </w:p>
    <w:p w14:paraId="3D8832B1" w14:textId="47E3E2CF" w:rsidR="00EF195B" w:rsidRPr="00EF195B" w:rsidRDefault="00EF195B" w:rsidP="00EF195B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>
        <w:rPr>
          <w:sz w:val="20"/>
          <w:szCs w:val="20"/>
        </w:rPr>
        <w:t>Z</w:t>
      </w:r>
      <w:r w:rsidR="00D87B13" w:rsidRPr="00EF195B">
        <w:rPr>
          <w:sz w:val="20"/>
          <w:szCs w:val="20"/>
        </w:rPr>
        <w:t>łożono fiszkę projektow</w:t>
      </w:r>
      <w:r w:rsidRPr="00EF195B">
        <w:rPr>
          <w:sz w:val="20"/>
          <w:szCs w:val="20"/>
        </w:rPr>
        <w:t>ą</w:t>
      </w:r>
      <w:r w:rsidR="00D87B13" w:rsidRPr="00EF195B">
        <w:rPr>
          <w:sz w:val="20"/>
          <w:szCs w:val="20"/>
        </w:rPr>
        <w:t xml:space="preserve"> w dla priorytetu 2, ramach programu INTERREG</w:t>
      </w:r>
      <w:r w:rsidRPr="00EF195B">
        <w:rPr>
          <w:sz w:val="20"/>
          <w:szCs w:val="20"/>
        </w:rPr>
        <w:t xml:space="preserve"> </w:t>
      </w:r>
      <w:r w:rsidR="00D87B13" w:rsidRPr="00EF195B">
        <w:rPr>
          <w:rFonts w:eastAsia="Times New Roman"/>
          <w:sz w:val="20"/>
          <w:szCs w:val="20"/>
          <w:lang w:eastAsia="pl-PL"/>
        </w:rPr>
        <w:t xml:space="preserve">tytuł projektu: </w:t>
      </w:r>
      <w:proofErr w:type="spellStart"/>
      <w:r w:rsidR="00D87B13" w:rsidRPr="00EF195B">
        <w:rPr>
          <w:rFonts w:eastAsia="Times New Roman"/>
          <w:sz w:val="20"/>
          <w:szCs w:val="20"/>
          <w:lang w:eastAsia="pl-PL"/>
        </w:rPr>
        <w:t>Cykloregion</w:t>
      </w:r>
      <w:proofErr w:type="spellEnd"/>
      <w:r w:rsidR="00D87B13" w:rsidRPr="00EF195B">
        <w:rPr>
          <w:rFonts w:eastAsia="Times New Roman"/>
          <w:sz w:val="20"/>
          <w:szCs w:val="20"/>
          <w:lang w:eastAsia="pl-PL"/>
        </w:rPr>
        <w:t xml:space="preserve"> II, realizacja 01.01.2024-31.12.2025</w:t>
      </w:r>
      <w:r w:rsidRPr="00EF195B">
        <w:rPr>
          <w:rFonts w:eastAsia="Times New Roman"/>
          <w:sz w:val="20"/>
          <w:szCs w:val="20"/>
          <w:lang w:eastAsia="pl-PL"/>
        </w:rPr>
        <w:t xml:space="preserve">, </w:t>
      </w:r>
      <w:r w:rsidR="00D87B13" w:rsidRPr="00EF195B">
        <w:rPr>
          <w:rFonts w:eastAsia="Times New Roman"/>
          <w:sz w:val="20"/>
          <w:szCs w:val="20"/>
          <w:lang w:eastAsia="pl-PL"/>
        </w:rPr>
        <w:t xml:space="preserve">Partner wiodący: Miasto </w:t>
      </w:r>
      <w:proofErr w:type="spellStart"/>
      <w:r w:rsidR="00D87B13" w:rsidRPr="00EF195B">
        <w:rPr>
          <w:rFonts w:eastAsia="Times New Roman"/>
          <w:sz w:val="20"/>
          <w:szCs w:val="20"/>
          <w:lang w:eastAsia="pl-PL"/>
        </w:rPr>
        <w:t>Broumov</w:t>
      </w:r>
      <w:proofErr w:type="spellEnd"/>
      <w:r w:rsidRPr="00EF195B">
        <w:rPr>
          <w:rFonts w:eastAsia="Times New Roman"/>
          <w:sz w:val="20"/>
          <w:szCs w:val="20"/>
          <w:lang w:eastAsia="pl-PL"/>
        </w:rPr>
        <w:t xml:space="preserve"> </w:t>
      </w:r>
      <w:r w:rsidR="00D87B13" w:rsidRPr="00EF195B">
        <w:rPr>
          <w:rFonts w:eastAsia="Times New Roman"/>
          <w:sz w:val="20"/>
          <w:szCs w:val="20"/>
          <w:lang w:eastAsia="pl-PL"/>
        </w:rPr>
        <w:t>partnerzy projektu: Gmina Nowa Ruda, Miasto Nowa Ruda, Gmina Radków</w:t>
      </w:r>
      <w:r w:rsidRPr="00EF195B">
        <w:rPr>
          <w:rFonts w:eastAsia="Times New Roman"/>
          <w:sz w:val="20"/>
          <w:szCs w:val="20"/>
          <w:lang w:eastAsia="pl-PL"/>
        </w:rPr>
        <w:t xml:space="preserve">, </w:t>
      </w:r>
      <w:r w:rsidR="00D87B13" w:rsidRPr="00EF195B">
        <w:rPr>
          <w:rFonts w:eastAsia="Times New Roman"/>
          <w:sz w:val="20"/>
          <w:szCs w:val="20"/>
          <w:lang w:eastAsia="pl-PL"/>
        </w:rPr>
        <w:t>w ramach projektu chcemy wybudować ok 1 km ścieżki rowerowej wraz z małą architekturą( ławki, kosze stojaki na rowery) w Bożkowie na wzgórze Grodziszcze.</w:t>
      </w:r>
      <w:r w:rsidRPr="00EF195B">
        <w:rPr>
          <w:rFonts w:eastAsia="Times New Roman"/>
          <w:sz w:val="20"/>
          <w:szCs w:val="20"/>
          <w:lang w:eastAsia="pl-PL"/>
        </w:rPr>
        <w:t xml:space="preserve"> </w:t>
      </w:r>
      <w:r w:rsidR="00D87B13" w:rsidRPr="00EF195B">
        <w:rPr>
          <w:rFonts w:eastAsia="Times New Roman"/>
          <w:sz w:val="20"/>
          <w:szCs w:val="20"/>
          <w:lang w:eastAsia="pl-PL"/>
        </w:rPr>
        <w:t>W ramach projektu w ramach działań miękkich chcielibyśmy zorganizować wyścig dla dzieci o różnej kategorii wiekowej.</w:t>
      </w:r>
      <w:r w:rsidRPr="00EF195B">
        <w:rPr>
          <w:rFonts w:eastAsia="Times New Roman"/>
          <w:sz w:val="20"/>
          <w:szCs w:val="20"/>
          <w:lang w:eastAsia="pl-PL"/>
        </w:rPr>
        <w:t xml:space="preserve"> K</w:t>
      </w:r>
      <w:r w:rsidR="00D87B13" w:rsidRPr="00EF195B">
        <w:rPr>
          <w:rFonts w:eastAsia="Times New Roman"/>
          <w:sz w:val="20"/>
          <w:szCs w:val="20"/>
          <w:lang w:eastAsia="pl-PL"/>
        </w:rPr>
        <w:t>wota samej drogi to koszt ok: 350-370 tyś euro plus działania miękkie ok. 30-40 tyś euro.</w:t>
      </w:r>
    </w:p>
    <w:p w14:paraId="61BE8334" w14:textId="028858F8" w:rsidR="00110ED6" w:rsidRPr="00EF195B" w:rsidRDefault="00D87B13" w:rsidP="00EF195B">
      <w:pPr>
        <w:pStyle w:val="Bezodstpw"/>
        <w:numPr>
          <w:ilvl w:val="0"/>
          <w:numId w:val="43"/>
        </w:numPr>
        <w:spacing w:line="280" w:lineRule="atLeast"/>
        <w:rPr>
          <w:rFonts w:ascii="Arial Narrow" w:hAnsi="Arial Narrow"/>
          <w:sz w:val="20"/>
          <w:szCs w:val="20"/>
        </w:rPr>
      </w:pPr>
      <w:r w:rsidRPr="00EF195B">
        <w:rPr>
          <w:rFonts w:eastAsia="Times New Roman"/>
          <w:sz w:val="20"/>
          <w:szCs w:val="20"/>
          <w:lang w:eastAsia="pl-PL"/>
        </w:rPr>
        <w:t xml:space="preserve">Złożono również </w:t>
      </w:r>
      <w:r w:rsidR="00EF195B">
        <w:rPr>
          <w:rFonts w:eastAsia="Times New Roman"/>
          <w:sz w:val="20"/>
          <w:szCs w:val="20"/>
          <w:lang w:eastAsia="pl-PL"/>
        </w:rPr>
        <w:t>p</w:t>
      </w:r>
      <w:r w:rsidRPr="00EF195B">
        <w:rPr>
          <w:rFonts w:eastAsia="Times New Roman"/>
          <w:sz w:val="20"/>
          <w:szCs w:val="20"/>
          <w:lang w:eastAsia="pl-PL"/>
        </w:rPr>
        <w:t>ropozycję projektową dla Priorytetu . dla zadania</w:t>
      </w:r>
      <w:r w:rsidR="00EF195B" w:rsidRPr="00EF195B">
        <w:rPr>
          <w:rFonts w:eastAsia="Times New Roman"/>
          <w:sz w:val="20"/>
          <w:szCs w:val="20"/>
          <w:lang w:eastAsia="pl-PL"/>
        </w:rPr>
        <w:t xml:space="preserve"> </w:t>
      </w:r>
      <w:r w:rsidRPr="00EF195B">
        <w:rPr>
          <w:rFonts w:eastAsia="Times New Roman"/>
          <w:sz w:val="20"/>
          <w:szCs w:val="20"/>
          <w:lang w:eastAsia="pl-PL"/>
        </w:rPr>
        <w:t>"Razem przeciwko zmianom klimatu", realizacja 01.01.2024-31.12.2025</w:t>
      </w:r>
      <w:r w:rsidR="00EF195B" w:rsidRPr="00EF195B">
        <w:rPr>
          <w:rFonts w:eastAsia="Times New Roman"/>
          <w:sz w:val="20"/>
          <w:szCs w:val="20"/>
          <w:lang w:eastAsia="pl-PL"/>
        </w:rPr>
        <w:t xml:space="preserve">, </w:t>
      </w:r>
      <w:r w:rsidRPr="00EF195B">
        <w:rPr>
          <w:rFonts w:eastAsia="Times New Roman"/>
          <w:sz w:val="20"/>
          <w:szCs w:val="20"/>
          <w:lang w:eastAsia="pl-PL"/>
        </w:rPr>
        <w:t>partner wiodący: Gmina Radków</w:t>
      </w:r>
      <w:r w:rsidR="00EF195B" w:rsidRPr="00EF195B">
        <w:rPr>
          <w:rFonts w:eastAsia="Times New Roman"/>
          <w:sz w:val="20"/>
          <w:szCs w:val="20"/>
          <w:lang w:eastAsia="pl-PL"/>
        </w:rPr>
        <w:t>,</w:t>
      </w:r>
      <w:r w:rsidRPr="00EF195B">
        <w:rPr>
          <w:rFonts w:eastAsia="Times New Roman"/>
          <w:sz w:val="20"/>
          <w:szCs w:val="20"/>
          <w:lang w:eastAsia="pl-PL"/>
        </w:rPr>
        <w:t xml:space="preserve"> 13 partnerów z Polski i Czech Gmina </w:t>
      </w:r>
      <w:r w:rsidRPr="00EF195B">
        <w:rPr>
          <w:rFonts w:eastAsia="Times New Roman"/>
          <w:sz w:val="20"/>
          <w:szCs w:val="20"/>
          <w:lang w:eastAsia="pl-PL"/>
        </w:rPr>
        <w:lastRenderedPageBreak/>
        <w:t>Nowa Ruda</w:t>
      </w:r>
      <w:r w:rsidR="00EF195B">
        <w:rPr>
          <w:rFonts w:eastAsia="Times New Roman"/>
          <w:sz w:val="20"/>
          <w:szCs w:val="20"/>
          <w:lang w:eastAsia="pl-PL"/>
        </w:rPr>
        <w:t>,</w:t>
      </w:r>
      <w:r w:rsidRPr="00EF195B">
        <w:rPr>
          <w:rFonts w:eastAsia="Times New Roman"/>
          <w:sz w:val="20"/>
          <w:szCs w:val="20"/>
          <w:lang w:eastAsia="pl-PL"/>
        </w:rPr>
        <w:t xml:space="preserve"> w ramach projektu planuje</w:t>
      </w:r>
      <w:r w:rsidR="00EF195B">
        <w:rPr>
          <w:rFonts w:eastAsia="Times New Roman"/>
          <w:sz w:val="20"/>
          <w:szCs w:val="20"/>
          <w:lang w:eastAsia="pl-PL"/>
        </w:rPr>
        <w:t>my</w:t>
      </w:r>
      <w:r w:rsidRPr="00EF195B">
        <w:rPr>
          <w:rFonts w:eastAsia="Times New Roman"/>
          <w:sz w:val="20"/>
          <w:szCs w:val="20"/>
          <w:lang w:eastAsia="pl-PL"/>
        </w:rPr>
        <w:t xml:space="preserve"> zakupić lekki wóz strażacki, 7 modułów syren oraz przeprowadzić szereg szkoleń dla OSP. </w:t>
      </w:r>
      <w:r w:rsidR="00EF195B" w:rsidRPr="00EF195B">
        <w:rPr>
          <w:rFonts w:eastAsia="Times New Roman"/>
          <w:sz w:val="20"/>
          <w:szCs w:val="20"/>
          <w:lang w:eastAsia="pl-PL"/>
        </w:rPr>
        <w:t>P</w:t>
      </w:r>
      <w:r w:rsidRPr="00EF195B">
        <w:rPr>
          <w:rFonts w:eastAsia="Times New Roman"/>
          <w:sz w:val="20"/>
          <w:szCs w:val="20"/>
          <w:lang w:eastAsia="pl-PL"/>
        </w:rPr>
        <w:t xml:space="preserve">lanowany koszt zakupów oraz szkoleń: 450 tyś euro. </w:t>
      </w:r>
    </w:p>
    <w:p w14:paraId="0C1283EC" w14:textId="77777777" w:rsidR="00EF195B" w:rsidRPr="00EF195B" w:rsidRDefault="00EF195B" w:rsidP="00EF195B">
      <w:pPr>
        <w:pStyle w:val="Bezodstpw"/>
        <w:spacing w:line="280" w:lineRule="atLeast"/>
        <w:ind w:left="720"/>
        <w:rPr>
          <w:rFonts w:ascii="Arial Narrow" w:hAnsi="Arial Narrow"/>
          <w:sz w:val="20"/>
          <w:szCs w:val="20"/>
        </w:rPr>
      </w:pPr>
    </w:p>
    <w:p w14:paraId="2AF5511E" w14:textId="411BC76D" w:rsidR="00B61331" w:rsidRPr="00110ED6" w:rsidRDefault="00A64452" w:rsidP="006229C1">
      <w:pPr>
        <w:pStyle w:val="Bezodstpw"/>
        <w:spacing w:line="280" w:lineRule="atLeast"/>
        <w:ind w:left="360"/>
        <w:rPr>
          <w:rFonts w:ascii="Arial Narrow" w:hAnsi="Arial Narrow"/>
          <w:b/>
          <w:bCs/>
          <w:sz w:val="20"/>
          <w:szCs w:val="20"/>
        </w:rPr>
      </w:pPr>
      <w:r w:rsidRPr="00110ED6">
        <w:rPr>
          <w:rFonts w:ascii="Arial Narrow" w:hAnsi="Arial Narrow"/>
          <w:b/>
          <w:bCs/>
          <w:sz w:val="20"/>
          <w:szCs w:val="20"/>
        </w:rPr>
        <w:t>W zakresie p</w:t>
      </w:r>
      <w:r w:rsidR="00B61331" w:rsidRPr="00110ED6">
        <w:rPr>
          <w:rFonts w:ascii="Arial Narrow" w:hAnsi="Arial Narrow"/>
          <w:b/>
          <w:bCs/>
          <w:sz w:val="20"/>
          <w:szCs w:val="20"/>
        </w:rPr>
        <w:t>romocj</w:t>
      </w:r>
      <w:r w:rsidRPr="00110ED6">
        <w:rPr>
          <w:rFonts w:ascii="Arial Narrow" w:hAnsi="Arial Narrow"/>
          <w:b/>
          <w:bCs/>
          <w:sz w:val="20"/>
          <w:szCs w:val="20"/>
        </w:rPr>
        <w:t>i</w:t>
      </w:r>
      <w:r w:rsidR="00B61331" w:rsidRPr="00110ED6">
        <w:rPr>
          <w:rFonts w:ascii="Arial Narrow" w:hAnsi="Arial Narrow"/>
          <w:b/>
          <w:bCs/>
          <w:sz w:val="20"/>
          <w:szCs w:val="20"/>
        </w:rPr>
        <w:t xml:space="preserve"> </w:t>
      </w:r>
      <w:r w:rsidR="00E7723B" w:rsidRPr="00110ED6">
        <w:rPr>
          <w:rFonts w:ascii="Arial Narrow" w:hAnsi="Arial Narrow"/>
          <w:b/>
          <w:bCs/>
          <w:sz w:val="20"/>
          <w:szCs w:val="20"/>
        </w:rPr>
        <w:t>i współpracy z mediami</w:t>
      </w:r>
    </w:p>
    <w:p w14:paraId="7F70A223" w14:textId="77777777" w:rsidR="009C3344" w:rsidRPr="00110ED6" w:rsidRDefault="009C3344" w:rsidP="006229C1">
      <w:pPr>
        <w:pStyle w:val="Bezodstpw"/>
        <w:numPr>
          <w:ilvl w:val="0"/>
          <w:numId w:val="37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Wykonano tablicę informacyjną w Nowej Wsi Kłodzkiej.</w:t>
      </w:r>
    </w:p>
    <w:p w14:paraId="1F091EC4" w14:textId="394FCFE3" w:rsidR="009C3344" w:rsidRPr="00110ED6" w:rsidRDefault="009C3344" w:rsidP="006229C1">
      <w:pPr>
        <w:pStyle w:val="Bezodstpw"/>
        <w:numPr>
          <w:ilvl w:val="0"/>
          <w:numId w:val="37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Wpisano kolejne obiekty noclegowe do </w:t>
      </w:r>
      <w:r w:rsidR="00EB7A7E">
        <w:rPr>
          <w:rFonts w:ascii="Arial Narrow" w:hAnsi="Arial Narrow"/>
          <w:sz w:val="20"/>
          <w:szCs w:val="20"/>
        </w:rPr>
        <w:t>e</w:t>
      </w:r>
      <w:r w:rsidRPr="00110ED6">
        <w:rPr>
          <w:rFonts w:ascii="Arial Narrow" w:hAnsi="Arial Narrow"/>
          <w:sz w:val="20"/>
          <w:szCs w:val="20"/>
        </w:rPr>
        <w:t>widencji tzw. innych obiektów świadczących usługi noclegowe</w:t>
      </w:r>
      <w:r w:rsidR="00A64452" w:rsidRPr="00110ED6">
        <w:rPr>
          <w:rFonts w:ascii="Arial Narrow" w:hAnsi="Arial Narrow"/>
          <w:sz w:val="20"/>
          <w:szCs w:val="20"/>
        </w:rPr>
        <w:t>.</w:t>
      </w:r>
    </w:p>
    <w:p w14:paraId="3BEDF708" w14:textId="5FFB6D2B" w:rsidR="009C3344" w:rsidRPr="00110ED6" w:rsidRDefault="00A64452" w:rsidP="006229C1">
      <w:pPr>
        <w:pStyle w:val="Bezodstpw"/>
        <w:numPr>
          <w:ilvl w:val="0"/>
          <w:numId w:val="37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Realizowano w</w:t>
      </w:r>
      <w:r w:rsidR="009C3344" w:rsidRPr="00110ED6">
        <w:rPr>
          <w:rFonts w:ascii="Arial Narrow" w:hAnsi="Arial Narrow"/>
          <w:sz w:val="20"/>
          <w:szCs w:val="20"/>
        </w:rPr>
        <w:t>spółprac</w:t>
      </w:r>
      <w:r w:rsidRPr="00110ED6">
        <w:rPr>
          <w:rFonts w:ascii="Arial Narrow" w:hAnsi="Arial Narrow"/>
          <w:sz w:val="20"/>
          <w:szCs w:val="20"/>
        </w:rPr>
        <w:t>ę</w:t>
      </w:r>
      <w:r w:rsidR="009C3344" w:rsidRPr="00110ED6">
        <w:rPr>
          <w:rFonts w:ascii="Arial Narrow" w:hAnsi="Arial Narrow"/>
          <w:sz w:val="20"/>
          <w:szCs w:val="20"/>
        </w:rPr>
        <w:t xml:space="preserve"> z organizatorami wydarzeń </w:t>
      </w:r>
      <w:proofErr w:type="spellStart"/>
      <w:r w:rsidR="009C3344" w:rsidRPr="00110ED6">
        <w:rPr>
          <w:rFonts w:ascii="Arial Narrow" w:hAnsi="Arial Narrow"/>
          <w:sz w:val="20"/>
          <w:szCs w:val="20"/>
        </w:rPr>
        <w:t>Tarmac</w:t>
      </w:r>
      <w:proofErr w:type="spellEnd"/>
      <w:r w:rsidR="009C3344" w:rsidRPr="00110ED6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3344" w:rsidRPr="00110ED6">
        <w:rPr>
          <w:rFonts w:ascii="Arial Narrow" w:hAnsi="Arial Narrow"/>
          <w:sz w:val="20"/>
          <w:szCs w:val="20"/>
        </w:rPr>
        <w:t>Masters</w:t>
      </w:r>
      <w:proofErr w:type="spellEnd"/>
      <w:r w:rsidR="009C3344" w:rsidRPr="00110ED6">
        <w:rPr>
          <w:rFonts w:ascii="Arial Narrow" w:hAnsi="Arial Narrow"/>
          <w:sz w:val="20"/>
          <w:szCs w:val="20"/>
        </w:rPr>
        <w:t>, Galopem na Rymarz, Bieg Tropem Wilczym, a także Biblioteką Publiczną Gminy Nowa Ruda przy organizacji konkursów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332ABFBB" w14:textId="592C691F" w:rsidR="009C3344" w:rsidRPr="00110ED6" w:rsidRDefault="00A64452" w:rsidP="006229C1">
      <w:pPr>
        <w:pStyle w:val="Bezodstpw"/>
        <w:numPr>
          <w:ilvl w:val="0"/>
          <w:numId w:val="37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Realizowano w</w:t>
      </w:r>
      <w:r w:rsidR="009C3344" w:rsidRPr="00110ED6">
        <w:rPr>
          <w:rFonts w:ascii="Arial Narrow" w:hAnsi="Arial Narrow"/>
          <w:sz w:val="20"/>
          <w:szCs w:val="20"/>
        </w:rPr>
        <w:t>spółprac</w:t>
      </w:r>
      <w:r w:rsidRPr="00110ED6">
        <w:rPr>
          <w:rFonts w:ascii="Arial Narrow" w:hAnsi="Arial Narrow"/>
          <w:sz w:val="20"/>
          <w:szCs w:val="20"/>
        </w:rPr>
        <w:t>ę</w:t>
      </w:r>
      <w:r w:rsidR="009C3344" w:rsidRPr="00110ED6">
        <w:rPr>
          <w:rFonts w:ascii="Arial Narrow" w:hAnsi="Arial Narrow"/>
          <w:sz w:val="20"/>
          <w:szCs w:val="20"/>
        </w:rPr>
        <w:t xml:space="preserve"> z LGD Partnerstwo </w:t>
      </w:r>
      <w:proofErr w:type="spellStart"/>
      <w:r w:rsidR="009C3344" w:rsidRPr="00110ED6">
        <w:rPr>
          <w:rFonts w:ascii="Arial Narrow" w:hAnsi="Arial Narrow"/>
          <w:sz w:val="20"/>
          <w:szCs w:val="20"/>
        </w:rPr>
        <w:t>Sowiogórskie</w:t>
      </w:r>
      <w:proofErr w:type="spellEnd"/>
      <w:r w:rsidR="009C3344" w:rsidRPr="00110ED6">
        <w:rPr>
          <w:rFonts w:ascii="Arial Narrow" w:hAnsi="Arial Narrow"/>
          <w:sz w:val="20"/>
          <w:szCs w:val="20"/>
        </w:rPr>
        <w:t xml:space="preserve"> i Lokalną Organizacją Turystyczną Aglomeracji Wałbrzyskiej w zakresie przygotowania informacji promujących obszar gminy Nowa Ruda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0A0A29E6" w14:textId="3AC90539" w:rsidR="009C3344" w:rsidRPr="00110ED6" w:rsidRDefault="00A64452" w:rsidP="006229C1">
      <w:pPr>
        <w:pStyle w:val="Bezodstpw"/>
        <w:numPr>
          <w:ilvl w:val="0"/>
          <w:numId w:val="37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Realizowano w</w:t>
      </w:r>
      <w:r w:rsidR="009C3344" w:rsidRPr="00110ED6">
        <w:rPr>
          <w:rFonts w:ascii="Arial Narrow" w:hAnsi="Arial Narrow"/>
          <w:sz w:val="20"/>
          <w:szCs w:val="20"/>
        </w:rPr>
        <w:t>spółprac</w:t>
      </w:r>
      <w:r w:rsidRPr="00110ED6">
        <w:rPr>
          <w:rFonts w:ascii="Arial Narrow" w:hAnsi="Arial Narrow"/>
          <w:sz w:val="20"/>
          <w:szCs w:val="20"/>
        </w:rPr>
        <w:t>ę</w:t>
      </w:r>
      <w:r w:rsidR="009C3344" w:rsidRPr="00110ED6">
        <w:rPr>
          <w:rFonts w:ascii="Arial Narrow" w:hAnsi="Arial Narrow"/>
          <w:sz w:val="20"/>
          <w:szCs w:val="20"/>
        </w:rPr>
        <w:t xml:space="preserve"> z Europejskim Centrum Sztuki Ogrodowej w zakresie promocji Doliny </w:t>
      </w:r>
      <w:proofErr w:type="spellStart"/>
      <w:r w:rsidR="009C3344" w:rsidRPr="00110ED6">
        <w:rPr>
          <w:rFonts w:ascii="Arial Narrow" w:hAnsi="Arial Narrow"/>
          <w:sz w:val="20"/>
          <w:szCs w:val="20"/>
        </w:rPr>
        <w:t>Włodzicy</w:t>
      </w:r>
      <w:proofErr w:type="spellEnd"/>
      <w:r w:rsidRPr="00110ED6">
        <w:rPr>
          <w:rFonts w:ascii="Arial Narrow" w:hAnsi="Arial Narrow"/>
          <w:sz w:val="20"/>
          <w:szCs w:val="20"/>
        </w:rPr>
        <w:t>.</w:t>
      </w:r>
    </w:p>
    <w:p w14:paraId="42F6228A" w14:textId="00A113FC" w:rsidR="009C3344" w:rsidRPr="00110ED6" w:rsidRDefault="00A64452" w:rsidP="006229C1">
      <w:pPr>
        <w:pStyle w:val="Bezodstpw"/>
        <w:numPr>
          <w:ilvl w:val="0"/>
          <w:numId w:val="37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Realizowano w</w:t>
      </w:r>
      <w:r w:rsidR="009C3344" w:rsidRPr="00110ED6">
        <w:rPr>
          <w:rFonts w:ascii="Arial Narrow" w:hAnsi="Arial Narrow"/>
          <w:sz w:val="20"/>
          <w:szCs w:val="20"/>
        </w:rPr>
        <w:t>spółprac</w:t>
      </w:r>
      <w:r w:rsidRPr="00110ED6">
        <w:rPr>
          <w:rFonts w:ascii="Arial Narrow" w:hAnsi="Arial Narrow"/>
          <w:sz w:val="20"/>
          <w:szCs w:val="20"/>
        </w:rPr>
        <w:t>ę</w:t>
      </w:r>
      <w:r w:rsidR="009C3344" w:rsidRPr="00110ED6">
        <w:rPr>
          <w:rFonts w:ascii="Arial Narrow" w:hAnsi="Arial Narrow"/>
          <w:sz w:val="20"/>
          <w:szCs w:val="20"/>
        </w:rPr>
        <w:t xml:space="preserve"> z mediami, obsług</w:t>
      </w:r>
      <w:r w:rsidRPr="00110ED6">
        <w:rPr>
          <w:rFonts w:ascii="Arial Narrow" w:hAnsi="Arial Narrow"/>
          <w:sz w:val="20"/>
          <w:szCs w:val="20"/>
        </w:rPr>
        <w:t>ę</w:t>
      </w:r>
      <w:r w:rsidR="009C3344" w:rsidRPr="00110ED6">
        <w:rPr>
          <w:rFonts w:ascii="Arial Narrow" w:hAnsi="Arial Narrow"/>
          <w:sz w:val="20"/>
          <w:szCs w:val="20"/>
        </w:rPr>
        <w:t xml:space="preserve"> stron i portali informacyjnych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2485C405" w14:textId="77777777" w:rsidR="00110ED6" w:rsidRPr="00110ED6" w:rsidRDefault="00110ED6" w:rsidP="006229C1">
      <w:pPr>
        <w:pStyle w:val="Bezodstpw"/>
        <w:spacing w:line="280" w:lineRule="atLeast"/>
        <w:ind w:left="360"/>
        <w:rPr>
          <w:rFonts w:ascii="Arial Narrow" w:hAnsi="Arial Narrow"/>
          <w:b/>
          <w:bCs/>
          <w:sz w:val="20"/>
          <w:szCs w:val="20"/>
        </w:rPr>
      </w:pPr>
    </w:p>
    <w:p w14:paraId="7920857D" w14:textId="64BC3D3A" w:rsidR="00B61331" w:rsidRPr="00110ED6" w:rsidRDefault="00A64452" w:rsidP="006229C1">
      <w:pPr>
        <w:pStyle w:val="Bezodstpw"/>
        <w:spacing w:line="280" w:lineRule="atLeast"/>
        <w:ind w:left="360"/>
        <w:rPr>
          <w:rFonts w:ascii="Arial Narrow" w:hAnsi="Arial Narrow"/>
          <w:b/>
          <w:bCs/>
          <w:sz w:val="20"/>
          <w:szCs w:val="20"/>
        </w:rPr>
      </w:pPr>
      <w:r w:rsidRPr="00110ED6">
        <w:rPr>
          <w:rFonts w:ascii="Arial Narrow" w:hAnsi="Arial Narrow"/>
          <w:b/>
          <w:bCs/>
          <w:sz w:val="20"/>
          <w:szCs w:val="20"/>
        </w:rPr>
        <w:t>W zakresie p</w:t>
      </w:r>
      <w:r w:rsidR="00B61331" w:rsidRPr="00110ED6">
        <w:rPr>
          <w:rFonts w:ascii="Arial Narrow" w:hAnsi="Arial Narrow"/>
          <w:b/>
          <w:bCs/>
          <w:sz w:val="20"/>
          <w:szCs w:val="20"/>
        </w:rPr>
        <w:t xml:space="preserve">lanowanie </w:t>
      </w:r>
      <w:r w:rsidRPr="00110ED6">
        <w:rPr>
          <w:rFonts w:ascii="Arial Narrow" w:hAnsi="Arial Narrow"/>
          <w:b/>
          <w:bCs/>
          <w:sz w:val="20"/>
          <w:szCs w:val="20"/>
        </w:rPr>
        <w:t xml:space="preserve">i zagospodarowania </w:t>
      </w:r>
      <w:r w:rsidR="00B61331" w:rsidRPr="00110ED6">
        <w:rPr>
          <w:rFonts w:ascii="Arial Narrow" w:hAnsi="Arial Narrow"/>
          <w:b/>
          <w:bCs/>
          <w:sz w:val="20"/>
          <w:szCs w:val="20"/>
        </w:rPr>
        <w:t>przestrzenne</w:t>
      </w:r>
      <w:r w:rsidRPr="00110ED6">
        <w:rPr>
          <w:rFonts w:ascii="Arial Narrow" w:hAnsi="Arial Narrow"/>
          <w:b/>
          <w:bCs/>
          <w:sz w:val="20"/>
          <w:szCs w:val="20"/>
        </w:rPr>
        <w:t>go</w:t>
      </w:r>
    </w:p>
    <w:p w14:paraId="7797D4A2" w14:textId="77777777" w:rsidR="009C3344" w:rsidRPr="00110ED6" w:rsidRDefault="009C3344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Trwa procedura </w:t>
      </w:r>
      <w:proofErr w:type="spellStart"/>
      <w:r w:rsidRPr="00110ED6">
        <w:rPr>
          <w:rFonts w:ascii="Arial Narrow" w:hAnsi="Arial Narrow"/>
          <w:sz w:val="20"/>
          <w:szCs w:val="20"/>
        </w:rPr>
        <w:t>ws</w:t>
      </w:r>
      <w:proofErr w:type="spellEnd"/>
      <w:r w:rsidRPr="00110ED6">
        <w:rPr>
          <w:rFonts w:ascii="Arial Narrow" w:hAnsi="Arial Narrow"/>
          <w:sz w:val="20"/>
          <w:szCs w:val="20"/>
        </w:rPr>
        <w:t>. uchwalenia miejscowego planu zagospodarowania przestrzennego dla wsi Bożków.</w:t>
      </w:r>
    </w:p>
    <w:p w14:paraId="16C53627" w14:textId="77777777" w:rsidR="009C3344" w:rsidRPr="00110ED6" w:rsidRDefault="009C3344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Trwa procedura </w:t>
      </w:r>
      <w:proofErr w:type="spellStart"/>
      <w:r w:rsidRPr="00110ED6">
        <w:rPr>
          <w:rFonts w:ascii="Arial Narrow" w:hAnsi="Arial Narrow"/>
          <w:sz w:val="20"/>
          <w:szCs w:val="20"/>
        </w:rPr>
        <w:t>ws</w:t>
      </w:r>
      <w:proofErr w:type="spellEnd"/>
      <w:r w:rsidRPr="00110ED6">
        <w:rPr>
          <w:rFonts w:ascii="Arial Narrow" w:hAnsi="Arial Narrow"/>
          <w:sz w:val="20"/>
          <w:szCs w:val="20"/>
        </w:rPr>
        <w:t>. zmiany miejscowego planu zagospodarowania przestrzennego dla części wsi Ludwikowice Kłodzkie (Społeczne Inicjatywy Mieszkaniowe).</w:t>
      </w:r>
    </w:p>
    <w:p w14:paraId="26BB2DD7" w14:textId="77777777" w:rsidR="009C3344" w:rsidRPr="00110ED6" w:rsidRDefault="009C3344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Trwa procedura </w:t>
      </w:r>
      <w:proofErr w:type="spellStart"/>
      <w:r w:rsidRPr="00110ED6">
        <w:rPr>
          <w:rFonts w:ascii="Arial Narrow" w:hAnsi="Arial Narrow"/>
          <w:sz w:val="20"/>
          <w:szCs w:val="20"/>
        </w:rPr>
        <w:t>ws</w:t>
      </w:r>
      <w:proofErr w:type="spellEnd"/>
      <w:r w:rsidRPr="00110ED6">
        <w:rPr>
          <w:rFonts w:ascii="Arial Narrow" w:hAnsi="Arial Narrow"/>
          <w:sz w:val="20"/>
          <w:szCs w:val="20"/>
        </w:rPr>
        <w:t>. zmiany miejscowego planu zagospodarowania przestrzennego dla części wsi Sokolec.</w:t>
      </w:r>
    </w:p>
    <w:p w14:paraId="75DA695E" w14:textId="77777777" w:rsidR="009C3344" w:rsidRPr="00110ED6" w:rsidRDefault="009C3344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 xml:space="preserve">Trwa procedura </w:t>
      </w:r>
      <w:proofErr w:type="spellStart"/>
      <w:r w:rsidRPr="00110ED6">
        <w:rPr>
          <w:rFonts w:ascii="Arial Narrow" w:hAnsi="Arial Narrow"/>
          <w:sz w:val="20"/>
          <w:szCs w:val="20"/>
        </w:rPr>
        <w:t>ws</w:t>
      </w:r>
      <w:proofErr w:type="spellEnd"/>
      <w:r w:rsidRPr="00110ED6">
        <w:rPr>
          <w:rFonts w:ascii="Arial Narrow" w:hAnsi="Arial Narrow"/>
          <w:sz w:val="20"/>
          <w:szCs w:val="20"/>
        </w:rPr>
        <w:t>. zmiany studium i miejscowego planu zagospodarowania przestrzennego dla części wsi Jugów.</w:t>
      </w:r>
    </w:p>
    <w:p w14:paraId="57093A4D" w14:textId="0B32AD51" w:rsidR="009C3344" w:rsidRPr="00110ED6" w:rsidRDefault="00A64452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Realizowano wnioski o wydanie d</w:t>
      </w:r>
      <w:r w:rsidR="009C3344" w:rsidRPr="00110ED6">
        <w:rPr>
          <w:rFonts w:ascii="Arial Narrow" w:hAnsi="Arial Narrow"/>
          <w:sz w:val="20"/>
          <w:szCs w:val="20"/>
        </w:rPr>
        <w:t>ecyzj</w:t>
      </w:r>
      <w:r w:rsidRPr="00110ED6">
        <w:rPr>
          <w:rFonts w:ascii="Arial Narrow" w:hAnsi="Arial Narrow"/>
          <w:sz w:val="20"/>
          <w:szCs w:val="20"/>
        </w:rPr>
        <w:t>i</w:t>
      </w:r>
      <w:r w:rsidR="009C3344" w:rsidRPr="00110ED6">
        <w:rPr>
          <w:rFonts w:ascii="Arial Narrow" w:hAnsi="Arial Narrow"/>
          <w:sz w:val="20"/>
          <w:szCs w:val="20"/>
        </w:rPr>
        <w:t xml:space="preserve"> o warunkach zabudowy ( 6 wydanych decyzji </w:t>
      </w:r>
      <w:r w:rsidR="00E7723B" w:rsidRPr="00110ED6">
        <w:rPr>
          <w:rFonts w:ascii="Arial Narrow" w:hAnsi="Arial Narrow"/>
          <w:sz w:val="20"/>
          <w:szCs w:val="20"/>
        </w:rPr>
        <w:t xml:space="preserve">oraz </w:t>
      </w:r>
      <w:r w:rsidR="009C3344" w:rsidRPr="00110ED6">
        <w:rPr>
          <w:rFonts w:ascii="Arial Narrow" w:hAnsi="Arial Narrow"/>
          <w:sz w:val="20"/>
          <w:szCs w:val="20"/>
        </w:rPr>
        <w:t>32 trwając</w:t>
      </w:r>
      <w:r w:rsidR="00E7723B" w:rsidRPr="00110ED6">
        <w:rPr>
          <w:rFonts w:ascii="Arial Narrow" w:hAnsi="Arial Narrow"/>
          <w:sz w:val="20"/>
          <w:szCs w:val="20"/>
        </w:rPr>
        <w:t>e</w:t>
      </w:r>
      <w:r w:rsidR="009C3344" w:rsidRPr="00110ED6">
        <w:rPr>
          <w:rFonts w:ascii="Arial Narrow" w:hAnsi="Arial Narrow"/>
          <w:sz w:val="20"/>
          <w:szCs w:val="20"/>
        </w:rPr>
        <w:t xml:space="preserve"> postępowa</w:t>
      </w:r>
      <w:r w:rsidR="00E7723B" w:rsidRPr="00110ED6">
        <w:rPr>
          <w:rFonts w:ascii="Arial Narrow" w:hAnsi="Arial Narrow"/>
          <w:sz w:val="20"/>
          <w:szCs w:val="20"/>
        </w:rPr>
        <w:t>nia</w:t>
      </w:r>
      <w:r w:rsidR="009C3344" w:rsidRPr="00110ED6">
        <w:rPr>
          <w:rFonts w:ascii="Arial Narrow" w:hAnsi="Arial Narrow"/>
          <w:sz w:val="20"/>
          <w:szCs w:val="20"/>
        </w:rPr>
        <w:t>)</w:t>
      </w:r>
      <w:r w:rsidR="00E7723B" w:rsidRPr="00110ED6">
        <w:rPr>
          <w:rFonts w:ascii="Arial Narrow" w:hAnsi="Arial Narrow"/>
          <w:sz w:val="20"/>
          <w:szCs w:val="20"/>
        </w:rPr>
        <w:t>.</w:t>
      </w:r>
    </w:p>
    <w:p w14:paraId="180E7F41" w14:textId="701DB750" w:rsidR="009C3344" w:rsidRPr="00110ED6" w:rsidRDefault="00E7723B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Wydawano w</w:t>
      </w:r>
      <w:r w:rsidR="009C3344" w:rsidRPr="00110ED6">
        <w:rPr>
          <w:rFonts w:ascii="Arial Narrow" w:hAnsi="Arial Narrow"/>
          <w:sz w:val="20"/>
          <w:szCs w:val="20"/>
        </w:rPr>
        <w:t xml:space="preserve">ypisy i  wyrysy z planu zagospodarowania przestrzennego, zaświadczenia </w:t>
      </w:r>
      <w:r w:rsidRPr="00110ED6">
        <w:rPr>
          <w:rFonts w:ascii="Arial Narrow" w:hAnsi="Arial Narrow"/>
          <w:sz w:val="20"/>
          <w:szCs w:val="20"/>
        </w:rPr>
        <w:t xml:space="preserve">z </w:t>
      </w:r>
      <w:r w:rsidR="009C3344" w:rsidRPr="00110ED6">
        <w:rPr>
          <w:rFonts w:ascii="Arial Narrow" w:hAnsi="Arial Narrow"/>
          <w:sz w:val="20"/>
          <w:szCs w:val="20"/>
        </w:rPr>
        <w:t>planu zagospodarowania przestrzennego, zaświadczenia  o rewitalizacji  (70 wydanych dokumentów)</w:t>
      </w:r>
      <w:r w:rsidRPr="00110ED6">
        <w:rPr>
          <w:rFonts w:ascii="Arial Narrow" w:hAnsi="Arial Narrow"/>
          <w:sz w:val="20"/>
          <w:szCs w:val="20"/>
        </w:rPr>
        <w:t>.</w:t>
      </w:r>
    </w:p>
    <w:p w14:paraId="7F34ADF0" w14:textId="3F0E5DD1" w:rsidR="009C3344" w:rsidRPr="00110ED6" w:rsidRDefault="009C3344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 procedura wydania decyzji lokalizacji celu publicznego pod nazwą: "Budowa przepustu  na działce 206, leśnej drogi dojazdowej na działce nr 187 i placu manewrowego  na działce leśnej nr 231, obręb Nowa Wieś, gmina Nowa Ruda</w:t>
      </w:r>
      <w:r w:rsidR="00E7723B" w:rsidRPr="00110ED6">
        <w:rPr>
          <w:rFonts w:ascii="Arial Narrow" w:hAnsi="Arial Narrow"/>
          <w:sz w:val="20"/>
          <w:szCs w:val="20"/>
        </w:rPr>
        <w:t>.</w:t>
      </w:r>
    </w:p>
    <w:p w14:paraId="2301BB69" w14:textId="2531E82E" w:rsidR="009C3344" w:rsidRPr="00110ED6" w:rsidRDefault="009C3344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 procedura wydania decyzji lokalizacji celu publicznego pod nazwą: " Budowa punktu selektywnego zbierania odpadów komunalnych na terenie gminy Nowa Ruda oraz przebudowa drogi dojazdowej wraz z niezbędną infrastrukturą w miejscowości Przygórze"</w:t>
      </w:r>
      <w:r w:rsidR="00E7723B" w:rsidRPr="00110ED6">
        <w:rPr>
          <w:rFonts w:ascii="Arial Narrow" w:hAnsi="Arial Narrow"/>
          <w:sz w:val="20"/>
          <w:szCs w:val="20"/>
        </w:rPr>
        <w:t>.</w:t>
      </w:r>
    </w:p>
    <w:p w14:paraId="7AB60DDF" w14:textId="37FB639D" w:rsidR="009C3344" w:rsidRPr="00110ED6" w:rsidRDefault="009C3344" w:rsidP="006229C1">
      <w:pPr>
        <w:pStyle w:val="Bezodstpw"/>
        <w:numPr>
          <w:ilvl w:val="0"/>
          <w:numId w:val="39"/>
        </w:numPr>
        <w:spacing w:line="280" w:lineRule="atLeast"/>
        <w:rPr>
          <w:rFonts w:ascii="Arial Narrow" w:hAnsi="Arial Narrow"/>
          <w:sz w:val="20"/>
          <w:szCs w:val="20"/>
        </w:rPr>
      </w:pPr>
      <w:r w:rsidRPr="00110ED6">
        <w:rPr>
          <w:rFonts w:ascii="Arial Narrow" w:hAnsi="Arial Narrow"/>
          <w:sz w:val="20"/>
          <w:szCs w:val="20"/>
        </w:rPr>
        <w:t>Trwa procedura wydania decyzji lokalizacji celu publicznego pod nazwą: „Budowa oświetlenia ulicznego w miejscowości Dzikowiec”</w:t>
      </w:r>
      <w:r w:rsidR="00E7723B" w:rsidRPr="00110ED6">
        <w:rPr>
          <w:rFonts w:ascii="Arial Narrow" w:hAnsi="Arial Narrow"/>
          <w:sz w:val="20"/>
          <w:szCs w:val="20"/>
        </w:rPr>
        <w:t>.</w:t>
      </w:r>
      <w:r w:rsidRPr="00110ED6">
        <w:rPr>
          <w:rFonts w:ascii="Arial Narrow" w:hAnsi="Arial Narrow"/>
          <w:sz w:val="20"/>
          <w:szCs w:val="20"/>
        </w:rPr>
        <w:t xml:space="preserve"> </w:t>
      </w:r>
    </w:p>
    <w:p w14:paraId="2983DBCA" w14:textId="77777777" w:rsidR="005D15F1" w:rsidRPr="00110ED6" w:rsidRDefault="005D15F1" w:rsidP="006229C1">
      <w:pPr>
        <w:pStyle w:val="Nagwek1"/>
        <w:numPr>
          <w:ilvl w:val="0"/>
          <w:numId w:val="0"/>
        </w:numPr>
        <w:spacing w:before="0" w:after="0" w:line="280" w:lineRule="atLeast"/>
        <w:rPr>
          <w:rStyle w:val="Nagwek1Znak1"/>
          <w:rFonts w:ascii="Arial Narrow" w:hAnsi="Arial Narrow"/>
          <w:color w:val="auto"/>
          <w:sz w:val="20"/>
          <w:szCs w:val="20"/>
        </w:rPr>
      </w:pPr>
    </w:p>
    <w:tbl>
      <w:tblPr>
        <w:tblStyle w:val="Tabela-Siatka"/>
        <w:tblW w:w="0" w:type="auto"/>
        <w:tblInd w:w="279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214"/>
      </w:tblGrid>
      <w:tr w:rsidR="006229C1" w:rsidRPr="00110ED6" w14:paraId="54E89176" w14:textId="77777777" w:rsidTr="006229C1">
        <w:trPr>
          <w:trHeight w:val="331"/>
        </w:trPr>
        <w:tc>
          <w:tcPr>
            <w:tcW w:w="9214" w:type="dxa"/>
            <w:shd w:val="clear" w:color="auto" w:fill="E7E6E6" w:themeFill="background2"/>
          </w:tcPr>
          <w:p w14:paraId="183218A8" w14:textId="77777777" w:rsidR="006229C1" w:rsidRPr="00CE40F9" w:rsidRDefault="006229C1" w:rsidP="006229C1">
            <w:pPr>
              <w:rPr>
                <w:rFonts w:ascii="Arial Narrow" w:hAnsi="Arial Narrow"/>
                <w:b/>
                <w:bCs/>
              </w:rPr>
            </w:pPr>
            <w:r w:rsidRPr="00CE40F9">
              <w:rPr>
                <w:rFonts w:ascii="Arial Narrow" w:hAnsi="Arial Narrow"/>
                <w:b/>
                <w:bCs/>
              </w:rPr>
              <w:t>Zadania Referatu Oświaty i Spraw Społecznych</w:t>
            </w:r>
          </w:p>
        </w:tc>
      </w:tr>
    </w:tbl>
    <w:p w14:paraId="5B7C027B" w14:textId="77777777" w:rsidR="006229C1" w:rsidRPr="006229C1" w:rsidRDefault="006229C1" w:rsidP="006229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Autospacing="1" w:after="0" w:afterAutospacing="1" w:line="280" w:lineRule="atLeast"/>
        <w:ind w:left="720"/>
        <w:textAlignment w:val="auto"/>
        <w:rPr>
          <w:rFonts w:eastAsia="Times New Roman"/>
          <w:kern w:val="0"/>
          <w:sz w:val="20"/>
          <w:szCs w:val="20"/>
          <w:lang w:eastAsia="pl-PL"/>
        </w:rPr>
      </w:pPr>
    </w:p>
    <w:p w14:paraId="7A6FFB90" w14:textId="77777777" w:rsidR="006229C1" w:rsidRPr="006229C1" w:rsidRDefault="006229C1" w:rsidP="00110ED6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outlineLvl w:val="1"/>
        <w:rPr>
          <w:rFonts w:ascii="Tahoma" w:eastAsia="Times New Roman" w:hAnsi="Tahoma" w:cs="Tahoma"/>
          <w:b/>
          <w:bCs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b/>
          <w:bCs/>
          <w:color w:val="00000A"/>
          <w:kern w:val="0"/>
          <w:sz w:val="20"/>
          <w:szCs w:val="20"/>
          <w:lang w:eastAsia="pl-PL"/>
        </w:rPr>
        <w:t>W zakresie ochrony zdrowia</w:t>
      </w:r>
    </w:p>
    <w:p w14:paraId="3512C40A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Realizowano zadania z zakresu ustawy o wychowaniu w trzeźwości i przeciwdziałaniu alkoholizmowi.</w:t>
      </w:r>
    </w:p>
    <w:p w14:paraId="2BF78FDF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Dokonano rozliczenia pracy opiekunów w świetlicach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profilaktyczno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– wychowawczych i trenerów w ramach realizacji pozalekcyjnych zajęć sportowych.</w:t>
      </w:r>
    </w:p>
    <w:p w14:paraId="5357287D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Zawarto umowy z terapeutami zatrudnionymi w Miejsko-Gminnym Punkcie Konsultacyjnym „Pierwszy Kontakt” na pełnienie dyżurów w punkcie.</w:t>
      </w:r>
    </w:p>
    <w:p w14:paraId="5C96D332" w14:textId="6493C966" w:rsidR="00110ED6" w:rsidRPr="00110ED6" w:rsidRDefault="006229C1" w:rsidP="00110ED6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Nadzorowano składanie oświadczeń o wartości sprzedaży napojów alkoholowych roku 2022, wyliczano opłaty przedsiębiorc</w:t>
      </w:r>
      <w:r w:rsidR="00EB7A7E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om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posiadającym zezwolenia na sprzedaż napojów alkoholowych za korzystanie z nich w 2023 roku.</w:t>
      </w:r>
    </w:p>
    <w:p w14:paraId="193D4B5F" w14:textId="77777777" w:rsidR="00110ED6" w:rsidRPr="00110ED6" w:rsidRDefault="00110ED6" w:rsidP="00110E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20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</w:p>
    <w:p w14:paraId="48CE8D74" w14:textId="593B8CD6" w:rsidR="006229C1" w:rsidRPr="006229C1" w:rsidRDefault="006229C1" w:rsidP="00110ED6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outlineLvl w:val="1"/>
        <w:rPr>
          <w:rFonts w:ascii="Tahoma" w:eastAsia="Times New Roman" w:hAnsi="Tahoma" w:cs="Tahoma"/>
          <w:b/>
          <w:bCs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b/>
          <w:bCs/>
          <w:color w:val="00000A"/>
          <w:kern w:val="0"/>
          <w:sz w:val="20"/>
          <w:szCs w:val="20"/>
          <w:lang w:eastAsia="pl-PL"/>
        </w:rPr>
        <w:t>W zakresie edukacji</w:t>
      </w:r>
    </w:p>
    <w:p w14:paraId="3715694B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W związku z zakończeniem kadencji obecnego dyrektora Zespołu Przedszkolnego w Woliborzu, ogłoszono konkurs i rozpoczęto procedurę konkursową w celu wyłonienia kandydata na dyrektora.</w:t>
      </w:r>
    </w:p>
    <w:p w14:paraId="4B752708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Prowadzono uzgodnienia z dyrektorami zespołów dotyczące udziału w wieloletnim rządowym programie „Posiłek w szkole i w domu na lata 2019-2023” – dotyczy Zespołu Szkół Nr 1 w Jugowie i Zespołu Szkół Nr 2 w Ludwikowicach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Kł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.</w:t>
      </w:r>
    </w:p>
    <w:p w14:paraId="68672E01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W okresie od 8 do 21 marca 2023r. w gminnych placówkach: szkołach podstawowych, przedszkolach oraz żłobku w ramach opieki stomatologicznej nad uczniami gościł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dentobus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. Pierwsze badania stomatologiczne 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lastRenderedPageBreak/>
        <w:t xml:space="preserve">zostały przeprowadzone na podstawie zawartego w dniu 16.01.2023r. Porozumienia z Firmą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DirectMedic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sp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z o.o. z siedzibą we Wrocławiu, w zakresie obsługi świadczeń stomatologicznych w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Dentobusie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Dolnośląskim.</w:t>
      </w:r>
    </w:p>
    <w:p w14:paraId="595CBCDF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Dokonano ponownego, w oparciu o nową Metryczkę subwencji oświatowej dla Gminy Nowa Ruda na 2023r., naliczenia kwot dotacji planowanych do udzielenia w 2023r. podmiotom prowadzącym niepubliczne placówki oświatowe.</w:t>
      </w:r>
    </w:p>
    <w:p w14:paraId="55C68F0D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Przygotowano dokumentację kadrową w zakresie podwyższenia wynagrodzeń nauczycielom z wyrównaniem od 1 stycznia 2023 r. </w:t>
      </w:r>
    </w:p>
    <w:p w14:paraId="3D6ACFF9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Dokonywano rozliczeń pomiędzy samorządami w zakresie kosztów wychowania przedszkolnego w publicznych i niepublicznych przedszkolach, punktach przedszkolnych za okres styczeń -luty 2023 r.</w:t>
      </w:r>
    </w:p>
    <w:p w14:paraId="45B94CA9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Realizowano zadania z zakresu udzielania dotacji dla placówek niepublicznych w okresie luty-marzec 2023 r. </w:t>
      </w:r>
    </w:p>
    <w:p w14:paraId="70BEDAFD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Weryfikowano pod względem merytorycznym złożone roczne rozliczenia udzielonych w 2022 roku dotacji. Rozpoczęto postępowanie kontrolne prawidłowości wykorzystania dotacji udzielonych Fundacji Wspierania Aktywności Lokalnej „ Fala” na prowadzenie Szkoły podstawowej im. Św. Wojciecha we Włodowicach i Niepublicznego Przedszkola we Włodowicach.</w:t>
      </w:r>
    </w:p>
    <w:p w14:paraId="64E415D1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Udzielano informacji na wnioski o udostępnienie informacji publicznej.</w:t>
      </w:r>
    </w:p>
    <w:p w14:paraId="1D25E126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Skonsultowano ze związkami zawodowymi oraz wydano zarządzenie w sprawie doskonalenia zawodowego nauczycieli oraz kwot dofinansowania do form w 2023 roku.</w:t>
      </w:r>
    </w:p>
    <w:p w14:paraId="513B29B3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Rozwiązywano bieżące problemy z transportem uczniów do szkół w zakresie obowiązku dowozu nowych uczniów z miejscowości Włodowice oraz Jugów.</w:t>
      </w:r>
    </w:p>
    <w:p w14:paraId="65BB8906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Wydano zarządzenia w sprawie statystycznej liczby uczniów i określenia podstawowej kwoty dotacji na ucznia uczęszczającego do przedszkoli prowadzonych przez Gminę Nowa Ruda obowiązującej od 1 marca 2023 r. </w:t>
      </w:r>
    </w:p>
    <w:p w14:paraId="66849294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Sporządzono i przesłano do Kuratorium Oświaty we Wrocławiu rozliczenie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Gminy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Nowa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Ruda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dotyczące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wykorzystania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dotacji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celowej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na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wyposażenie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szkół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w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podręczniki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,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materiały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edukacyjne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lub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materiały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ćwiczeniowe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w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>roku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val="de-DE" w:eastAsia="pl-PL"/>
        </w:rPr>
        <w:t xml:space="preserve"> 2022. </w:t>
      </w:r>
    </w:p>
    <w:p w14:paraId="06F82B16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Rozliczano faktury dowozu uczniów do placówek oświatowych na podstawie umów na dowóz dzieci z terenu Gminy Nowa Ruda do ZS nr 1 w Jugowie, ZS nr 2 w Ludwikowicach Kłodzkich i ZS nr 3 w Bożkowie.</w:t>
      </w:r>
    </w:p>
    <w:p w14:paraId="79998D02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bookmarkStart w:id="6" w:name="_Hlk18588853"/>
      <w:bookmarkEnd w:id="6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Rozliczano koszty dowozu uczniów niepełnosprawnych na podstawie Porozumienia międzygminnego nr SE.031.2.2020 zawartego</w:t>
      </w:r>
      <w:r w:rsidRPr="006229C1">
        <w:rPr>
          <w:rFonts w:ascii="Calibri" w:eastAsia="Times New Roman" w:hAnsi="Calibri" w:cs="Calibri"/>
          <w:b/>
          <w:bCs/>
          <w:color w:val="00000A"/>
          <w:kern w:val="0"/>
          <w:sz w:val="20"/>
          <w:szCs w:val="20"/>
          <w:lang w:eastAsia="pl-PL"/>
        </w:rPr>
        <w:t xml:space="preserve"> 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z Gminą Miejską Nowa Ruda w sprawie dowozu uczniów niepełnosprawnych oraz indywidualnych umów z rodzicami/opiekunami prawnymi.</w:t>
      </w:r>
    </w:p>
    <w:p w14:paraId="12C37167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Dokonywano rozliczeń między Gminą Kłodzko kosztów dowozu uczniów będących mieszkańcami Gminy Kłodzko związanych z dowozem tych dzieci do Przedszkola Samorządowego w Bożkowie.</w:t>
      </w:r>
    </w:p>
    <w:p w14:paraId="6EE230A4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Nadal trwa realizacja projektu RPOWD 10 Edukacja Działanie: 10.2 Zapewnienie równego dostępu do wysokiej jakości edukacji podstawowej, gimnazjalnej i ponadgimnazjalnej pn.: Wiem, umiem, potrafię! - wsparcie edukacyjne uczniów/uczennic z 3 szkół podstawowych prowadzonych przez Gminę Nowa Ruda w latach 2022-2023 (edycja 2). Całkowity koszt programu: 335.466,75 zł (dofinansowanie 85% RPOWD). Okres realizacji: 1.07.2022 – 30.06.2023. Program obejmuje 3 samorządowe szkoły podstawowe. Realizowane są dla uczniów zajęcia terapeutyczne, rozwijające umiejętności z przedmiotów matematyczno-przyrodniczych, humanistycznych,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zaj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. rozwijające kompetencje emocjonalno-społeczne,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zaj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. wyrównawcze. Zorganizowano wycieczkę edukacyjną do Bielawy.</w:t>
      </w:r>
    </w:p>
    <w:p w14:paraId="7670F491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Przystąpiono do kolejnego etapu zajęć w ramach programu powszechnej nauki pływania „ Umiem Pływać’ oraz „ Płynę Dalej” - edycja 2023.</w:t>
      </w:r>
    </w:p>
    <w:p w14:paraId="66635B94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Nadzorowano realizację obowiązku nauki w szkołach.</w:t>
      </w:r>
    </w:p>
    <w:p w14:paraId="0CBD352E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Na wniosek dyrektorów szkół przyznano godziny na organizację zajęć rewalidacyjnych oraz zindywidualizowanych ścieżek nauczania dla uczniów posiadających orzeczenie o niepełnosprawności oraz opinie poradni psychologiczno- pedagogicznej.</w:t>
      </w:r>
    </w:p>
    <w:p w14:paraId="51ADD537" w14:textId="77777777" w:rsidR="006229C1" w:rsidRPr="006229C1" w:rsidRDefault="006229C1" w:rsidP="006229C1">
      <w:pPr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W związku z edukacją uczniów z Ukrainy w szkołach prowadzonych przez Gminę, weryfikowano prawidłowość wprowadzanych przez jednostki oświatowe danych subwencyjnych do Systemu Informacji Oświatowej oraz prawidłowość rozliczenia otrzymanych na ten cel środków z Funduszu Pomocy dla Ukrainy.</w:t>
      </w:r>
    </w:p>
    <w:p w14:paraId="78F77CF6" w14:textId="77777777" w:rsidR="00110ED6" w:rsidRPr="00110ED6" w:rsidRDefault="00110ED6" w:rsidP="00110ED6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outlineLvl w:val="1"/>
        <w:rPr>
          <w:rFonts w:ascii="Calibri" w:eastAsia="Times New Roman" w:hAnsi="Calibri" w:cs="Calibri"/>
          <w:b/>
          <w:bCs/>
          <w:color w:val="00000A"/>
          <w:kern w:val="0"/>
          <w:sz w:val="20"/>
          <w:szCs w:val="20"/>
          <w:lang w:eastAsia="pl-PL"/>
        </w:rPr>
      </w:pPr>
    </w:p>
    <w:p w14:paraId="14D97EF7" w14:textId="5F812864" w:rsidR="006229C1" w:rsidRPr="006229C1" w:rsidRDefault="006229C1" w:rsidP="00110ED6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jc w:val="both"/>
        <w:textAlignment w:val="auto"/>
        <w:outlineLvl w:val="1"/>
        <w:rPr>
          <w:rFonts w:ascii="Tahoma" w:eastAsia="Times New Roman" w:hAnsi="Tahoma" w:cs="Tahoma"/>
          <w:b/>
          <w:bCs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b/>
          <w:bCs/>
          <w:color w:val="00000A"/>
          <w:kern w:val="0"/>
          <w:sz w:val="20"/>
          <w:szCs w:val="20"/>
          <w:lang w:eastAsia="pl-PL"/>
        </w:rPr>
        <w:t>W zakresie współpracy i działalności na rzecz organizacji pozarządowych</w:t>
      </w:r>
    </w:p>
    <w:p w14:paraId="76E8975A" w14:textId="77777777" w:rsidR="006229C1" w:rsidRPr="006229C1" w:rsidRDefault="006229C1" w:rsidP="006229C1">
      <w:pPr>
        <w:widowControl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Rozliczono pod względem merytorycznym dotacje na realizację zadań publicznych za rok 2022 w następującym zakresie:</w:t>
      </w:r>
    </w:p>
    <w:p w14:paraId="54035ECA" w14:textId="77777777" w:rsidR="006229C1" w:rsidRPr="006229C1" w:rsidRDefault="006229C1" w:rsidP="006229C1">
      <w:pPr>
        <w:widowControl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eastAsia="Times New Roman"/>
          <w:color w:val="00000A"/>
          <w:kern w:val="0"/>
          <w:sz w:val="20"/>
          <w:szCs w:val="20"/>
          <w:lang w:eastAsia="pl-PL"/>
        </w:rPr>
        <w:t>„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Prowadzenie Świetlicy profilaktyczno-wychowawczej w miejscowości Bożków”,</w:t>
      </w:r>
    </w:p>
    <w:p w14:paraId="20585868" w14:textId="77777777" w:rsidR="006229C1" w:rsidRPr="006229C1" w:rsidRDefault="006229C1" w:rsidP="006229C1">
      <w:pPr>
        <w:widowControl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eastAsia="Times New Roman"/>
          <w:color w:val="00000A"/>
          <w:kern w:val="0"/>
          <w:sz w:val="20"/>
          <w:szCs w:val="20"/>
          <w:lang w:eastAsia="pl-PL"/>
        </w:rPr>
        <w:t>„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Prowadzenie Świetlicy profilaktyczno-wychowawczej w miejscowości Czerwieńczyce”,</w:t>
      </w:r>
    </w:p>
    <w:p w14:paraId="78444C45" w14:textId="77777777" w:rsidR="006229C1" w:rsidRPr="006229C1" w:rsidRDefault="006229C1" w:rsidP="006229C1">
      <w:pPr>
        <w:widowControl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eastAsia="Times New Roman"/>
          <w:color w:val="00000A"/>
          <w:kern w:val="0"/>
          <w:sz w:val="20"/>
          <w:szCs w:val="20"/>
          <w:lang w:eastAsia="pl-PL"/>
        </w:rPr>
        <w:t>„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Prowadzenie Świetlicy profilaktyczno-wychowawczej w miejscowości Jugów”,</w:t>
      </w:r>
    </w:p>
    <w:p w14:paraId="6F2EDFA3" w14:textId="77777777" w:rsidR="006229C1" w:rsidRPr="006229C1" w:rsidRDefault="006229C1" w:rsidP="006229C1">
      <w:pPr>
        <w:widowControl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eastAsia="Times New Roman"/>
          <w:color w:val="00000A"/>
          <w:kern w:val="0"/>
          <w:sz w:val="20"/>
          <w:szCs w:val="20"/>
          <w:lang w:eastAsia="pl-PL"/>
        </w:rPr>
        <w:t>„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Promocja regionalnej twórczości </w:t>
      </w:r>
      <w:proofErr w:type="spellStart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artystyczno</w:t>
      </w:r>
      <w:proofErr w:type="spellEnd"/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– kulturalnej, działalność na rzecz osób w wieku emerytalnym poprzez działalność Kół Gospodyń Wiejskich, oraz klubów seniora z terenu Gminy Nowa Ruda”,</w:t>
      </w:r>
    </w:p>
    <w:p w14:paraId="744651B2" w14:textId="77777777" w:rsidR="006229C1" w:rsidRPr="006229C1" w:rsidRDefault="006229C1" w:rsidP="006229C1">
      <w:pPr>
        <w:widowControl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eastAsia="Times New Roman"/>
          <w:color w:val="00000A"/>
          <w:kern w:val="0"/>
          <w:sz w:val="20"/>
          <w:szCs w:val="20"/>
          <w:lang w:eastAsia="pl-PL"/>
        </w:rPr>
        <w:t>„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Upowszechnianie i ochrona praw konsumentów w 2022 roku”,</w:t>
      </w:r>
    </w:p>
    <w:p w14:paraId="48B8FFA4" w14:textId="77777777" w:rsidR="006229C1" w:rsidRPr="006229C1" w:rsidRDefault="006229C1" w:rsidP="006229C1">
      <w:pPr>
        <w:widowControl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eastAsia="Times New Roman"/>
          <w:color w:val="00000A"/>
          <w:kern w:val="0"/>
          <w:sz w:val="20"/>
          <w:szCs w:val="20"/>
          <w:lang w:eastAsia="pl-PL"/>
        </w:rPr>
        <w:t>„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Organizacja rehabilitacji dla kobiet po mastektomii”</w:t>
      </w:r>
    </w:p>
    <w:p w14:paraId="7C3418A8" w14:textId="77777777" w:rsidR="006229C1" w:rsidRPr="006229C1" w:rsidRDefault="006229C1" w:rsidP="006229C1">
      <w:pPr>
        <w:widowControl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eastAsia="Times New Roman"/>
          <w:color w:val="00000A"/>
          <w:kern w:val="0"/>
          <w:sz w:val="20"/>
          <w:szCs w:val="20"/>
          <w:lang w:eastAsia="pl-PL"/>
        </w:rPr>
        <w:t>„</w:t>
      </w: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Organizacja dowozu osób niepełnosprawnych z terenu Gminy Nowa Ruda na zajęcia terapeutyczne do Miejskiego Środowiskowego Domu Samopomocy w Nowej Rudzie ul. Spacerowa 4, w 2022 r.”</w:t>
      </w:r>
    </w:p>
    <w:p w14:paraId="75A2DC50" w14:textId="77777777" w:rsidR="006229C1" w:rsidRPr="006229C1" w:rsidRDefault="006229C1" w:rsidP="006229C1">
      <w:pPr>
        <w:widowControl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Rozpatrzono wnioski i podpisano umowy na realizację zadań z zakresu rozwoju sportu na terenie Gminy Nowa Ruda na łączną kwotę 110 000,00 zł.</w:t>
      </w:r>
    </w:p>
    <w:p w14:paraId="1CF3F13F" w14:textId="77777777" w:rsidR="00110ED6" w:rsidRPr="00110ED6" w:rsidRDefault="006229C1" w:rsidP="00110ED6">
      <w:pPr>
        <w:widowControl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Rozpatrzono wnioski o udzielenie dotacji na prace konserwatorskie i restauratorskie lub roboty budowlane przy zabytkach wpisanych do rejestru zabytków położonych na terenie Gminy Nowa Ruda, przygotowano projekt uchwały w sprawie udzielenia dotacji. </w:t>
      </w:r>
    </w:p>
    <w:p w14:paraId="5FD9041C" w14:textId="77777777" w:rsidR="00110ED6" w:rsidRPr="00110ED6" w:rsidRDefault="00110ED6" w:rsidP="00110E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360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</w:p>
    <w:p w14:paraId="67009C11" w14:textId="557AB75B" w:rsidR="006229C1" w:rsidRPr="006229C1" w:rsidRDefault="006229C1" w:rsidP="00110E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360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b/>
          <w:bCs/>
          <w:color w:val="00000A"/>
          <w:kern w:val="0"/>
          <w:sz w:val="20"/>
          <w:szCs w:val="20"/>
          <w:lang w:eastAsia="pl-PL"/>
        </w:rPr>
        <w:t>W zakresie wspierania i upowszechniania idei samorządowej, w tym tworzenia warunków do działania i rozwoju jednostek pomocniczych i wdrażania programów pobudzania aktywności obywatelskiej</w:t>
      </w:r>
    </w:p>
    <w:p w14:paraId="1D702D84" w14:textId="77777777" w:rsidR="006229C1" w:rsidRPr="006229C1" w:rsidRDefault="006229C1" w:rsidP="006229C1">
      <w:pPr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Realizowano zadania wynikające z wniosków Sołectw dot. Funduszu Sołeckiego na rok 2023.</w:t>
      </w:r>
    </w:p>
    <w:p w14:paraId="738EE5A9" w14:textId="77777777" w:rsidR="006229C1" w:rsidRPr="006229C1" w:rsidRDefault="006229C1" w:rsidP="006229C1">
      <w:pPr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Weryfikowano rachunki i faktury przedkładane przez Sołtysów.</w:t>
      </w:r>
    </w:p>
    <w:p w14:paraId="4C0D73E3" w14:textId="77777777" w:rsidR="006229C1" w:rsidRPr="006229C1" w:rsidRDefault="006229C1" w:rsidP="006229C1">
      <w:pPr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Przeprowadzono zebranie wyborcze w sprawie wyborów Sołtysa i Rady Sołeckiej Sołectwa Koszyn .</w:t>
      </w:r>
    </w:p>
    <w:p w14:paraId="3B23B018" w14:textId="77777777" w:rsidR="006229C1" w:rsidRPr="006229C1" w:rsidRDefault="006229C1" w:rsidP="006229C1">
      <w:pPr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Przygotowano projekty zarządzeń w sprawie wyborów Sołtysa i Rady Sołeckiej Gminy Nowa Ruda .</w:t>
      </w:r>
    </w:p>
    <w:p w14:paraId="63276062" w14:textId="2318D4BF" w:rsidR="006229C1" w:rsidRPr="006229C1" w:rsidRDefault="00EB7A7E" w:rsidP="006229C1">
      <w:pPr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Zo</w:t>
      </w:r>
      <w:r w:rsidR="006229C1"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rganiz</w:t>
      </w:r>
      <w:r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owano wspólne</w:t>
      </w:r>
      <w:r w:rsidR="006229C1"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obchod</w:t>
      </w:r>
      <w:r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y</w:t>
      </w:r>
      <w:r w:rsidR="006229C1"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 xml:space="preserve"> Gminnego Dnia Sołtysa.</w:t>
      </w:r>
    </w:p>
    <w:p w14:paraId="6FA36AA3" w14:textId="77777777" w:rsidR="00110ED6" w:rsidRPr="00110ED6" w:rsidRDefault="00110ED6" w:rsidP="00110E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firstLine="360"/>
        <w:textAlignment w:val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</w:pPr>
    </w:p>
    <w:p w14:paraId="78A97D5E" w14:textId="237F8F26" w:rsidR="006229C1" w:rsidRPr="006229C1" w:rsidRDefault="006229C1" w:rsidP="00110E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firstLine="360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>W zakresie funkcjonowania urzędu i jednostek organizacyjnych gmin</w:t>
      </w:r>
    </w:p>
    <w:p w14:paraId="193B8353" w14:textId="77777777" w:rsidR="006229C1" w:rsidRPr="006229C1" w:rsidRDefault="006229C1" w:rsidP="006229C1">
      <w:pPr>
        <w:widowControl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Realizowano zadania wynikające z ustawy o Centralnej Ewidencji i Informacji o Działalności Gospodarczej i Punkcie Informacji dla Przedsiębiorcy tj.:</w:t>
      </w:r>
    </w:p>
    <w:p w14:paraId="1B29CA84" w14:textId="77777777" w:rsidR="006229C1" w:rsidRPr="006229C1" w:rsidRDefault="006229C1" w:rsidP="006229C1">
      <w:pPr>
        <w:widowControl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przyjmowano i weryfikowano pod względem formalnym wnioski o wpis do Centralnej Ewidencji i Informacji o Działalności Gospodarczej (CEIDG);</w:t>
      </w:r>
    </w:p>
    <w:p w14:paraId="2D4AE8BF" w14:textId="77777777" w:rsidR="006229C1" w:rsidRPr="006229C1" w:rsidRDefault="006229C1" w:rsidP="006229C1">
      <w:pPr>
        <w:widowControl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wystawiano potwierdzenia wnioskodawcom;</w:t>
      </w:r>
    </w:p>
    <w:p w14:paraId="2DCFA31B" w14:textId="77777777" w:rsidR="006229C1" w:rsidRPr="006229C1" w:rsidRDefault="006229C1" w:rsidP="006229C1">
      <w:pPr>
        <w:widowControl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eastAsia="Times New Roman"/>
          <w:color w:val="00000A"/>
          <w:kern w:val="0"/>
          <w:sz w:val="20"/>
          <w:szCs w:val="20"/>
          <w:lang w:eastAsia="pl-PL"/>
        </w:rPr>
      </w:pPr>
      <w:r w:rsidRPr="006229C1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</w:rPr>
        <w:t>przyjmowano wnioski oraz przekształcano je w postać elektroniczną w celu przesyłania ich do CEIDG.</w:t>
      </w:r>
    </w:p>
    <w:p w14:paraId="5F4EFCF8" w14:textId="77777777" w:rsidR="003F005C" w:rsidRPr="00110ED6" w:rsidRDefault="003F005C" w:rsidP="006229C1">
      <w:pPr>
        <w:pStyle w:val="Nagwek1"/>
        <w:spacing w:before="0" w:after="0" w:line="280" w:lineRule="atLeast"/>
        <w:rPr>
          <w:rStyle w:val="Nagwek1Znak1"/>
          <w:rFonts w:ascii="Arial Narrow" w:hAnsi="Arial Narrow"/>
          <w:color w:val="auto"/>
          <w:sz w:val="20"/>
          <w:szCs w:val="20"/>
        </w:rPr>
      </w:pPr>
    </w:p>
    <w:tbl>
      <w:tblPr>
        <w:tblStyle w:val="Tabela-Siatka"/>
        <w:tblW w:w="9781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81"/>
      </w:tblGrid>
      <w:tr w:rsidR="00DE5090" w:rsidRPr="00CE40F9" w14:paraId="2504B03C" w14:textId="77777777" w:rsidTr="00DE5090">
        <w:tc>
          <w:tcPr>
            <w:tcW w:w="9781" w:type="dxa"/>
            <w:shd w:val="clear" w:color="auto" w:fill="E7E6E6" w:themeFill="background2"/>
          </w:tcPr>
          <w:p w14:paraId="7B0C617B" w14:textId="77777777" w:rsidR="00DE5090" w:rsidRPr="00CE40F9" w:rsidRDefault="00DE5090" w:rsidP="006229C1">
            <w:pPr>
              <w:pStyle w:val="Nagwek1"/>
              <w:spacing w:before="0" w:after="0" w:line="280" w:lineRule="atLeast"/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</w:rPr>
            </w:pPr>
            <w:r w:rsidRPr="00CE40F9">
              <w:rPr>
                <w:rStyle w:val="Nagwek1Znak1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Zadania Referatu Organizacyjnego, Spraw Obywatelskich i Zarządzania Kryzysowego</w:t>
            </w:r>
          </w:p>
        </w:tc>
      </w:tr>
    </w:tbl>
    <w:p w14:paraId="58AF244A" w14:textId="77777777" w:rsidR="006229C1" w:rsidRPr="00110ED6" w:rsidRDefault="006229C1" w:rsidP="006229C1">
      <w:pPr>
        <w:pStyle w:val="Nagwek2"/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1B9B77F2" w14:textId="3217DE12" w:rsidR="00AD5C98" w:rsidRPr="00110ED6" w:rsidRDefault="00AD5C98" w:rsidP="006229C1">
      <w:pPr>
        <w:pStyle w:val="Nagwek2"/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>W zakresie spraw związanych z ewidencją ludności i dowodami osobistymi</w:t>
      </w:r>
    </w:p>
    <w:p w14:paraId="3655529C" w14:textId="77777777" w:rsidR="00AD5C98" w:rsidRPr="00110ED6" w:rsidRDefault="00AD5C98" w:rsidP="006229C1">
      <w:pPr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Wydano 42  zaświadczenia, udzielono 84 odpowiedzi na wnioski o udostępnienie danych z ewidencji ludności, wydano 16 zaświadczeń o utracie dowodu osobistego. Wydano  6 decyzji administracyjnych.</w:t>
      </w:r>
    </w:p>
    <w:p w14:paraId="024F0065" w14:textId="77777777" w:rsidR="00AD5C98" w:rsidRPr="00110ED6" w:rsidRDefault="00AD5C98" w:rsidP="006229C1">
      <w:pPr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Przyjęto 151 wniosków o wydanie dowodu osobistego.</w:t>
      </w:r>
    </w:p>
    <w:p w14:paraId="2BCECE60" w14:textId="77777777" w:rsidR="00AD5C98" w:rsidRPr="00110ED6" w:rsidRDefault="00AD5C98" w:rsidP="006229C1">
      <w:pPr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Potwierdzono 25 wniosków dotyczących profilu zaufanego e-PUAP.</w:t>
      </w:r>
    </w:p>
    <w:p w14:paraId="37D00EBF" w14:textId="77777777" w:rsidR="00AD5C98" w:rsidRPr="00110ED6" w:rsidRDefault="00AD5C98" w:rsidP="006229C1">
      <w:pPr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Przygotowano i przesłano do Starostwa Powiatowego Kłodzko dane statystyczne z liczby zgonów i urodzeń za m-ce styczeń i luty 2023 r.</w:t>
      </w:r>
    </w:p>
    <w:p w14:paraId="43D28602" w14:textId="77777777" w:rsidR="00AD5C98" w:rsidRPr="00110ED6" w:rsidRDefault="00AD5C98" w:rsidP="006229C1">
      <w:pPr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Dokonano aktualizacji danych w rejestrze PESEL (wysyłano zlecenia usunięcie niezgodności do innych urzędów).</w:t>
      </w:r>
    </w:p>
    <w:p w14:paraId="7E6BE5A5" w14:textId="6B3C5D07" w:rsidR="00AD5C98" w:rsidRPr="00110ED6" w:rsidRDefault="00AD5C98" w:rsidP="006229C1">
      <w:pPr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Nadawan</w:t>
      </w:r>
      <w:r w:rsidR="00EB7A7E">
        <w:rPr>
          <w:rFonts w:ascii="Arial Narrow" w:hAnsi="Arial Narrow"/>
          <w:color w:val="auto"/>
          <w:sz w:val="20"/>
          <w:szCs w:val="20"/>
          <w:lang w:eastAsia="pl-PL"/>
        </w:rPr>
        <w:t>o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numer</w:t>
      </w:r>
      <w:r w:rsidR="00EB7A7E">
        <w:rPr>
          <w:rFonts w:ascii="Arial Narrow" w:hAnsi="Arial Narrow"/>
          <w:color w:val="auto"/>
          <w:sz w:val="20"/>
          <w:szCs w:val="20"/>
          <w:lang w:eastAsia="pl-PL"/>
        </w:rPr>
        <w:t>y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PESEL i wprowadz</w:t>
      </w:r>
      <w:r w:rsidR="00EB7A7E">
        <w:rPr>
          <w:rFonts w:ascii="Arial Narrow" w:hAnsi="Arial Narrow"/>
          <w:color w:val="auto"/>
          <w:sz w:val="20"/>
          <w:szCs w:val="20"/>
          <w:lang w:eastAsia="pl-PL"/>
        </w:rPr>
        <w:t>ano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do systemu UKR obywateli Ukrainy w związku z konfliktem zbrojnym na terytorium tego państwa. Nadano 4 nr PESEL.</w:t>
      </w:r>
    </w:p>
    <w:p w14:paraId="0C55F2DD" w14:textId="77777777" w:rsidR="00AD5C98" w:rsidRPr="00110ED6" w:rsidRDefault="00AD5C98" w:rsidP="006229C1">
      <w:pPr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Wykonano i przesłano do Dolnośląskiego Urzędu Wojewódzkiego we Wrocławiu sprawozdanie z zakresu nadawania nr PESEL obywatelom Ukrainy za miesiące styczeń i luty 2023.</w:t>
      </w:r>
    </w:p>
    <w:p w14:paraId="5852CEF1" w14:textId="03C096C4" w:rsidR="00AD5C98" w:rsidRPr="00110ED6" w:rsidRDefault="00AD5C98" w:rsidP="006229C1">
      <w:pPr>
        <w:pStyle w:val="Akapitzlist2"/>
        <w:numPr>
          <w:ilvl w:val="0"/>
          <w:numId w:val="7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Przygotowano i przekazano Dyrektorom Szkół Podstawowych z terenu Gminy Nowa Ruda wykazy dzieci urodzonych w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lastRenderedPageBreak/>
        <w:t>latach 2005 – 2020 r.</w:t>
      </w:r>
    </w:p>
    <w:p w14:paraId="0F1BA1B9" w14:textId="77777777" w:rsidR="006229C1" w:rsidRPr="00110ED6" w:rsidRDefault="006229C1" w:rsidP="006229C1">
      <w:pPr>
        <w:pStyle w:val="Nagwek2"/>
        <w:numPr>
          <w:ilvl w:val="0"/>
          <w:numId w:val="0"/>
        </w:numPr>
        <w:spacing w:line="280" w:lineRule="atLeast"/>
        <w:ind w:left="576" w:hanging="576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687D12DF" w14:textId="22EA3C65" w:rsidR="00AD5C98" w:rsidRPr="00110ED6" w:rsidRDefault="00AD5C98" w:rsidP="006229C1">
      <w:pPr>
        <w:pStyle w:val="Nagwek2"/>
        <w:numPr>
          <w:ilvl w:val="0"/>
          <w:numId w:val="0"/>
        </w:numPr>
        <w:spacing w:line="280" w:lineRule="atLeast"/>
        <w:ind w:left="576" w:hanging="576"/>
        <w:rPr>
          <w:rFonts w:ascii="Arial Narrow" w:hAnsi="Arial Narrow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 xml:space="preserve">W </w:t>
      </w:r>
      <w:r w:rsidR="007C1F32" w:rsidRPr="00110ED6">
        <w:rPr>
          <w:rFonts w:ascii="Arial Narrow" w:hAnsi="Arial Narrow"/>
          <w:b/>
          <w:bCs/>
          <w:color w:val="auto"/>
          <w:sz w:val="20"/>
          <w:szCs w:val="20"/>
        </w:rPr>
        <w:t>zakresie</w:t>
      </w:r>
      <w:r w:rsidRPr="00110ED6">
        <w:rPr>
          <w:rFonts w:ascii="Arial Narrow" w:hAnsi="Arial Narrow"/>
          <w:b/>
          <w:bCs/>
          <w:color w:val="auto"/>
          <w:sz w:val="20"/>
          <w:szCs w:val="20"/>
        </w:rPr>
        <w:t xml:space="preserve"> zadań związanych z zarządzaniem kryzysowym:</w:t>
      </w:r>
    </w:p>
    <w:p w14:paraId="063AAFDD" w14:textId="0D7E413B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przygotowano informację dla mieszkańców gminy na temat Regionalnego Systemu Ostrzegania (RSO</w:t>
      </w:r>
      <w:r w:rsidR="00EB7A7E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),</w:t>
      </w:r>
    </w:p>
    <w:p w14:paraId="7179F48F" w14:textId="715C8A83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przygotowano i wysyłano ostrzeżenia dla mieszkańców gminy,</w:t>
      </w:r>
    </w:p>
    <w:p w14:paraId="4464DB4E" w14:textId="77777777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przeprowadzono interwencję w sprawie pochylonych drzew na ul. Małachowskiego w miejscowości Jugów,</w:t>
      </w:r>
    </w:p>
    <w:p w14:paraId="3404D95C" w14:textId="77777777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przygotowano informacje dla mieszkańców gminy na temat zanieczyszczenia powietrza,</w:t>
      </w:r>
    </w:p>
    <w:p w14:paraId="7317BED3" w14:textId="77777777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aktualizowano dane zawarte na platformie POZK (Platforma Operacyjna Zarządzania Kryzysowego),</w:t>
      </w:r>
    </w:p>
    <w:p w14:paraId="6A48FB47" w14:textId="05C9BAC6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zwołano Zespół Zarządzania Kryzysowego w celu ustalenia dalszych prac z uchodźcami będącymi na terenie Gminy Nowa Ruda</w:t>
      </w:r>
      <w:r w:rsidR="00EB7A7E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,</w:t>
      </w:r>
    </w:p>
    <w:p w14:paraId="43780263" w14:textId="270F00B1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sporządzono protokół z posiedzenia Zespołu Zarzadzania Kryzysowego</w:t>
      </w:r>
      <w:r w:rsidR="00EB7A7E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,</w:t>
      </w:r>
    </w:p>
    <w:p w14:paraId="2149DC31" w14:textId="692403A5" w:rsidR="00AD5C98" w:rsidRPr="00110ED6" w:rsidRDefault="00AD5C98" w:rsidP="006229C1">
      <w:pPr>
        <w:pStyle w:val="Textbody"/>
        <w:numPr>
          <w:ilvl w:val="0"/>
          <w:numId w:val="21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rozpoczęto prace nad przygotowaniem dokumentacji w sprawie stopni alarmowych,</w:t>
      </w:r>
    </w:p>
    <w:p w14:paraId="1FBFFA18" w14:textId="77777777" w:rsidR="006229C1" w:rsidRPr="00110ED6" w:rsidRDefault="006229C1" w:rsidP="006229C1">
      <w:pPr>
        <w:pStyle w:val="Nagwek2"/>
        <w:numPr>
          <w:ilvl w:val="0"/>
          <w:numId w:val="0"/>
        </w:numPr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57A9D559" w14:textId="0E66FB36" w:rsidR="00EB2105" w:rsidRPr="00110ED6" w:rsidRDefault="00EB2105" w:rsidP="006229C1">
      <w:pPr>
        <w:pStyle w:val="Nagwek2"/>
        <w:numPr>
          <w:ilvl w:val="0"/>
          <w:numId w:val="0"/>
        </w:numPr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 xml:space="preserve">W </w:t>
      </w:r>
      <w:r w:rsidR="007C1F32" w:rsidRPr="00110ED6">
        <w:rPr>
          <w:rFonts w:ascii="Arial Narrow" w:hAnsi="Arial Narrow"/>
          <w:b/>
          <w:bCs/>
          <w:color w:val="auto"/>
          <w:sz w:val="20"/>
          <w:szCs w:val="20"/>
        </w:rPr>
        <w:t>zakresie</w:t>
      </w:r>
      <w:r w:rsidRPr="00110ED6">
        <w:rPr>
          <w:rFonts w:ascii="Arial Narrow" w:hAnsi="Arial Narrow"/>
          <w:b/>
          <w:bCs/>
          <w:color w:val="auto"/>
          <w:sz w:val="20"/>
          <w:szCs w:val="20"/>
        </w:rPr>
        <w:t xml:space="preserve"> działań związanych z ochroną przeciwpożarową:</w:t>
      </w:r>
    </w:p>
    <w:p w14:paraId="6332E6EC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wydawano i rozliczano karty drogowe kierowców w OSP,</w:t>
      </w:r>
    </w:p>
    <w:p w14:paraId="2AD9D0C4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naliczano ekwiwalent pieniężny za udział członków OSP w akcjach ratowniczych,</w:t>
      </w:r>
    </w:p>
    <w:p w14:paraId="2C373A6A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przygotowano protokół przekazania sprzętu na stan dla OSP Dzikowiec Kłodzki.</w:t>
      </w:r>
    </w:p>
    <w:p w14:paraId="07E1DCEF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przeprowadzono </w:t>
      </w:r>
      <w:proofErr w:type="spellStart"/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litrażowanie</w:t>
      </w:r>
      <w:proofErr w:type="spellEnd"/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samochodu pożarniczego będącego na stanie OSP Ludwikowice Kłodzkie,</w:t>
      </w:r>
    </w:p>
    <w:p w14:paraId="3A90633E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przygotowano skierowania na badania lekarskie dla członków OSP Ludwikowice Kłodzkie,</w:t>
      </w:r>
    </w:p>
    <w:p w14:paraId="36B86D1D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przygotowano zlecenie na zakup środka pianotwórczego dla OSP Ludwikowice Kłodzkie,</w:t>
      </w:r>
    </w:p>
    <w:p w14:paraId="3687D32F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przygotowano kartę drogową na nowy samochód pożarniczy w OSP Ludwikowice Kłodzkie,</w:t>
      </w:r>
    </w:p>
    <w:p w14:paraId="4731ABB7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przygotowano dokumentację w celu zakupu przyczepki na potrzeby urzędu i OSP Włodowice,</w:t>
      </w:r>
    </w:p>
    <w:p w14:paraId="6F43CBA5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przygotowano dokumentację w celu rejestracji u ubezpieczenia zakupionej przyczepki</w:t>
      </w:r>
    </w:p>
    <w:p w14:paraId="75F4B82E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przygotowano karty drogowe dla kierowców OSP na miesiąc luty 2023 r.,</w:t>
      </w:r>
    </w:p>
    <w:p w14:paraId="7512BDA1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wydano zaświadczenie dla kierowcy OSP na prowadzenie pojazdów uprzywilejowanych,</w:t>
      </w:r>
    </w:p>
    <w:p w14:paraId="3809F76C" w14:textId="77777777" w:rsidR="007C1F32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 xml:space="preserve"> przygotowano dokumentacje na sprzedaż samochodu pożarniczego marki Jelcz,</w:t>
      </w:r>
    </w:p>
    <w:p w14:paraId="51413B3E" w14:textId="55F8776A" w:rsidR="00501B5F" w:rsidRPr="00110ED6" w:rsidRDefault="00EB2105" w:rsidP="006229C1">
      <w:pPr>
        <w:pStyle w:val="Textbody"/>
        <w:numPr>
          <w:ilvl w:val="0"/>
          <w:numId w:val="36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  <w:t>przygotowano zlecenie na zakup baterii im elektrod do defibrylatora będącego na stanie OSP Bożków,</w:t>
      </w:r>
    </w:p>
    <w:p w14:paraId="7A89AAB6" w14:textId="77777777" w:rsidR="006229C1" w:rsidRPr="00110ED6" w:rsidRDefault="006229C1" w:rsidP="006229C1">
      <w:pPr>
        <w:pStyle w:val="Textbody"/>
        <w:spacing w:after="0" w:line="280" w:lineRule="atLeast"/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</w:pPr>
    </w:p>
    <w:p w14:paraId="4CFCB80D" w14:textId="46D528C3" w:rsidR="00E461C1" w:rsidRPr="00110ED6" w:rsidRDefault="00E461C1" w:rsidP="006229C1">
      <w:pPr>
        <w:pStyle w:val="Textbody"/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 w:eastAsia="hi-IN" w:bidi="hi-IN"/>
        </w:rPr>
      </w:pPr>
      <w:r w:rsidRPr="00110ED6"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  <w:t xml:space="preserve">W </w:t>
      </w:r>
      <w:proofErr w:type="spellStart"/>
      <w:r w:rsidR="007C1F32" w:rsidRPr="00110ED6"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  <w:t>zakresie</w:t>
      </w:r>
      <w:proofErr w:type="spellEnd"/>
      <w:r w:rsidRPr="00110ED6"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  <w:t xml:space="preserve"> </w:t>
      </w:r>
      <w:proofErr w:type="spellStart"/>
      <w:r w:rsidRPr="00110ED6"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  <w:t>zadań</w:t>
      </w:r>
      <w:proofErr w:type="spellEnd"/>
      <w:r w:rsidRPr="00110ED6"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  <w:t xml:space="preserve"> </w:t>
      </w:r>
      <w:proofErr w:type="spellStart"/>
      <w:r w:rsidRPr="00110ED6"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  <w:t>związanych</w:t>
      </w:r>
      <w:proofErr w:type="spellEnd"/>
      <w:r w:rsidRPr="00110ED6">
        <w:rPr>
          <w:rFonts w:ascii="Arial Narrow" w:eastAsia="SimSun" w:hAnsi="Arial Narrow" w:cs="Liberation Serif"/>
          <w:color w:val="auto"/>
          <w:kern w:val="3"/>
          <w:sz w:val="20"/>
          <w:szCs w:val="20"/>
          <w:lang w:eastAsia="hi-IN" w:bidi="hi-IN"/>
        </w:rPr>
        <w:t xml:space="preserve"> z bezpieczeństwem obywateli i obronnością</w:t>
      </w:r>
    </w:p>
    <w:p w14:paraId="65637643" w14:textId="77777777" w:rsidR="00EB7A7E" w:rsidRDefault="00E461C1" w:rsidP="00EB7A7E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Na wniosek Wojskowego Centrum Rekrutacji w Kłodzku wszczęto postępowanie administracyjne w sprawie: </w:t>
      </w:r>
    </w:p>
    <w:p w14:paraId="02A2C2E7" w14:textId="77777777" w:rsidR="00794707" w:rsidRDefault="00E461C1" w:rsidP="00794707">
      <w:pPr>
        <w:pStyle w:val="Akapitzlist"/>
        <w:widowControl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EB7A7E">
        <w:rPr>
          <w:rFonts w:ascii="Arial Narrow" w:eastAsia="NSimSun" w:hAnsi="Arial Narrow" w:cs="Liberation Serif"/>
          <w:bCs/>
          <w:color w:val="auto"/>
          <w:kern w:val="3"/>
          <w:sz w:val="20"/>
          <w:szCs w:val="20"/>
          <w:lang w:eastAsia="zh-CN" w:bidi="hi-IN"/>
        </w:rPr>
        <w:t>uchylenia decyzji</w:t>
      </w:r>
      <w:r w:rsidRPr="00EB7A7E">
        <w:rPr>
          <w:rFonts w:ascii="Arial Narrow" w:eastAsia="NSimSun" w:hAnsi="Arial Narrow" w:cs="Liberation Serif"/>
          <w:b/>
          <w:color w:val="auto"/>
          <w:kern w:val="3"/>
          <w:sz w:val="20"/>
          <w:szCs w:val="20"/>
          <w:lang w:eastAsia="zh-CN" w:bidi="hi-IN"/>
        </w:rPr>
        <w:t xml:space="preserve"> </w:t>
      </w:r>
      <w:r w:rsidRPr="00EB7A7E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>Wójta Gminy Nowa Ruda z dnia 15.02.2021 r. w sprawie oddania do używania samochodu ciężarowo osobowego wysokiej mobilności do nałożoną w ramach świadczeń rzeczowych wykonywanych w razie ogłoszenia mobilizacji i w czasie wojny.</w:t>
      </w:r>
    </w:p>
    <w:p w14:paraId="77DF7BD3" w14:textId="6D5572FD" w:rsidR="00E461C1" w:rsidRPr="00794707" w:rsidRDefault="00E461C1" w:rsidP="00794707">
      <w:pPr>
        <w:pStyle w:val="Akapitzlist"/>
        <w:widowControl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794707">
        <w:rPr>
          <w:rFonts w:ascii="Arial Narrow" w:eastAsia="NSimSun" w:hAnsi="Arial Narrow" w:cs="Liberation Serif"/>
          <w:bCs/>
          <w:color w:val="auto"/>
          <w:kern w:val="3"/>
          <w:sz w:val="20"/>
          <w:szCs w:val="20"/>
          <w:lang w:eastAsia="zh-CN" w:bidi="hi-IN"/>
        </w:rPr>
        <w:t xml:space="preserve">uchylenia </w:t>
      </w:r>
      <w:r w:rsidRPr="00794707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decyzji Wójta Gminy Nowa Ruda z dnia 21.02.2022 r. </w:t>
      </w:r>
      <w:r w:rsidRPr="00794707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br/>
        <w:t>w sprawie oddania do używania samochodu ciężarowego – cysterny do przewozu wody  nałożoną w ramach świadczeń rzeczowych wykonywanych w razie ogłoszenia mobilizacji i  w czasie wojny.</w:t>
      </w:r>
    </w:p>
    <w:p w14:paraId="539E42C4" w14:textId="271C6BE0" w:rsidR="00E461C1" w:rsidRPr="00110ED6" w:rsidRDefault="00E461C1" w:rsidP="006229C1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>W</w:t>
      </w:r>
      <w:r w:rsidRPr="00110ED6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zięto </w:t>
      </w:r>
      <w:r w:rsidRPr="00110ED6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>udziału w treningu ostrzegania o uderzeniach z powietrza w dniu 19.01.2023 r.</w:t>
      </w:r>
    </w:p>
    <w:p w14:paraId="79742F71" w14:textId="1C6BC446" w:rsidR="00E461C1" w:rsidRPr="00110ED6" w:rsidRDefault="00E461C1" w:rsidP="006229C1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Przygotowano dane </w:t>
      </w:r>
      <w:r w:rsidR="00794707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do </w:t>
      </w:r>
      <w:r w:rsidRPr="00110ED6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>sprawozdanie dla Dolnośląskiego Urzędu Wojewódzkiego w zakresie wykonywanych zadań zleconych za miesiąc styczeń 2023 r.,</w:t>
      </w:r>
    </w:p>
    <w:p w14:paraId="1AC0E4E9" w14:textId="1E7C36E9" w:rsidR="00E461C1" w:rsidRPr="00794707" w:rsidRDefault="00E461C1" w:rsidP="00794707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>Sporządzono aneks</w:t>
      </w:r>
      <w:r w:rsidR="00794707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>y</w:t>
      </w:r>
      <w:r w:rsidRPr="00110ED6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 do planu kontroli problemowych wykonywania zadań obronnych w Gminie Nowa Ruda na 2021 r.</w:t>
      </w:r>
      <w:r w:rsidR="00794707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 i</w:t>
      </w:r>
      <w:r w:rsidRPr="00794707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 na 2022 r.,</w:t>
      </w:r>
    </w:p>
    <w:p w14:paraId="751A88E5" w14:textId="1E534856" w:rsidR="00E461C1" w:rsidRPr="00110ED6" w:rsidRDefault="00E461C1" w:rsidP="006229C1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Opracowano </w:t>
      </w:r>
      <w:r w:rsidRPr="00110ED6"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  <w:t xml:space="preserve">roczny plan kontroli realizacji zadań obronnych w Gminie Nowa Ruda na 2023 rok </w:t>
      </w:r>
      <w:r w:rsidRPr="00110ED6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>który przekazano do Dolnośląskiego Urzędu Wojewódzkiego we Wrocławiu poprzez platformę E-PUAP.</w:t>
      </w:r>
    </w:p>
    <w:p w14:paraId="1602B99F" w14:textId="7C0ACDDA" w:rsidR="00E461C1" w:rsidRPr="00110ED6" w:rsidRDefault="00E461C1" w:rsidP="006229C1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NSimSun" w:hAnsi="Arial Narrow" w:cs="Liberation Serif"/>
          <w:bCs/>
          <w:color w:val="auto"/>
          <w:kern w:val="3"/>
          <w:sz w:val="20"/>
          <w:szCs w:val="20"/>
          <w:lang w:eastAsia="zh-CN" w:bidi="hi-IN"/>
        </w:rPr>
        <w:t xml:space="preserve">Sporządzono roczny wykaz planowanych ćwiczeń obronnych Gminy Nowa Ruda na 2023 rok </w:t>
      </w:r>
      <w:r w:rsidRPr="00110ED6">
        <w:rPr>
          <w:rFonts w:ascii="Arial Narrow" w:eastAsia="NSimSun" w:hAnsi="Arial Narrow" w:cs="Liberation Serif"/>
          <w:bCs/>
          <w:color w:val="auto"/>
          <w:kern w:val="3"/>
          <w:sz w:val="20"/>
          <w:szCs w:val="20"/>
          <w:lang w:eastAsia="zh-CN" w:bidi="hi-IN"/>
        </w:rPr>
        <w:br/>
        <w:t xml:space="preserve">i przesłano </w:t>
      </w:r>
      <w:r w:rsidRPr="00110ED6">
        <w:rPr>
          <w:rFonts w:ascii="Arial Narrow" w:eastAsia="Times New Roman" w:hAnsi="Arial Narrow" w:cs="Liberation Serif"/>
          <w:bCs/>
          <w:color w:val="auto"/>
          <w:kern w:val="3"/>
          <w:sz w:val="20"/>
          <w:szCs w:val="20"/>
          <w:lang w:eastAsia="zh-CN" w:bidi="hi-IN"/>
        </w:rPr>
        <w:t>do Dolnośląskiego Urzędu Wojewódzkiego we Wrocławiu poprzez platformę E-PUAP</w:t>
      </w:r>
      <w:r w:rsidRPr="00110ED6">
        <w:rPr>
          <w:rFonts w:ascii="Arial Narrow" w:eastAsia="Times New Roman" w:hAnsi="Arial Narrow" w:cs="Liberation Serif"/>
          <w:color w:val="auto"/>
          <w:kern w:val="3"/>
          <w:sz w:val="20"/>
          <w:szCs w:val="20"/>
          <w:lang w:eastAsia="zh-CN" w:bidi="hi-IN"/>
        </w:rPr>
        <w:t>.</w:t>
      </w:r>
    </w:p>
    <w:p w14:paraId="0197C921" w14:textId="06AC5F62" w:rsidR="00E461C1" w:rsidRPr="00110ED6" w:rsidRDefault="00E461C1" w:rsidP="006229C1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NSimSun" w:hAnsi="Arial Narrow" w:cs="Lucida Sans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NSimSun" w:hAnsi="Arial Narrow" w:cs="Lucida Sans"/>
          <w:color w:val="auto"/>
          <w:kern w:val="3"/>
          <w:sz w:val="20"/>
          <w:szCs w:val="20"/>
          <w:lang w:eastAsia="zh-CN" w:bidi="hi-IN"/>
        </w:rPr>
        <w:t xml:space="preserve">Dokonano przeglądu i aktualizacji kart realizacji zadań obronnych. </w:t>
      </w:r>
    </w:p>
    <w:p w14:paraId="464A68D4" w14:textId="43C82217" w:rsidR="00E461C1" w:rsidRPr="00110ED6" w:rsidRDefault="00E461C1" w:rsidP="006229C1">
      <w:pPr>
        <w:pStyle w:val="Akapitzlist"/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textAlignment w:val="auto"/>
        <w:rPr>
          <w:rFonts w:ascii="Arial Narrow" w:eastAsia="NSimSun" w:hAnsi="Arial Narrow" w:cs="Liberation Serif"/>
          <w:color w:val="auto"/>
          <w:kern w:val="3"/>
          <w:sz w:val="20"/>
          <w:szCs w:val="20"/>
          <w:lang w:eastAsia="zh-CN" w:bidi="hi-IN"/>
        </w:rPr>
      </w:pPr>
      <w:r w:rsidRPr="00110ED6">
        <w:rPr>
          <w:rFonts w:ascii="Arial Narrow" w:eastAsia="NSimSun" w:hAnsi="Arial Narrow" w:cs="Lucida Sans"/>
          <w:color w:val="auto"/>
          <w:kern w:val="3"/>
          <w:sz w:val="20"/>
          <w:szCs w:val="20"/>
          <w:lang w:eastAsia="zh-CN" w:bidi="hi-IN"/>
        </w:rPr>
        <w:t xml:space="preserve">Przystąpiono do aktualizacji Planu Akcji Kurierskiej. </w:t>
      </w:r>
    </w:p>
    <w:p w14:paraId="122C4163" w14:textId="77777777" w:rsidR="006229C1" w:rsidRPr="00110ED6" w:rsidRDefault="006229C1" w:rsidP="006229C1">
      <w:pPr>
        <w:pStyle w:val="Nagwek2"/>
        <w:numPr>
          <w:ilvl w:val="1"/>
          <w:numId w:val="4"/>
        </w:numPr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5C7D6739" w14:textId="6A8BD9B7" w:rsidR="00431757" w:rsidRPr="00110ED6" w:rsidRDefault="00000000" w:rsidP="006229C1">
      <w:pPr>
        <w:pStyle w:val="Nagwek2"/>
        <w:numPr>
          <w:ilvl w:val="1"/>
          <w:numId w:val="4"/>
        </w:numPr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>W zakresie prowadzenia archiwum zakładowego Urzędu Gminy Nowa Ruda</w:t>
      </w:r>
    </w:p>
    <w:p w14:paraId="51EDEA25" w14:textId="77777777" w:rsidR="00431757" w:rsidRPr="00110ED6" w:rsidRDefault="00000000" w:rsidP="006229C1">
      <w:pPr>
        <w:numPr>
          <w:ilvl w:val="0"/>
          <w:numId w:val="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Przyjęto na stan archiwum kategorii B 13 teczek dokumentacji niearchiwalnej, kategorii A 47 jednostki archiwalne.</w:t>
      </w:r>
    </w:p>
    <w:p w14:paraId="2F3C719F" w14:textId="77777777" w:rsidR="00431757" w:rsidRPr="00110ED6" w:rsidRDefault="00000000" w:rsidP="006229C1">
      <w:pPr>
        <w:numPr>
          <w:ilvl w:val="0"/>
          <w:numId w:val="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Zgodnie z zaleceniami  Archiwum Państwowego we Wrocławiu, Oddział w Kamieńcu Ząbkowickim, przystąpiono do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lastRenderedPageBreak/>
        <w:t>archiwizacji dokumentacji z lat 1954 – 1976 Gromadzkich Rad Narodowych oraz Prezydium Rad Narodowych z terenu Gminy Nowa Ruda. Dokumentację mająca wartość archiwalną i historyczną należy uporządkować wewnętrznie zgodnie z zasadami archiwalnymi. Po zakończeniu prac archiwizacyjno – porządkowych sporządzić jej ewidencję i przekazać na stan Archiwum Państwowego.</w:t>
      </w:r>
    </w:p>
    <w:p w14:paraId="430F4E00" w14:textId="77777777" w:rsidR="00AD5C98" w:rsidRPr="00110ED6" w:rsidRDefault="00000000" w:rsidP="006229C1">
      <w:pPr>
        <w:numPr>
          <w:ilvl w:val="0"/>
          <w:numId w:val="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Zakończono prace mające na celu sprawdzenie, wydzielenie oraz spisanie dokumentacji podlegającej brakowaniu w roku 2023. Wniosek na którym wykazano 417 teczek kategorii B przesłano do Archiwum Państwowego we Wrocławiu, Oddział w Kamieńcu Ząbkowickim. Pismem o nr OKZ.413.12.2023.AGB  z dnia 20.01.2023 r. otrzymano zgodę na brakowanie.</w:t>
      </w:r>
    </w:p>
    <w:p w14:paraId="62DEFB1E" w14:textId="5A89B2D3" w:rsidR="00AD5C98" w:rsidRPr="00110ED6" w:rsidRDefault="00000000" w:rsidP="006229C1">
      <w:pPr>
        <w:numPr>
          <w:ilvl w:val="0"/>
          <w:numId w:val="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Stworzono katalogi oraz na bieżąco zamieszczano informacje i akty prawa w Biuletynie Informacji Publicznej Urzędu Gminy Nowa Ruda.</w:t>
      </w:r>
    </w:p>
    <w:p w14:paraId="7B64F159" w14:textId="77777777" w:rsidR="006229C1" w:rsidRPr="00110ED6" w:rsidRDefault="006229C1" w:rsidP="006229C1">
      <w:pPr>
        <w:pStyle w:val="Nagwek2"/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5DE6B18C" w14:textId="5E22E2D5" w:rsidR="00431757" w:rsidRPr="00110ED6" w:rsidRDefault="00000000" w:rsidP="006229C1">
      <w:pPr>
        <w:pStyle w:val="Nagwek2"/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 xml:space="preserve">W </w:t>
      </w:r>
      <w:r w:rsidR="007C1F32" w:rsidRPr="00110ED6">
        <w:rPr>
          <w:rFonts w:ascii="Arial Narrow" w:hAnsi="Arial Narrow"/>
          <w:b/>
          <w:bCs/>
          <w:color w:val="auto"/>
          <w:sz w:val="20"/>
          <w:szCs w:val="20"/>
        </w:rPr>
        <w:t>zakresie</w:t>
      </w:r>
      <w:r w:rsidRPr="00110ED6">
        <w:rPr>
          <w:rFonts w:ascii="Arial Narrow" w:hAnsi="Arial Narrow"/>
          <w:b/>
          <w:bCs/>
          <w:color w:val="auto"/>
          <w:sz w:val="20"/>
          <w:szCs w:val="20"/>
        </w:rPr>
        <w:t xml:space="preserve"> związanym z obsługą Biura Rady Gminy</w:t>
      </w:r>
    </w:p>
    <w:p w14:paraId="7636437D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Przekazywano Radnym Gminy Nowa Ruda na bieżąco korespondencję, która wpływała do biura rady.</w:t>
      </w:r>
    </w:p>
    <w:p w14:paraId="1AC80760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Przekazywano do Regionalnej Izby Obrachunkowej zarządzenia objęte nadzorem RIO,</w:t>
      </w:r>
    </w:p>
    <w:p w14:paraId="06CFB62F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Przeprowadzono postępowanie skargowe dot. skargi mieszkańca gminy na działalność Wójta Gminy Nowa Ruda,</w:t>
      </w:r>
    </w:p>
    <w:p w14:paraId="698CE76A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Sporządzono sprawozdanie SG-01 w zakresie samorząd i przekazano do GUS,</w:t>
      </w:r>
    </w:p>
    <w:p w14:paraId="5D96AC24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Sporządzono informację o działaniach podejmowanych wobec organów władzy publicznej przez podmioty wykonujące zawodową działalność lobbingową, </w:t>
      </w:r>
    </w:p>
    <w:p w14:paraId="7856CAB9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Przyjęto petycję od mieszkańców Bożkowa w sprawie odstąpienia od przyjęcia przez radnych MPZP, wystąpiono do Wójta Gminy Nowa Ruda o ustosunkowanie się do zawartych w petycji punktów, </w:t>
      </w:r>
    </w:p>
    <w:p w14:paraId="34AC1FC2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Sporządzono odpowiedź na wniosek o udostępnienie informacji publicznej dot. zmian wprowadzonych do Statutu Gminy Nowa Ruda od 2018 r.,</w:t>
      </w:r>
    </w:p>
    <w:p w14:paraId="4A4B1564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Przygotowano dla przewodniczących Komisji Stałych Rady Gminy Nowa Ruda zestawienia zawierające ilość posiedzeń oraz opiniowanych projektów uchwał/wniosków w 2022 r.,</w:t>
      </w:r>
    </w:p>
    <w:p w14:paraId="3D8074D8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Przekazano radnym informację o konieczności złożenia oświadczenia majątkowego wraz z drukiem oświadczenia, </w:t>
      </w:r>
    </w:p>
    <w:p w14:paraId="040F624E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Przygotowywano dokumenty, zawiadomienia i informacje o posiedzeniach komisji, LV, LVI, sesji Rady Gminy Nowa Ruda, przekazano radnym niezbędne dokumenty dot. posiedzeń w okresie sprawozdawczym – przekazywano celem publikacji na BIP.</w:t>
      </w:r>
    </w:p>
    <w:p w14:paraId="5D3B0A06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Przekazano podjęte uchwały podczas LV, LVI sesji do Dolnośląskiego Urzędu Wojewódzkiego we Wrocławiu – Wydział Nadzoru oraz Regionalnej Izby Obrachunkowej.</w:t>
      </w:r>
    </w:p>
    <w:p w14:paraId="3CFC7128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Przekazano akty prawa miejscowego do redakcji Dziennika Urzędowego Województwa Dolnośląskiego celem publikacji.</w:t>
      </w:r>
    </w:p>
    <w:p w14:paraId="3B8DD15D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Sporządzono protokoły z LV i LVI sesji Rady Gminy Nowa Ruda, które odbyły się w okresie sprawozdawczym.</w:t>
      </w:r>
    </w:p>
    <w:p w14:paraId="4AA5C1B7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Przygotowano posiedzenia Komisji Stałych Rady Gminy Nowa Ruda, które odbyły się w okresie sprawozdawczym.</w:t>
      </w:r>
    </w:p>
    <w:p w14:paraId="540556A8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Dokonywano bieżącej aktualizacji rejestru zarządzeń Wójta Gminy Nowa Ruda oraz rejestru uchwał Rady Gminy Nowa Ruda i rejestru aktów prawa miejscowego.</w:t>
      </w:r>
    </w:p>
    <w:p w14:paraId="6BDA4851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Przekazywano bieżącą dokumentację przewodniczącym komisji celem sporządzenia protokołu z posiedzeń, które odbyły się w okresie sprawozdawczym.</w:t>
      </w:r>
    </w:p>
    <w:p w14:paraId="30152ABC" w14:textId="0FE9B143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Wprowadzano informacj</w:t>
      </w:r>
      <w:r w:rsidR="00794707">
        <w:rPr>
          <w:rFonts w:ascii="Arial Narrow" w:hAnsi="Arial Narrow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do systemu e-sesja w związku ze zwołaniem LV i LVI sesji Rady Gminy oraz posiedzeń komisji, przygotowanie posiedzeń w programie.</w:t>
      </w:r>
    </w:p>
    <w:p w14:paraId="371549EF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Przekazywano odpowiednie materiały w celu udostępnienia ich w Biuletynie Informacji Publicznej.</w:t>
      </w:r>
    </w:p>
    <w:p w14:paraId="46C23548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Sporządzono informację w sprawie wypłaty diet radny za miesiąc styczeń i luty 2023 r., przekazano do Ref. Rachunkowości Budżetowej i Dochodów.</w:t>
      </w:r>
    </w:p>
    <w:p w14:paraId="2382F4BB" w14:textId="77777777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Dokonano bieżącej archiwizacji dokumentów.</w:t>
      </w:r>
    </w:p>
    <w:p w14:paraId="058F8832" w14:textId="417CDF12" w:rsidR="00431757" w:rsidRPr="00110ED6" w:rsidRDefault="00000000" w:rsidP="006229C1">
      <w:pPr>
        <w:numPr>
          <w:ilvl w:val="0"/>
          <w:numId w:val="6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Przygotowywano projekty uchwał w edytorze aktów prawnych</w:t>
      </w:r>
    </w:p>
    <w:p w14:paraId="319938C0" w14:textId="77777777" w:rsidR="006229C1" w:rsidRPr="00110ED6" w:rsidRDefault="006229C1" w:rsidP="006229C1">
      <w:pPr>
        <w:pStyle w:val="Nagwek2"/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</w:p>
    <w:p w14:paraId="4D1F7611" w14:textId="2488DD29" w:rsidR="005D15F1" w:rsidRPr="00110ED6" w:rsidRDefault="005D15F1" w:rsidP="006229C1">
      <w:pPr>
        <w:pStyle w:val="Nagwek2"/>
        <w:spacing w:line="280" w:lineRule="atLeast"/>
        <w:rPr>
          <w:rFonts w:ascii="Arial Narrow" w:hAnsi="Arial Narrow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</w:rPr>
        <w:t>W zakresie funkcjonowania urzędu i jednostek organizacyjnych Gminy</w:t>
      </w:r>
    </w:p>
    <w:p w14:paraId="4B014344" w14:textId="77777777" w:rsidR="005D15F1" w:rsidRPr="00110ED6" w:rsidRDefault="005D15F1" w:rsidP="006229C1">
      <w:pPr>
        <w:numPr>
          <w:ilvl w:val="0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Przeprowadzono procedurę zatrudnienia dla 1 osoby w referacie: OSOZK oraz zatrudniono pracownika do Referatu RPZP - wydano skierowania na badania, przeprowadzono szkolenia bhp, ppoż., zapoznano nowych pracowników z zasadami ochrony danych osobowych, wydano właściwe upoważnienia, założono odpowiednie konta w systemach informatycznych i skrzynki email, przygotowano stanowiska pracy.</w:t>
      </w:r>
    </w:p>
    <w:p w14:paraId="6F31D127" w14:textId="1FF20C8E" w:rsidR="005D15F1" w:rsidRPr="00110ED6" w:rsidRDefault="00794707" w:rsidP="006229C1">
      <w:pPr>
        <w:numPr>
          <w:ilvl w:val="0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  <w:lang w:eastAsia="pl-PL"/>
        </w:rPr>
        <w:t>P</w:t>
      </w:r>
      <w:r w:rsidR="005D15F1"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rzyjęto na staż 1 osobę w ramach projektu „ Aktywizacja zawodowa osób bezrobotnych powyżej 30 roku życia, w tym znajdujących się w szczególnej sytuacji na rynku pracy w powiecie kłodzkim” </w:t>
      </w:r>
    </w:p>
    <w:p w14:paraId="4F282FE5" w14:textId="2D5FE74C" w:rsidR="005D15F1" w:rsidRPr="00110ED6" w:rsidRDefault="00794707" w:rsidP="006229C1">
      <w:pPr>
        <w:numPr>
          <w:ilvl w:val="0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lastRenderedPageBreak/>
        <w:t>L</w:t>
      </w:r>
      <w:r w:rsidR="005D15F1" w:rsidRPr="00110ED6">
        <w:rPr>
          <w:rFonts w:ascii="Arial Narrow" w:hAnsi="Arial Narrow"/>
          <w:color w:val="auto"/>
          <w:sz w:val="20"/>
          <w:szCs w:val="20"/>
        </w:rPr>
        <w:t>ikwidowano szkody majątkowe</w:t>
      </w:r>
      <w:r>
        <w:rPr>
          <w:rFonts w:ascii="Arial Narrow" w:hAnsi="Arial Narrow"/>
          <w:color w:val="auto"/>
          <w:sz w:val="20"/>
          <w:szCs w:val="20"/>
        </w:rPr>
        <w:t xml:space="preserve"> dotyczące</w:t>
      </w:r>
      <w:r w:rsidR="005D15F1" w:rsidRPr="00110ED6">
        <w:rPr>
          <w:rFonts w:ascii="Arial Narrow" w:hAnsi="Arial Narrow"/>
          <w:color w:val="auto"/>
          <w:sz w:val="20"/>
          <w:szCs w:val="20"/>
        </w:rPr>
        <w:t>:</w:t>
      </w:r>
    </w:p>
    <w:p w14:paraId="41722FEC" w14:textId="2AC939CB" w:rsidR="005D15F1" w:rsidRPr="00110ED6" w:rsidRDefault="005D15F1" w:rsidP="006229C1">
      <w:pPr>
        <w:numPr>
          <w:ilvl w:val="1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mur</w:t>
      </w:r>
      <w:r w:rsidR="00794707">
        <w:rPr>
          <w:rFonts w:ascii="Arial Narrow" w:hAnsi="Arial Narrow"/>
          <w:color w:val="auto"/>
          <w:sz w:val="20"/>
          <w:szCs w:val="20"/>
        </w:rPr>
        <w:t>u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oporow</w:t>
      </w:r>
      <w:r w:rsidR="00794707">
        <w:rPr>
          <w:rFonts w:ascii="Arial Narrow" w:hAnsi="Arial Narrow"/>
          <w:color w:val="auto"/>
          <w:sz w:val="20"/>
          <w:szCs w:val="20"/>
        </w:rPr>
        <w:t>ego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w miejscowości Ludwikowice Kłodzkie,</w:t>
      </w:r>
    </w:p>
    <w:p w14:paraId="54A541E1" w14:textId="25EFFA99" w:rsidR="005D15F1" w:rsidRPr="00110ED6" w:rsidRDefault="005D15F1" w:rsidP="006229C1">
      <w:pPr>
        <w:numPr>
          <w:ilvl w:val="1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budyn</w:t>
      </w:r>
      <w:r w:rsidR="00794707">
        <w:rPr>
          <w:rFonts w:ascii="Arial Narrow" w:hAnsi="Arial Narrow"/>
          <w:color w:val="auto"/>
          <w:sz w:val="20"/>
          <w:szCs w:val="20"/>
        </w:rPr>
        <w:t>ku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Muzeum Ziemi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</w:rPr>
        <w:t>Sowiogórskiej</w:t>
      </w:r>
      <w:proofErr w:type="spellEnd"/>
      <w:r w:rsidRPr="00110ED6">
        <w:rPr>
          <w:rFonts w:ascii="Arial Narrow" w:hAnsi="Arial Narrow"/>
          <w:color w:val="auto"/>
          <w:sz w:val="20"/>
          <w:szCs w:val="20"/>
        </w:rPr>
        <w:t>,</w:t>
      </w:r>
    </w:p>
    <w:p w14:paraId="62DD4A13" w14:textId="193445E5" w:rsidR="005D15F1" w:rsidRPr="00110ED6" w:rsidRDefault="005D15F1" w:rsidP="006229C1">
      <w:pPr>
        <w:numPr>
          <w:ilvl w:val="1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 xml:space="preserve"> tablic edukacyjn</w:t>
      </w:r>
      <w:r w:rsidR="00794707">
        <w:rPr>
          <w:rFonts w:ascii="Arial Narrow" w:hAnsi="Arial Narrow"/>
          <w:color w:val="auto"/>
          <w:sz w:val="20"/>
          <w:szCs w:val="20"/>
        </w:rPr>
        <w:t>ych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w miejscowości Jugów</w:t>
      </w:r>
      <w:r w:rsidR="00794707">
        <w:rPr>
          <w:rFonts w:ascii="Arial Narrow" w:hAnsi="Arial Narrow"/>
          <w:color w:val="auto"/>
          <w:sz w:val="20"/>
          <w:szCs w:val="20"/>
        </w:rPr>
        <w:t>,</w:t>
      </w:r>
    </w:p>
    <w:p w14:paraId="5E6FA5F9" w14:textId="2BFA9EC8" w:rsidR="005D15F1" w:rsidRPr="00110ED6" w:rsidRDefault="005D15F1" w:rsidP="006229C1">
      <w:pPr>
        <w:numPr>
          <w:ilvl w:val="1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mieszkani</w:t>
      </w:r>
      <w:r w:rsidR="00794707">
        <w:rPr>
          <w:rFonts w:ascii="Arial Narrow" w:hAnsi="Arial Narrow"/>
          <w:color w:val="auto"/>
          <w:sz w:val="20"/>
          <w:szCs w:val="20"/>
        </w:rPr>
        <w:t>a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komunalne</w:t>
      </w:r>
      <w:r w:rsidR="00794707">
        <w:rPr>
          <w:rFonts w:ascii="Arial Narrow" w:hAnsi="Arial Narrow"/>
          <w:color w:val="auto"/>
          <w:sz w:val="20"/>
          <w:szCs w:val="20"/>
        </w:rPr>
        <w:t>go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w miejscowości Ludwikowice Kłodzkie,</w:t>
      </w:r>
    </w:p>
    <w:p w14:paraId="54302710" w14:textId="5E11D4EC" w:rsidR="005D15F1" w:rsidRPr="00110ED6" w:rsidRDefault="005D15F1" w:rsidP="006229C1">
      <w:pPr>
        <w:numPr>
          <w:ilvl w:val="1"/>
          <w:numId w:val="8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Zesp</w:t>
      </w:r>
      <w:r w:rsidR="00794707">
        <w:rPr>
          <w:rFonts w:ascii="Arial Narrow" w:hAnsi="Arial Narrow"/>
          <w:color w:val="auto"/>
          <w:sz w:val="20"/>
          <w:szCs w:val="20"/>
        </w:rPr>
        <w:t xml:space="preserve">ołu </w:t>
      </w:r>
      <w:r w:rsidRPr="00110ED6">
        <w:rPr>
          <w:rFonts w:ascii="Arial Narrow" w:hAnsi="Arial Narrow"/>
          <w:color w:val="auto"/>
          <w:sz w:val="20"/>
          <w:szCs w:val="20"/>
        </w:rPr>
        <w:t>Edukacyjn</w:t>
      </w:r>
      <w:r w:rsidR="00794707">
        <w:rPr>
          <w:rFonts w:ascii="Arial Narrow" w:hAnsi="Arial Narrow"/>
          <w:color w:val="auto"/>
          <w:sz w:val="20"/>
          <w:szCs w:val="20"/>
        </w:rPr>
        <w:t>ego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w miejscowości Włodowice</w:t>
      </w:r>
    </w:p>
    <w:p w14:paraId="7C3CB094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wnioski o środki finansowe z Funduszu Pomocy,</w:t>
      </w:r>
    </w:p>
    <w:p w14:paraId="79ED181B" w14:textId="6D224FA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wnioski o wypłatę pieniędzy za pobyt uchodźców w obiektach na terenie gmi</w:t>
      </w:r>
      <w:r w:rsidR="00AD5C98"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ny</w:t>
      </w:r>
    </w:p>
    <w:p w14:paraId="1FEBDFC7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informację z prac między sesjami,</w:t>
      </w:r>
    </w:p>
    <w:p w14:paraId="1D7946FE" w14:textId="5856A56A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opracowano sprawozdania z pobytu uchodźców na terenie gminy do DUW,</w:t>
      </w:r>
    </w:p>
    <w:p w14:paraId="0BDAA9D3" w14:textId="0F14B525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 xml:space="preserve">podpisano umowę na powierzenie przetwarzania danych osobowych z firmą </w:t>
      </w:r>
      <w:proofErr w:type="spellStart"/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Vulcan</w:t>
      </w:r>
      <w:proofErr w:type="spellEnd"/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,</w:t>
      </w:r>
    </w:p>
    <w:p w14:paraId="2221497C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aneks do umowy z OSP Ludwikowice Kłodzkie,</w:t>
      </w:r>
    </w:p>
    <w:p w14:paraId="170D14C4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 xml:space="preserve"> rozliczono wnioski za pobyt uchodźców w mieszkaniu prywatnym i obiektach instytucjonalnych,</w:t>
      </w:r>
    </w:p>
    <w:p w14:paraId="5A15B622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 xml:space="preserve"> udzielono odpowiedź na wniosek o udzielenie informacji publicznej,</w:t>
      </w:r>
    </w:p>
    <w:p w14:paraId="6B7BD0C8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dokumentację w celu przeprowadzenia audytu RODO,</w:t>
      </w:r>
    </w:p>
    <w:p w14:paraId="6A5F205F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przeprowadzono likwidację składników majątkowych OSP Ludwikowice Kłodzkie,</w:t>
      </w:r>
      <w:r w:rsidR="00AD5C98" w:rsidRPr="00110ED6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</w:t>
      </w: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sołectwo Wolibórz,</w:t>
      </w:r>
      <w:r w:rsidR="00AD5C98" w:rsidRPr="00110ED6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</w:t>
      </w: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sołectwo Sokolec,</w:t>
      </w:r>
    </w:p>
    <w:p w14:paraId="6E093F9C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zarządzenie w sprawie sprzedaży samochodu pożarniczego,</w:t>
      </w:r>
    </w:p>
    <w:p w14:paraId="28DC1A48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 xml:space="preserve"> przeprowadzono szkolenie z zakresu ochrony danych osobowych i ochrony przeciwpożarowej,</w:t>
      </w:r>
    </w:p>
    <w:p w14:paraId="1332A13B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wydano nowe upoważnienia do przetwarzania danych osobowych</w:t>
      </w:r>
      <w:r w:rsidR="00AD5C98"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,</w:t>
      </w:r>
    </w:p>
    <w:p w14:paraId="4E60EE61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 xml:space="preserve"> przygotowano umowy powierzenia przetwarzania danych osobowych,</w:t>
      </w:r>
    </w:p>
    <w:p w14:paraId="2787F2DD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opracowano klauzulę RODO dla referatu ITOŚ – utylizacja opon,</w:t>
      </w:r>
    </w:p>
    <w:p w14:paraId="76D75B92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opracowano zlecenie na zakup węgla dla OSP Włodowice,</w:t>
      </w:r>
    </w:p>
    <w:p w14:paraId="5465C76D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umowę na sprzedaż samochodu pożarniczego z OSP Ludwikowice Kłodzkie,</w:t>
      </w:r>
    </w:p>
    <w:p w14:paraId="77F32F82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 xml:space="preserve"> przygotowano klauzulę RODO dotyczącą zebrań wiejskich,</w:t>
      </w:r>
    </w:p>
    <w:p w14:paraId="6F6D0891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opracowano ankietę do wypełnienia przez uchodźców będących w obiektach instytucjonalnych,</w:t>
      </w:r>
    </w:p>
    <w:p w14:paraId="17484532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opracowano klauzulę RODO do oświadczenia PPK,</w:t>
      </w:r>
    </w:p>
    <w:p w14:paraId="167820F8" w14:textId="77777777" w:rsidR="00AD5C98" w:rsidRPr="00110ED6" w:rsidRDefault="005D15F1" w:rsidP="006229C1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 xml:space="preserve"> przygotowano dokumentację do ubezpieczenia mienia komunalnego gminy,</w:t>
      </w:r>
    </w:p>
    <w:p w14:paraId="7A4599A3" w14:textId="77777777" w:rsidR="00110ED6" w:rsidRPr="00110ED6" w:rsidRDefault="005D15F1" w:rsidP="00110ED6">
      <w:pPr>
        <w:pStyle w:val="Textbody"/>
        <w:numPr>
          <w:ilvl w:val="0"/>
          <w:numId w:val="8"/>
        </w:numPr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  <w:t>przygotowano aneks do umów na zakwaterowanie uchodźców.</w:t>
      </w:r>
    </w:p>
    <w:p w14:paraId="500D6162" w14:textId="77777777" w:rsidR="00794707" w:rsidRDefault="00794707" w:rsidP="00110ED6">
      <w:pPr>
        <w:pStyle w:val="Textbody"/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</w:p>
    <w:p w14:paraId="3BCCFD6A" w14:textId="2875F38E" w:rsidR="00431757" w:rsidRPr="00110ED6" w:rsidRDefault="00000000" w:rsidP="00110ED6">
      <w:pPr>
        <w:pStyle w:val="Textbody"/>
        <w:spacing w:after="0" w:line="280" w:lineRule="atLeast"/>
        <w:rPr>
          <w:rFonts w:ascii="Arial Narrow" w:hAnsi="Arial Narrow"/>
          <w:b w:val="0"/>
          <w:bCs w:val="0"/>
          <w:color w:val="auto"/>
          <w:sz w:val="20"/>
          <w:szCs w:val="20"/>
          <w:lang w:val="pl-PL"/>
        </w:rPr>
      </w:pPr>
      <w:r w:rsidRPr="00110ED6">
        <w:rPr>
          <w:rFonts w:ascii="Arial Narrow" w:hAnsi="Arial Narrow"/>
          <w:color w:val="auto"/>
          <w:sz w:val="20"/>
          <w:szCs w:val="20"/>
        </w:rPr>
        <w:t xml:space="preserve">W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</w:rPr>
        <w:t>zakresie</w:t>
      </w:r>
      <w:proofErr w:type="spellEnd"/>
      <w:r w:rsidRPr="00110ED6">
        <w:rPr>
          <w:rFonts w:ascii="Arial Narrow" w:hAnsi="Arial Narrow"/>
          <w:color w:val="auto"/>
          <w:sz w:val="20"/>
          <w:szCs w:val="20"/>
        </w:rPr>
        <w:t xml:space="preserve">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</w:rPr>
        <w:t>informatyzacji</w:t>
      </w:r>
      <w:proofErr w:type="spellEnd"/>
    </w:p>
    <w:p w14:paraId="42229EE7" w14:textId="380CF7B3" w:rsidR="00431757" w:rsidRPr="00110ED6" w:rsidRDefault="00000000" w:rsidP="006229C1">
      <w:pPr>
        <w:pStyle w:val="Nagwek2"/>
        <w:numPr>
          <w:ilvl w:val="0"/>
          <w:numId w:val="35"/>
        </w:numPr>
        <w:spacing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Współpracowano i zgłaszano błędy w aplikacjach systemów ADAS (m.in. OGN, Odpady, KK, FK, itp.)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.</w:t>
      </w:r>
    </w:p>
    <w:p w14:paraId="4536E420" w14:textId="37416876" w:rsidR="00431757" w:rsidRPr="00110ED6" w:rsidRDefault="00000000" w:rsidP="006229C1">
      <w:pPr>
        <w:pStyle w:val="NormalnyWeb1"/>
        <w:numPr>
          <w:ilvl w:val="0"/>
          <w:numId w:val="35"/>
        </w:numPr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zapewni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ano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bieżące wsparci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techniczne pracownikom urzędu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.</w:t>
      </w:r>
    </w:p>
    <w:p w14:paraId="0AC00CE7" w14:textId="635147CA" w:rsidR="00431757" w:rsidRPr="00110ED6" w:rsidRDefault="00000000" w:rsidP="006229C1">
      <w:pPr>
        <w:pStyle w:val="NormalnyWeb1"/>
        <w:numPr>
          <w:ilvl w:val="0"/>
          <w:numId w:val="35"/>
        </w:numPr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zarządzan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kontami pracowników w poszczególnych systemach urzędu</w:t>
      </w:r>
      <w:r w:rsidR="00DE5090" w:rsidRPr="00110ED6">
        <w:rPr>
          <w:rFonts w:ascii="Arial Narrow" w:hAnsi="Arial Narrow"/>
          <w:color w:val="auto"/>
          <w:sz w:val="20"/>
          <w:szCs w:val="20"/>
        </w:rPr>
        <w:t xml:space="preserve">, </w:t>
      </w:r>
      <w:r w:rsidRPr="00110ED6">
        <w:rPr>
          <w:rFonts w:ascii="Arial Narrow" w:hAnsi="Arial Narrow"/>
          <w:color w:val="auto"/>
          <w:sz w:val="20"/>
          <w:szCs w:val="20"/>
        </w:rPr>
        <w:t>nada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wa</w:t>
      </w:r>
      <w:r w:rsidRPr="00110ED6">
        <w:rPr>
          <w:rFonts w:ascii="Arial Narrow" w:hAnsi="Arial Narrow"/>
          <w:color w:val="auto"/>
          <w:sz w:val="20"/>
          <w:szCs w:val="20"/>
        </w:rPr>
        <w:t>n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uprawnie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nia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nowy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m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pracownik</w:t>
      </w:r>
      <w:r w:rsidR="00DE5090" w:rsidRPr="00110ED6">
        <w:rPr>
          <w:rFonts w:ascii="Arial Narrow" w:hAnsi="Arial Narrow"/>
          <w:color w:val="auto"/>
          <w:sz w:val="20"/>
          <w:szCs w:val="20"/>
        </w:rPr>
        <w:t xml:space="preserve">om </w:t>
      </w:r>
      <w:r w:rsidRPr="00110ED6">
        <w:rPr>
          <w:rFonts w:ascii="Arial Narrow" w:hAnsi="Arial Narrow"/>
          <w:color w:val="auto"/>
          <w:sz w:val="20"/>
          <w:szCs w:val="20"/>
        </w:rPr>
        <w:t>w referacie OSOZK, GNG, RPZP, RBD, ITOŚ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.</w:t>
      </w:r>
    </w:p>
    <w:p w14:paraId="04BBC1A1" w14:textId="403BF0D1" w:rsidR="00431757" w:rsidRPr="00110ED6" w:rsidRDefault="00000000" w:rsidP="006229C1">
      <w:pPr>
        <w:pStyle w:val="NormalnyWeb1"/>
        <w:numPr>
          <w:ilvl w:val="0"/>
          <w:numId w:val="35"/>
        </w:numPr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wykonywan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codzienn</w:t>
      </w:r>
      <w:r w:rsidR="00DE5090" w:rsidRPr="00110ED6">
        <w:rPr>
          <w:rFonts w:ascii="Arial Narrow" w:hAnsi="Arial Narrow"/>
          <w:color w:val="auto"/>
          <w:sz w:val="20"/>
          <w:szCs w:val="20"/>
        </w:rPr>
        <w:t>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kopi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zapasow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krytycznych baz danych urzędu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.</w:t>
      </w:r>
    </w:p>
    <w:p w14:paraId="31FFEA72" w14:textId="11450CFA" w:rsidR="00431757" w:rsidRPr="00110ED6" w:rsidRDefault="00000000" w:rsidP="006229C1">
      <w:pPr>
        <w:pStyle w:val="NormalnyWeb1"/>
        <w:numPr>
          <w:ilvl w:val="0"/>
          <w:numId w:val="35"/>
        </w:numPr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Zaktualizowano oraz wygenerowano (procedurę) dla</w:t>
      </w:r>
      <w:r w:rsidR="00132524" w:rsidRPr="00110ED6">
        <w:rPr>
          <w:rFonts w:ascii="Arial Narrow" w:hAnsi="Arial Narrow"/>
          <w:color w:val="auto"/>
          <w:sz w:val="20"/>
          <w:szCs w:val="20"/>
        </w:rPr>
        <w:t xml:space="preserve"> </w:t>
      </w:r>
      <w:r w:rsidRPr="00110ED6">
        <w:rPr>
          <w:rFonts w:ascii="Arial Narrow" w:hAnsi="Arial Narrow"/>
          <w:color w:val="auto"/>
          <w:sz w:val="20"/>
          <w:szCs w:val="20"/>
        </w:rPr>
        <w:t>certyfikat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ów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kwalifikowan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ych.</w:t>
      </w:r>
    </w:p>
    <w:p w14:paraId="777A463A" w14:textId="057A70CA" w:rsidR="00431757" w:rsidRPr="00110ED6" w:rsidRDefault="00000000" w:rsidP="006229C1">
      <w:pPr>
        <w:numPr>
          <w:ilvl w:val="0"/>
          <w:numId w:val="3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Style w:val="marku7rdtem3h"/>
          <w:rFonts w:ascii="Arial Narrow" w:hAnsi="Arial Narrow"/>
          <w:color w:val="auto"/>
          <w:sz w:val="20"/>
          <w:szCs w:val="20"/>
          <w:lang w:eastAsia="zh-CN" w:bidi="hi-IN"/>
        </w:rPr>
        <w:t>Odnowi</w:t>
      </w:r>
      <w:r w:rsidR="00132524" w:rsidRPr="00110ED6">
        <w:rPr>
          <w:rStyle w:val="marku7rdtem3h"/>
          <w:rFonts w:ascii="Arial Narrow" w:hAnsi="Arial Narrow"/>
          <w:color w:val="auto"/>
          <w:sz w:val="20"/>
          <w:szCs w:val="20"/>
          <w:lang w:eastAsia="zh-CN" w:bidi="hi-IN"/>
        </w:rPr>
        <w:t>ono</w:t>
      </w:r>
      <w:r w:rsidRPr="00110ED6">
        <w:rPr>
          <w:rStyle w:val="marku7rdtem3h"/>
          <w:rFonts w:ascii="Arial Narrow" w:hAnsi="Arial Narrow"/>
          <w:color w:val="auto"/>
          <w:sz w:val="20"/>
          <w:szCs w:val="20"/>
          <w:lang w:eastAsia="zh-CN" w:bidi="hi-IN"/>
        </w:rPr>
        <w:t xml:space="preserve"> certyfikat</w:t>
      </w:r>
      <w:r w:rsidRPr="00110ED6">
        <w:rPr>
          <w:rStyle w:val="contentpasted0"/>
          <w:rFonts w:ascii="Arial Narrow" w:hAnsi="Arial Narrow"/>
          <w:color w:val="auto"/>
          <w:sz w:val="20"/>
          <w:szCs w:val="20"/>
          <w:lang w:eastAsia="zh-CN" w:bidi="hi-IN"/>
        </w:rPr>
        <w:t> </w:t>
      </w:r>
      <w:r w:rsidRPr="00110ED6">
        <w:rPr>
          <w:rStyle w:val="marktbx0jyf48"/>
          <w:rFonts w:ascii="Arial Narrow" w:hAnsi="Arial Narrow"/>
          <w:color w:val="auto"/>
          <w:sz w:val="20"/>
          <w:szCs w:val="20"/>
          <w:lang w:eastAsia="zh-CN" w:bidi="hi-IN"/>
        </w:rPr>
        <w:t>do</w:t>
      </w:r>
      <w:r w:rsidRPr="00110ED6">
        <w:rPr>
          <w:rStyle w:val="contentpasted0"/>
          <w:rFonts w:ascii="Arial Narrow" w:hAnsi="Arial Narrow"/>
          <w:color w:val="auto"/>
          <w:sz w:val="20"/>
          <w:szCs w:val="20"/>
          <w:lang w:eastAsia="zh-CN" w:bidi="hi-IN"/>
        </w:rPr>
        <w:t> </w:t>
      </w:r>
      <w:r w:rsidRPr="00110ED6">
        <w:rPr>
          <w:rStyle w:val="markkxloocqnx"/>
          <w:rFonts w:ascii="Arial Narrow" w:hAnsi="Arial Narrow"/>
          <w:color w:val="auto"/>
          <w:sz w:val="20"/>
          <w:szCs w:val="20"/>
          <w:lang w:eastAsia="zh-CN" w:bidi="hi-IN"/>
        </w:rPr>
        <w:t>integracji</w:t>
      </w:r>
      <w:r w:rsidRPr="00110ED6">
        <w:rPr>
          <w:rStyle w:val="contentpasted0"/>
          <w:rFonts w:ascii="Arial Narrow" w:hAnsi="Arial Narrow"/>
          <w:color w:val="auto"/>
          <w:sz w:val="20"/>
          <w:szCs w:val="20"/>
          <w:lang w:eastAsia="zh-CN" w:bidi="hi-IN"/>
        </w:rPr>
        <w:t> </w:t>
      </w:r>
      <w:r w:rsidRPr="00110ED6">
        <w:rPr>
          <w:rStyle w:val="markkhn5ln5hh"/>
          <w:rFonts w:ascii="Arial Narrow" w:hAnsi="Arial Narrow"/>
          <w:color w:val="auto"/>
          <w:sz w:val="20"/>
          <w:szCs w:val="20"/>
          <w:lang w:eastAsia="zh-CN" w:bidi="hi-IN"/>
        </w:rPr>
        <w:t>z</w:t>
      </w:r>
      <w:r w:rsidRPr="00110ED6">
        <w:rPr>
          <w:rStyle w:val="contentpasted0"/>
          <w:rFonts w:ascii="Arial Narrow" w:hAnsi="Arial Narrow"/>
          <w:color w:val="auto"/>
          <w:sz w:val="20"/>
          <w:szCs w:val="20"/>
          <w:lang w:eastAsia="zh-CN" w:bidi="hi-IN"/>
        </w:rPr>
        <w:t> </w:t>
      </w:r>
      <w:proofErr w:type="spellStart"/>
      <w:r w:rsidRPr="00110ED6">
        <w:rPr>
          <w:rStyle w:val="markjyqxpyxvo"/>
          <w:rFonts w:ascii="Arial Narrow" w:hAnsi="Arial Narrow"/>
          <w:color w:val="auto"/>
          <w:sz w:val="20"/>
          <w:szCs w:val="20"/>
          <w:lang w:eastAsia="zh-CN" w:bidi="hi-IN"/>
        </w:rPr>
        <w:t>ePUAP</w:t>
      </w:r>
      <w:proofErr w:type="spellEnd"/>
      <w:r w:rsidRPr="00110ED6">
        <w:rPr>
          <w:rFonts w:ascii="Arial Narrow" w:hAnsi="Arial Narrow"/>
          <w:color w:val="auto"/>
          <w:sz w:val="20"/>
          <w:szCs w:val="20"/>
        </w:rPr>
        <w:t>.</w:t>
      </w:r>
    </w:p>
    <w:p w14:paraId="28E517A2" w14:textId="725E2FBF" w:rsidR="00431757" w:rsidRPr="00110ED6" w:rsidRDefault="00000000" w:rsidP="006229C1">
      <w:pPr>
        <w:pStyle w:val="NormalnyWeb1"/>
        <w:numPr>
          <w:ilvl w:val="0"/>
          <w:numId w:val="35"/>
        </w:numPr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Przygotowan</w:t>
      </w:r>
      <w:r w:rsidR="00132524" w:rsidRPr="00110ED6">
        <w:rPr>
          <w:rFonts w:ascii="Arial Narrow" w:hAnsi="Arial Narrow"/>
          <w:color w:val="auto"/>
          <w:sz w:val="20"/>
          <w:szCs w:val="20"/>
          <w:lang w:eastAsia="pl-PL"/>
        </w:rPr>
        <w:t>o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 i nadz</w:t>
      </w:r>
      <w:r w:rsidR="00132524" w:rsidRPr="00110ED6">
        <w:rPr>
          <w:rFonts w:ascii="Arial Narrow" w:hAnsi="Arial Narrow"/>
          <w:color w:val="auto"/>
          <w:sz w:val="20"/>
          <w:szCs w:val="20"/>
          <w:lang w:eastAsia="pl-PL"/>
        </w:rPr>
        <w:t>orowano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</w:t>
      </w:r>
      <w:r w:rsidRPr="00110ED6">
        <w:rPr>
          <w:rFonts w:ascii="Arial Narrow" w:hAnsi="Arial Narrow"/>
          <w:color w:val="auto"/>
          <w:sz w:val="20"/>
          <w:szCs w:val="20"/>
        </w:rPr>
        <w:t>szkolenie dodatkow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</w:t>
      </w:r>
      <w:r w:rsidR="00132524" w:rsidRPr="00110ED6">
        <w:rPr>
          <w:rFonts w:ascii="Arial Narrow" w:hAnsi="Arial Narrow"/>
          <w:color w:val="auto"/>
          <w:sz w:val="20"/>
          <w:szCs w:val="20"/>
        </w:rPr>
        <w:t xml:space="preserve">w </w:t>
      </w:r>
      <w:r w:rsidRPr="00110ED6">
        <w:rPr>
          <w:rFonts w:ascii="Arial Narrow" w:hAnsi="Arial Narrow"/>
          <w:color w:val="auto"/>
          <w:sz w:val="20"/>
          <w:szCs w:val="20"/>
        </w:rPr>
        <w:t>system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ie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ESOD DOKUS dla owych pracowników.</w:t>
      </w:r>
    </w:p>
    <w:p w14:paraId="5CFF77DB" w14:textId="1AF7535E" w:rsidR="00431757" w:rsidRPr="00110ED6" w:rsidRDefault="00000000" w:rsidP="006229C1">
      <w:pPr>
        <w:pStyle w:val="NormalnyWeb1"/>
        <w:numPr>
          <w:ilvl w:val="0"/>
          <w:numId w:val="35"/>
        </w:numPr>
        <w:spacing w:before="0"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Style w:val="elementtoproof"/>
          <w:rFonts w:ascii="Arial Narrow" w:hAnsi="Arial Narrow"/>
          <w:color w:val="auto"/>
          <w:sz w:val="20"/>
          <w:szCs w:val="20"/>
          <w:lang w:eastAsia="zh-CN"/>
        </w:rPr>
        <w:t xml:space="preserve">Zgodnie z </w:t>
      </w:r>
      <w:r w:rsidRPr="00110ED6">
        <w:rPr>
          <w:rFonts w:ascii="Arial Narrow" w:hAnsi="Arial Narrow"/>
          <w:color w:val="auto"/>
          <w:sz w:val="20"/>
          <w:szCs w:val="20"/>
        </w:rPr>
        <w:t>nowym rozporządzeniem Ministra Cyfryzacji w sprawie inwentaryzacji infrastruktury i usług telekomunikacyjnych przeprowadz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ono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prac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przygotowawc</w:t>
      </w:r>
      <w:r w:rsidR="00132524" w:rsidRPr="00110ED6">
        <w:rPr>
          <w:rFonts w:ascii="Arial Narrow" w:hAnsi="Arial Narrow"/>
          <w:color w:val="auto"/>
          <w:sz w:val="20"/>
          <w:szCs w:val="20"/>
        </w:rPr>
        <w:t>ze</w:t>
      </w:r>
      <w:r w:rsidRPr="00110ED6">
        <w:rPr>
          <w:rFonts w:ascii="Arial Narrow" w:hAnsi="Arial Narrow"/>
          <w:color w:val="auto"/>
          <w:sz w:val="20"/>
          <w:szCs w:val="20"/>
        </w:rPr>
        <w:t xml:space="preserve"> w celu przekazania danych w ramach inwentaryzacji infrastruktury i usług telekomunikacyjnych.</w:t>
      </w:r>
    </w:p>
    <w:p w14:paraId="4FA5FD2D" w14:textId="4CFD3C5F" w:rsidR="00431757" w:rsidRPr="00110ED6" w:rsidRDefault="00000000" w:rsidP="006229C1">
      <w:pPr>
        <w:numPr>
          <w:ilvl w:val="0"/>
          <w:numId w:val="3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Przygotowan</w:t>
      </w:r>
      <w:r w:rsidR="00794707">
        <w:rPr>
          <w:rFonts w:ascii="Arial Narrow" w:hAnsi="Arial Narrow"/>
          <w:color w:val="auto"/>
          <w:sz w:val="20"/>
          <w:szCs w:val="20"/>
          <w:lang w:eastAsia="pl-PL"/>
        </w:rPr>
        <w:t xml:space="preserve">o </w:t>
      </w: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do realizacji przeniesienia działających w infrastrukturze urzędu portali e-Obywatel oraz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>eVAT</w:t>
      </w:r>
      <w:proofErr w:type="spellEnd"/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 na hosting zewnętrzny. Przeniesienie pozwoli zwolnić zasoby IT urzędu jednocześnie poprawiając wydajność i bezpieczeństwo.</w:t>
      </w:r>
    </w:p>
    <w:p w14:paraId="2DEE816A" w14:textId="16FAA874" w:rsidR="00431757" w:rsidRPr="00110ED6" w:rsidRDefault="00132524" w:rsidP="006229C1">
      <w:pPr>
        <w:numPr>
          <w:ilvl w:val="0"/>
          <w:numId w:val="3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  <w:lang w:eastAsia="pl-PL"/>
        </w:rPr>
        <w:t xml:space="preserve">Przeprowadzono procedurę </w:t>
      </w:r>
      <w:r w:rsidRPr="00110ED6">
        <w:rPr>
          <w:rFonts w:ascii="Arial Narrow" w:hAnsi="Arial Narrow"/>
          <w:color w:val="auto"/>
          <w:sz w:val="20"/>
          <w:szCs w:val="20"/>
        </w:rPr>
        <w:t>aktualizacji rejestru MPZP i Studium w ewidencji zbiorów i usług danych przestrzennych oraz przesłanie danych w celu aktualizacji do Głównego Urzędu Geodezji i Kartografii.</w:t>
      </w:r>
    </w:p>
    <w:p w14:paraId="31E77FB9" w14:textId="55ED2744" w:rsidR="00431757" w:rsidRPr="00110ED6" w:rsidRDefault="00132524" w:rsidP="006229C1">
      <w:pPr>
        <w:numPr>
          <w:ilvl w:val="0"/>
          <w:numId w:val="3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 xml:space="preserve">Prowadzono nadzór techniczny oraz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</w:rPr>
        <w:t>wideorejestrację</w:t>
      </w:r>
      <w:proofErr w:type="spellEnd"/>
      <w:r w:rsidRPr="00110ED6">
        <w:rPr>
          <w:rFonts w:ascii="Arial Narrow" w:hAnsi="Arial Narrow"/>
          <w:color w:val="auto"/>
          <w:sz w:val="20"/>
          <w:szCs w:val="20"/>
        </w:rPr>
        <w:t xml:space="preserve"> sesji Rady Gminy, publikację nagrań na platformie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</w:rPr>
        <w:t>eSesja</w:t>
      </w:r>
      <w:proofErr w:type="spellEnd"/>
    </w:p>
    <w:p w14:paraId="191BA93C" w14:textId="0E5E4AFA" w:rsidR="00431757" w:rsidRPr="00110ED6" w:rsidRDefault="00132524" w:rsidP="006229C1">
      <w:pPr>
        <w:numPr>
          <w:ilvl w:val="0"/>
          <w:numId w:val="3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Zlecano transkrypcję nagrań z sesji firmie zewnętrznej,</w:t>
      </w:r>
    </w:p>
    <w:p w14:paraId="61DB9729" w14:textId="590AA34E" w:rsidR="00431757" w:rsidRPr="00110ED6" w:rsidRDefault="00132524" w:rsidP="006229C1">
      <w:pPr>
        <w:numPr>
          <w:ilvl w:val="0"/>
          <w:numId w:val="3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Wykonano wymianę komputerów pracownikom urzędu na nowe laptopy, dokonano ich konfiguracji i przeniesienie danych.</w:t>
      </w:r>
    </w:p>
    <w:p w14:paraId="4042E666" w14:textId="04F17E22" w:rsidR="00431757" w:rsidRPr="00110ED6" w:rsidRDefault="00132524" w:rsidP="006229C1">
      <w:pPr>
        <w:numPr>
          <w:ilvl w:val="0"/>
          <w:numId w:val="35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Prowadzono modernizację komputerów radnych poprzez wymianę dysków twardych na SSD i dodanie pamięci RAM, wykonano ich rekonfigurację</w:t>
      </w:r>
      <w:r w:rsidR="00AD5C98" w:rsidRPr="00110ED6">
        <w:rPr>
          <w:rFonts w:ascii="Arial Narrow" w:hAnsi="Arial Narrow"/>
          <w:color w:val="auto"/>
          <w:sz w:val="20"/>
          <w:szCs w:val="20"/>
        </w:rPr>
        <w:t>.</w:t>
      </w:r>
    </w:p>
    <w:p w14:paraId="5FB40482" w14:textId="1C4B4579" w:rsidR="001E7D83" w:rsidRPr="00110ED6" w:rsidRDefault="001E7D83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</w:p>
    <w:tbl>
      <w:tblPr>
        <w:tblStyle w:val="Tabela-Siatka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633"/>
      </w:tblGrid>
      <w:tr w:rsidR="00132524" w:rsidRPr="00110ED6" w14:paraId="73C1FC91" w14:textId="77777777" w:rsidTr="00132524">
        <w:tc>
          <w:tcPr>
            <w:tcW w:w="9633" w:type="dxa"/>
            <w:shd w:val="clear" w:color="auto" w:fill="E7E6E6" w:themeFill="background2"/>
          </w:tcPr>
          <w:p w14:paraId="18FB1785" w14:textId="77777777" w:rsidR="00132524" w:rsidRPr="00110ED6" w:rsidRDefault="00132524" w:rsidP="006229C1">
            <w:pPr>
              <w:pStyle w:val="Nagwek1"/>
              <w:spacing w:before="0" w:after="0" w:line="280" w:lineRule="atLeas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110ED6">
              <w:rPr>
                <w:rFonts w:ascii="Arial Narrow" w:hAnsi="Arial Narrow"/>
                <w:color w:val="auto"/>
                <w:sz w:val="24"/>
                <w:szCs w:val="24"/>
              </w:rPr>
              <w:lastRenderedPageBreak/>
              <w:t>Zadania Referatu Rachunkowości Budżetowej i Dochodów</w:t>
            </w:r>
          </w:p>
        </w:tc>
      </w:tr>
    </w:tbl>
    <w:p w14:paraId="0407745B" w14:textId="77777777" w:rsidR="00862584" w:rsidRPr="00110ED6" w:rsidRDefault="00862584" w:rsidP="006229C1">
      <w:pPr>
        <w:spacing w:after="0" w:line="280" w:lineRule="atLeast"/>
        <w:rPr>
          <w:rFonts w:ascii="Arial Narrow" w:hAnsi="Arial Narrow"/>
          <w:b/>
          <w:bCs/>
          <w:color w:val="auto"/>
          <w:sz w:val="20"/>
          <w:szCs w:val="20"/>
          <w:lang w:eastAsia="pl-PL"/>
        </w:rPr>
      </w:pPr>
    </w:p>
    <w:p w14:paraId="1D4F0335" w14:textId="2FC06C4C" w:rsidR="001E7D83" w:rsidRPr="00110ED6" w:rsidRDefault="00132524" w:rsidP="006229C1">
      <w:p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 xml:space="preserve">W zakresie </w:t>
      </w:r>
      <w:r w:rsidR="002F1277"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r</w:t>
      </w:r>
      <w:r w:rsidR="001E7D83"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ealizacj</w:t>
      </w:r>
      <w:r w:rsidR="002F1277"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>i</w:t>
      </w:r>
      <w:r w:rsidR="001E7D83" w:rsidRPr="00110ED6">
        <w:rPr>
          <w:rFonts w:ascii="Arial Narrow" w:hAnsi="Arial Narrow"/>
          <w:b/>
          <w:bCs/>
          <w:color w:val="auto"/>
          <w:sz w:val="20"/>
          <w:szCs w:val="20"/>
          <w:lang w:eastAsia="pl-PL"/>
        </w:rPr>
        <w:t xml:space="preserve"> bieżącej działalności referatu</w:t>
      </w:r>
      <w:r w:rsidR="001E7D83" w:rsidRPr="00110ED6">
        <w:rPr>
          <w:rFonts w:ascii="Arial Narrow" w:hAnsi="Arial Narrow"/>
          <w:color w:val="auto"/>
          <w:sz w:val="20"/>
          <w:szCs w:val="20"/>
          <w:lang w:eastAsia="pl-PL"/>
        </w:rPr>
        <w:t>.</w:t>
      </w:r>
    </w:p>
    <w:p w14:paraId="7B3AD7C0" w14:textId="6C3F506E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Sporządzono sprawozdanie budżetowe za IV kwartał 2022 (Rb 27S, Rb 28S, Rb Z, Rb N, Rb 50, Rb 27ZZ),</w:t>
      </w:r>
    </w:p>
    <w:p w14:paraId="1B73D63D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Sporządzono  miesięczne sprawozdanie budżetowe Rb 27S, Rb 28S za  styczeń 2023 roku,</w:t>
      </w:r>
    </w:p>
    <w:p w14:paraId="45EEB4CE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Sporządzono  miesięczne sprawozdanie budżetowe Rb 27S, Rb 28S za  luty 2023 roku,</w:t>
      </w:r>
    </w:p>
    <w:p w14:paraId="719B2A16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Przygotowano listy płac dla pracowników administracji oraz zatrudnionych na podstawie umów cywilno-prawnych za miesiąc styczeń, luty 2023 r.,</w:t>
      </w:r>
    </w:p>
    <w:p w14:paraId="68AA735E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Wykonano zbiorcze deklaracje ZUS DRA, imienne RCA i RSA za miesiąc styczeń i luty 2023 r.,</w:t>
      </w:r>
    </w:p>
    <w:p w14:paraId="6E18D435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Odprowadzono do Urzędu Skarbowego  naliczony podatek dochodowy od osób fizycznych,</w:t>
      </w:r>
    </w:p>
    <w:p w14:paraId="4991E725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Zestawiono dane do  sprawozdania o zatrudnieniu i wynagrodzeniu Z-06 za rok 2022 r. i przekazano do GUS,</w:t>
      </w:r>
    </w:p>
    <w:p w14:paraId="7D5D53E0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Wystawiono zaświadczenia roczne dla emerytów i rencistów za 2022 rok,</w:t>
      </w:r>
    </w:p>
    <w:p w14:paraId="0067A5A0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iCs/>
          <w:color w:val="auto"/>
          <w:sz w:val="20"/>
          <w:szCs w:val="20"/>
        </w:rPr>
        <w:t>Naliczono i wypłacono dodatkowe wynagrodzenie roczne dla pracowników administracji za 2022 rok,</w:t>
      </w:r>
    </w:p>
    <w:p w14:paraId="2349984F" w14:textId="77777777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iCs/>
          <w:color w:val="auto"/>
          <w:sz w:val="20"/>
          <w:szCs w:val="20"/>
        </w:rPr>
        <w:t>Sporządzono PIT 11, PIT R, PIT 4R, PIT 8AR za 2022 r, przekazano do US,</w:t>
      </w:r>
    </w:p>
    <w:p w14:paraId="5964D67B" w14:textId="51BBC3AA" w:rsidR="001E7D83" w:rsidRPr="00110ED6" w:rsidRDefault="001E7D83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Rozlicz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inwentaryzacj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czteroletni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ą wraz z 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weryfikacj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ą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spisów z natury, rozliczenie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m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poszczególnych jednostek OSP, Sołectw, Urzędu Gminy,</w:t>
      </w:r>
    </w:p>
    <w:p w14:paraId="0C85155D" w14:textId="44BFFBC3" w:rsidR="001E7D83" w:rsidRPr="00110ED6" w:rsidRDefault="001E7D83" w:rsidP="006229C1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Rozlicz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inwentaryzacj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ę 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doraźnej jednostki OSP Dzikowiec- sporządz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pełn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ą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dokumentacj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ę i 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protoko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ły 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przekazania środków trwałych jednostki, </w:t>
      </w:r>
    </w:p>
    <w:p w14:paraId="68913ABE" w14:textId="5B434072" w:rsidR="001E7D83" w:rsidRPr="00110ED6" w:rsidRDefault="002F1277" w:rsidP="006229C1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contextualSpacing/>
        <w:textAlignment w:val="auto"/>
        <w:rPr>
          <w:rFonts w:ascii="Arial Narrow" w:hAnsi="Arial Narrow" w:cs="Arial"/>
          <w:iCs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Wykonano S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prawozdanie z środków trwałych SG-01 za 2022 rok,</w:t>
      </w:r>
    </w:p>
    <w:p w14:paraId="26878070" w14:textId="77777777" w:rsidR="001E7D83" w:rsidRPr="00110ED6" w:rsidRDefault="001E7D83" w:rsidP="006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ind w:left="284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b/>
          <w:bCs/>
          <w:color w:val="auto"/>
          <w:sz w:val="20"/>
          <w:szCs w:val="20"/>
          <w:lang w:eastAsia="pl-PL"/>
        </w:rPr>
        <w:t>W ramach podatków i opłat lokalnych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: </w:t>
      </w:r>
    </w:p>
    <w:p w14:paraId="22B51F29" w14:textId="102CD36F" w:rsidR="001E7D83" w:rsidRPr="00110ED6" w:rsidRDefault="002F1277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p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rzygotowan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 się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do wymiaru podatku na 2023 r., sprawdz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n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wykaz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y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dzierżawców gruntów rolnych, gruntów pod ogródki oraz gruntów zabudowanych,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nanosz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ono 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dan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e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niezbędn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e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do naliczenia podatków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</w:t>
      </w:r>
      <w:r w:rsidR="001E7D83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z informacji o nieruchomościach i obiektach budowlanych IN-1, informacji o gruntach IR-1 oraz informacji o lasach  IL-1 oraz z zawiadomień o zmianach Starostwa Powiatowego w Kłodzku, </w:t>
      </w:r>
    </w:p>
    <w:p w14:paraId="1979268A" w14:textId="0FAA6BDF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nanosz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staw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ki podatkowe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, opracowan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decyzj</w:t>
      </w:r>
      <w:r w:rsidR="002F1277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podatkowych na 2023 r.</w:t>
      </w:r>
    </w:p>
    <w:p w14:paraId="34FCCF2C" w14:textId="2035F3DE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4 592 sztuk decyzji podatkowych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 xml:space="preserve"> wraz z </w:t>
      </w:r>
      <w:r w:rsidRPr="00110ED6">
        <w:rPr>
          <w:rFonts w:ascii="Arial Narrow" w:hAnsi="Arial Narrow" w:cs="Arial"/>
          <w:color w:val="auto"/>
          <w:sz w:val="20"/>
          <w:szCs w:val="20"/>
        </w:rPr>
        <w:t>potwierdze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niem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odbioru decyzji dla osób upoważnionych do ich doręczenia, </w:t>
      </w:r>
    </w:p>
    <w:p w14:paraId="61A4AAAB" w14:textId="563936B2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przygotowan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decyzj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ę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 wysyłki dla podatników zamieszkujących poza terenem gminy 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 xml:space="preserve">- 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około 1 700,00 sztuk, </w:t>
      </w:r>
    </w:p>
    <w:p w14:paraId="05343A3E" w14:textId="456100FC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przygotowan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dan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e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 sprawozdania w zakresie skutków obniżenia górnych stawek podatkowych za rok 2022, </w:t>
      </w:r>
    </w:p>
    <w:p w14:paraId="3FAB0104" w14:textId="03A66AF8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wydan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10 decyzji  ustalających lub zmieniających zobowiązania podatkowe za lata ubiegłe,</w:t>
      </w:r>
    </w:p>
    <w:p w14:paraId="1E52BB8A" w14:textId="2F7E2C6C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wydan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3 decyz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 xml:space="preserve">je </w:t>
      </w:r>
      <w:r w:rsidRPr="00110ED6">
        <w:rPr>
          <w:rFonts w:ascii="Arial Narrow" w:hAnsi="Arial Narrow" w:cs="Arial"/>
          <w:color w:val="auto"/>
          <w:sz w:val="20"/>
          <w:szCs w:val="20"/>
        </w:rPr>
        <w:t>przyznając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e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ulgę inwestycyjną w podatku rolnym.</w:t>
      </w:r>
    </w:p>
    <w:p w14:paraId="66F162BD" w14:textId="23401804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wysłan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6 wezwań do podatników, którzy mimo ustawowego obowiązku nie złożyli wymaganych informacji podatkowych,</w:t>
      </w:r>
    </w:p>
    <w:p w14:paraId="5565E30C" w14:textId="1190B538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przyjmowan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i weryfi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kowano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faktur</w:t>
      </w:r>
      <w:r w:rsidR="002F1277" w:rsidRPr="00110ED6">
        <w:rPr>
          <w:rFonts w:ascii="Arial Narrow" w:hAnsi="Arial Narrow" w:cs="Arial"/>
          <w:color w:val="auto"/>
          <w:sz w:val="20"/>
          <w:szCs w:val="20"/>
        </w:rPr>
        <w:t>y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VAT za olej napędowy wraz z wnioskami dla 106 rolników  dotyczących zwrotu podatku akcyzowego wykorzystywanego do produkcji rolnej, </w:t>
      </w:r>
    </w:p>
    <w:p w14:paraId="40C41CE6" w14:textId="79FFF179" w:rsidR="001E7D83" w:rsidRPr="00110ED6" w:rsidRDefault="0018082D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prowadzono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korespondencj</w:t>
      </w:r>
      <w:r w:rsidRPr="00110ED6">
        <w:rPr>
          <w:rFonts w:ascii="Arial Narrow" w:hAnsi="Arial Narrow" w:cs="Arial"/>
          <w:color w:val="auto"/>
          <w:sz w:val="20"/>
          <w:szCs w:val="20"/>
        </w:rPr>
        <w:t>ę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z Komornikiem Sądowym</w:t>
      </w:r>
      <w:r w:rsidRPr="00110ED6">
        <w:rPr>
          <w:rFonts w:ascii="Arial Narrow" w:hAnsi="Arial Narrow" w:cs="Arial"/>
          <w:color w:val="auto"/>
          <w:sz w:val="20"/>
          <w:szCs w:val="20"/>
        </w:rPr>
        <w:t>, z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weryfik</w:t>
      </w:r>
      <w:r w:rsidRPr="00110ED6">
        <w:rPr>
          <w:rFonts w:ascii="Arial Narrow" w:hAnsi="Arial Narrow" w:cs="Arial"/>
          <w:color w:val="auto"/>
          <w:sz w:val="20"/>
          <w:szCs w:val="20"/>
        </w:rPr>
        <w:t>owano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wierzytelności 21 dłużników  dotyczących zwrotu podatku akcyzowego, udziel</w:t>
      </w:r>
      <w:r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pisemne odpowiedzi w tej sprawie,</w:t>
      </w:r>
    </w:p>
    <w:p w14:paraId="3E957FB8" w14:textId="27469173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wydan</w:t>
      </w:r>
      <w:r w:rsidR="0018082D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7 zaświadczeń o figurowaniu w ewidencji podatkowej,</w:t>
      </w:r>
    </w:p>
    <w:p w14:paraId="0851795C" w14:textId="77777777" w:rsidR="001E7D83" w:rsidRPr="00110ED6" w:rsidRDefault="001E7D83" w:rsidP="006229C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obsługa podatników w Biurze Obsługi Mieszkańca.</w:t>
      </w:r>
    </w:p>
    <w:p w14:paraId="38A964C9" w14:textId="77777777" w:rsidR="001E7D83" w:rsidRPr="00110ED6" w:rsidRDefault="001E7D83" w:rsidP="006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beforeAutospacing="1" w:after="100" w:afterAutospacing="1" w:line="280" w:lineRule="atLeast"/>
        <w:ind w:left="360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W ramach prowadzonej ewidencji w zakresie podatków rolnego, leśnego, od nieruchomości  oraz od środków transportowych bieżące księgowanie wpłat podatników na indywidualnych kartotekach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: </w:t>
      </w:r>
    </w:p>
    <w:p w14:paraId="558C4CDC" w14:textId="68FD8CE8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8"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rozliczan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wpłat inkasentów należności z tytułu podatku od nieruchomości, rolnego i leśnego,</w:t>
      </w:r>
    </w:p>
    <w:p w14:paraId="026D6599" w14:textId="77777777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8"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wysłano </w:t>
      </w: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63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upomnień z tytułu podatku od nieruchomości, rolnego i leśnego na kwotę </w:t>
      </w: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16 068, 62 zł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, </w:t>
      </w:r>
    </w:p>
    <w:p w14:paraId="39DF519C" w14:textId="77777777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8"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wystawiono </w:t>
      </w: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35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tytułów wykonawczych z tytułu podatku od nieruchomości, rolnego i leśnego na kwotę </w:t>
      </w: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21 756,16 zł</w:t>
      </w:r>
      <w:r w:rsidRPr="00110ED6">
        <w:rPr>
          <w:rFonts w:ascii="Arial Narrow" w:hAnsi="Arial Narrow" w:cs="Arial"/>
          <w:color w:val="auto"/>
          <w:sz w:val="20"/>
          <w:szCs w:val="20"/>
        </w:rPr>
        <w:t>,</w:t>
      </w:r>
    </w:p>
    <w:p w14:paraId="474A9BE6" w14:textId="77777777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8"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wystawiono </w:t>
      </w: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25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postanowień i zawiadomień w sprawach podatkowych, </w:t>
      </w:r>
    </w:p>
    <w:p w14:paraId="144BA950" w14:textId="77777777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8"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wysłano </w:t>
      </w: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28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pism do Urzędu Skarbowego o udzielenie informacji o przebiegu postępowania i zastosowania środków egzekucyjnych oraz powiadomienia o zmianie wysokości należności z tytułu prowadzonego postępowania egzekucyjnego,</w:t>
      </w:r>
    </w:p>
    <w:p w14:paraId="35AB24F9" w14:textId="77777777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8"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dokonano zwrot nadpłat </w:t>
      </w: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17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podatnikom z Urzędu z tytułu podatku od nieruchomości, rolnego i leśnego, </w:t>
      </w:r>
    </w:p>
    <w:p w14:paraId="01B6462B" w14:textId="44D3585F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8"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przyjmowan</w:t>
      </w:r>
      <w:r w:rsidR="0018082D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deklaracj</w:t>
      </w:r>
      <w:r w:rsidR="0018082D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ę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na podatek od środków transportowych na tok 2023 i wprowadz</w:t>
      </w:r>
      <w:r w:rsidR="0018082D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 </w:t>
      </w:r>
      <w:r w:rsidR="0018082D"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 xml:space="preserve">je </w:t>
      </w:r>
      <w:r w:rsidRPr="00110ED6">
        <w:rPr>
          <w:rFonts w:ascii="Arial Narrow" w:hAnsi="Arial Narrow" w:cs="Arial"/>
          <w:color w:val="auto"/>
          <w:sz w:val="20"/>
          <w:szCs w:val="20"/>
          <w:lang w:eastAsia="pl-PL"/>
        </w:rPr>
        <w:t>do systemu,</w:t>
      </w:r>
    </w:p>
    <w:p w14:paraId="48AE8DB4" w14:textId="1633E364" w:rsidR="001E7D83" w:rsidRPr="00110ED6" w:rsidRDefault="001E7D83" w:rsidP="006229C1">
      <w:pPr>
        <w:widowControl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0" w:line="280" w:lineRule="atLeast"/>
        <w:jc w:val="both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lastRenderedPageBreak/>
        <w:t>przygotowan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dan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 xml:space="preserve">e </w:t>
      </w:r>
      <w:r w:rsidRPr="00110ED6">
        <w:rPr>
          <w:rFonts w:ascii="Arial Narrow" w:hAnsi="Arial Narrow" w:cs="Arial"/>
          <w:color w:val="auto"/>
          <w:sz w:val="20"/>
          <w:szCs w:val="20"/>
        </w:rPr>
        <w:t>do sprawozdań za IV kwartał 2022 r. i bilansu za rok 2023 podatku od nieruchomości, rolnego, leśnego i podatku od środków transportowych</w:t>
      </w:r>
    </w:p>
    <w:p w14:paraId="6B7F0111" w14:textId="23E89A12" w:rsidR="001E7D83" w:rsidRPr="00110ED6" w:rsidRDefault="001E7D83" w:rsidP="006229C1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80" w:lineRule="atLeast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przygotowan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dan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e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 sprawozdań o zaległościach przedsiębiorców we wpłatach  świadczeń należnych na rzecz sektora finansów publicznych.</w:t>
      </w:r>
    </w:p>
    <w:p w14:paraId="710228B3" w14:textId="77777777" w:rsidR="00110ED6" w:rsidRDefault="00110ED6" w:rsidP="006229C1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360"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</w:p>
    <w:p w14:paraId="0258CF62" w14:textId="466A245F" w:rsidR="001E7D83" w:rsidRPr="00110ED6" w:rsidRDefault="001E7D83" w:rsidP="006229C1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360"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 xml:space="preserve">W ramach prowadzonej ewidencji należności w zakresie opłaty za gospodarowanie odpadami komunalnymi: </w:t>
      </w:r>
    </w:p>
    <w:p w14:paraId="24188CCA" w14:textId="255E07FB" w:rsidR="001E7D83" w:rsidRPr="00110ED6" w:rsidRDefault="001E7D83" w:rsidP="006229C1">
      <w:pPr>
        <w:pStyle w:val="NormalnyWeb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systematyczne ujmowan</w:t>
      </w:r>
      <w:r w:rsidR="00794707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na kontach imiennych opłat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y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za gospodarowanie odpadami komunalnymi,</w:t>
      </w:r>
    </w:p>
    <w:p w14:paraId="5CDDDEFA" w14:textId="044646E7" w:rsidR="001E7D83" w:rsidRPr="00110ED6" w:rsidRDefault="0018082D" w:rsidP="006229C1">
      <w:pPr>
        <w:pStyle w:val="NormalnyWeb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wykonywano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rozliczenia miesięczne (styczeń i luty 2023 r.) ewidencji analitycznej i uzgodnienie okresowe wpłat, odsetek i kosztów upomnienia z tytułu opłat za gospodarowanie odpadami komunalnymi, </w:t>
      </w:r>
    </w:p>
    <w:p w14:paraId="46BFF323" w14:textId="15F2796A" w:rsidR="001E7D83" w:rsidRPr="00110ED6" w:rsidRDefault="001E7D83" w:rsidP="006229C1">
      <w:pPr>
        <w:pStyle w:val="NormalnyWeb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sprawozdania  za  rok 2022 (zestawienie przypisów i odpisów, rozliczenie należności krótkoterminowych i długoterminowych</w:t>
      </w:r>
    </w:p>
    <w:p w14:paraId="4CDF6925" w14:textId="7E4D090E" w:rsidR="001E7D83" w:rsidRPr="00110ED6" w:rsidRDefault="001E7D83" w:rsidP="006229C1">
      <w:pPr>
        <w:pStyle w:val="NormalnyWeb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rozlicz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wpłat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y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inkasentów  należności z tytułu opłat za gospodarowanie odpadami komunalnymi,</w:t>
      </w:r>
    </w:p>
    <w:p w14:paraId="31D18BB5" w14:textId="045D7574" w:rsidR="001E7D83" w:rsidRPr="00110ED6" w:rsidRDefault="001E7D83" w:rsidP="00794707">
      <w:pPr>
        <w:pStyle w:val="NormalnyWeb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697" w:hanging="357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postanowie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nia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dotycząc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e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zaliczenia wpłat na poczet kosztów upomnienia,</w:t>
      </w:r>
    </w:p>
    <w:p w14:paraId="4EE95B5F" w14:textId="6799FFFA" w:rsidR="001E7D83" w:rsidRPr="00110ED6" w:rsidRDefault="001E7D83" w:rsidP="00794707">
      <w:pPr>
        <w:pStyle w:val="NormalnyWeb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697" w:hanging="357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zawiadomie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 xml:space="preserve">nia 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do Urzędu Skarbowego w Nowej Rudzie w sprawie zawieszenia postępowania egzekucyjnego z tytułu rozłożenia zaległości na raty, całkowitą spłatą zadłużenia, </w:t>
      </w:r>
    </w:p>
    <w:p w14:paraId="69632353" w14:textId="34183221" w:rsidR="001E7D83" w:rsidRPr="00110ED6" w:rsidRDefault="001E7D83" w:rsidP="00794707">
      <w:pPr>
        <w:pStyle w:val="NormalnyWeb"/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697" w:hanging="357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dokonan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zwrotów w sprawie nadpłat na koncie podatników z tytułu  opłat za gospodarowanie odpadami komunalnymi,</w:t>
      </w:r>
    </w:p>
    <w:p w14:paraId="1B4F22DD" w14:textId="41908782" w:rsidR="001E7D83" w:rsidRPr="00110ED6" w:rsidRDefault="0018082D" w:rsidP="00794707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697" w:hanging="357"/>
        <w:textAlignment w:val="auto"/>
        <w:rPr>
          <w:rFonts w:ascii="Arial Narrow" w:eastAsia="Times New Roman" w:hAnsi="Arial Narrow"/>
          <w:color w:val="auto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wystawiono </w:t>
      </w:r>
      <w:r w:rsidR="001E7D83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wezwania do złożenia deklaracji o wysokości opłaty za gospodarowanie odpadami komunalnymi lub pisemnych wyjaśnień przyczyn jej niezłożenia - 4</w:t>
      </w:r>
    </w:p>
    <w:p w14:paraId="45F9277D" w14:textId="4A6BB2CE" w:rsidR="001E7D83" w:rsidRPr="00110ED6" w:rsidRDefault="0018082D" w:rsidP="00794707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697" w:hanging="357"/>
        <w:textAlignment w:val="auto"/>
        <w:rPr>
          <w:rFonts w:ascii="Arial Narrow" w:eastAsia="Times New Roman" w:hAnsi="Arial Narrow"/>
          <w:color w:val="auto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wystawiono </w:t>
      </w:r>
      <w:r w:rsidR="001E7D83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upomnienia dot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yczące</w:t>
      </w:r>
      <w:r w:rsidR="001E7D83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 uregulowania należności z tyt. opłaty za gospodarowanie odpadami komunalnymi 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–</w:t>
      </w:r>
      <w:r w:rsidR="001E7D83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 267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.</w:t>
      </w:r>
    </w:p>
    <w:p w14:paraId="57F692DA" w14:textId="722FFBCB" w:rsidR="001E7D83" w:rsidRPr="00110ED6" w:rsidRDefault="0018082D" w:rsidP="00794707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textAlignment w:val="auto"/>
        <w:rPr>
          <w:rFonts w:ascii="Arial Narrow" w:eastAsia="Times New Roman" w:hAnsi="Arial Narrow"/>
          <w:color w:val="auto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sporządzono </w:t>
      </w:r>
      <w:r w:rsidR="001E7D83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decyzj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e</w:t>
      </w:r>
      <w:r w:rsidR="001E7D83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 określając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e</w:t>
      </w:r>
      <w:r w:rsidR="001E7D83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 wysokość opłaty za gospodarowanie odpadami komunalnymi (zmiana stawki) -5</w:t>
      </w:r>
      <w:r w:rsidRPr="00110ED6">
        <w:rPr>
          <w:rFonts w:ascii="Arial Narrow" w:eastAsia="Times New Roman" w:hAnsi="Arial Narrow"/>
          <w:color w:val="auto"/>
          <w:sz w:val="20"/>
          <w:szCs w:val="20"/>
          <w:lang w:eastAsia="pl-PL"/>
        </w:rPr>
        <w:t>.</w:t>
      </w:r>
    </w:p>
    <w:p w14:paraId="1440EC01" w14:textId="77777777" w:rsidR="00794707" w:rsidRDefault="00794707" w:rsidP="00794707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</w:p>
    <w:p w14:paraId="56689F09" w14:textId="0D370ED6" w:rsidR="001E7D83" w:rsidRPr="00110ED6" w:rsidRDefault="001E7D83" w:rsidP="00794707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W ramach prowadzonej ewidencji należności z tytułu najmu lokali mieszkalnych w budynkach komunalnych, budynkach wspólnot, czynszu miesięcznego, rolnego lub z tytułu bezumownego korzystania z nieruchomości:</w:t>
      </w:r>
    </w:p>
    <w:p w14:paraId="06A9EE05" w14:textId="4A862394" w:rsidR="001E7D83" w:rsidRPr="00110ED6" w:rsidRDefault="001E7D83" w:rsidP="00794707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systematyczne ujmowan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 xml:space="preserve">w </w:t>
      </w:r>
      <w:r w:rsidRPr="00110ED6">
        <w:rPr>
          <w:rFonts w:ascii="Arial Narrow" w:hAnsi="Arial Narrow" w:cs="Arial"/>
          <w:color w:val="auto"/>
          <w:sz w:val="20"/>
          <w:szCs w:val="20"/>
        </w:rPr>
        <w:t>kartotekach imiennych opłat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y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 tytułu czynszu oraz należności długoterminowych,</w:t>
      </w:r>
    </w:p>
    <w:p w14:paraId="401CEFD0" w14:textId="406EE990" w:rsidR="001E7D83" w:rsidRPr="00110ED6" w:rsidRDefault="0018082D" w:rsidP="00794707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prowadzono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ewidencj</w:t>
      </w:r>
      <w:r w:rsidRPr="00110ED6">
        <w:rPr>
          <w:rFonts w:ascii="Arial Narrow" w:hAnsi="Arial Narrow" w:cs="Arial"/>
          <w:color w:val="auto"/>
          <w:sz w:val="20"/>
          <w:szCs w:val="20"/>
        </w:rPr>
        <w:t>ę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księgow</w:t>
      </w:r>
      <w:r w:rsidRPr="00110ED6">
        <w:rPr>
          <w:rFonts w:ascii="Arial Narrow" w:hAnsi="Arial Narrow" w:cs="Arial"/>
          <w:color w:val="auto"/>
          <w:sz w:val="20"/>
          <w:szCs w:val="20"/>
        </w:rPr>
        <w:t>ą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egzekucji komorniczej,</w:t>
      </w:r>
    </w:p>
    <w:p w14:paraId="3128C8AB" w14:textId="444BB3B0" w:rsidR="001E7D83" w:rsidRPr="00110ED6" w:rsidRDefault="001E7D83" w:rsidP="00794707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rozlicz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opłat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>y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za media dla 200 najemców lokali mieszkalnych w budynkach komunalnych (dotyczy okresu od 16.01.2023 do 17.03.2023),</w:t>
      </w:r>
    </w:p>
    <w:p w14:paraId="04A71441" w14:textId="2DD46606" w:rsidR="001E7D83" w:rsidRPr="00110ED6" w:rsidRDefault="001E7D83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18082D" w:rsidRPr="00110ED6">
        <w:rPr>
          <w:rFonts w:ascii="Arial Narrow" w:hAnsi="Arial Narrow" w:cs="Arial"/>
          <w:color w:val="auto"/>
          <w:sz w:val="20"/>
          <w:szCs w:val="20"/>
        </w:rPr>
        <w:t xml:space="preserve">prowadzono </w:t>
      </w:r>
      <w:r w:rsidRPr="00110ED6">
        <w:rPr>
          <w:rFonts w:ascii="Arial Narrow" w:hAnsi="Arial Narrow" w:cs="Arial"/>
          <w:color w:val="auto"/>
          <w:sz w:val="20"/>
          <w:szCs w:val="20"/>
        </w:rPr>
        <w:t>rozliczenia opłat za media dla 39 najemców lokali mieszkalnych w budynkach wspólnot (dotyczy okresu od 16.01.2023 do 17.03.2023),</w:t>
      </w:r>
    </w:p>
    <w:p w14:paraId="18C0A3B5" w14:textId="70716198" w:rsidR="001E7D83" w:rsidRPr="00110ED6" w:rsidRDefault="0018082D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Prowadzono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rozliczenie miesięczne (styczeń i luty 2023 r.) ewidencji analitycznej i uzgodnienie okresowe wpłat, odsetek z tytułu opłat za czynsze,</w:t>
      </w:r>
    </w:p>
    <w:p w14:paraId="31552308" w14:textId="52474F07" w:rsidR="001E7D83" w:rsidRPr="00110ED6" w:rsidRDefault="0018082D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Prowadzono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weryfikacj</w:t>
      </w:r>
      <w:r w:rsidRPr="00110ED6">
        <w:rPr>
          <w:rFonts w:ascii="Arial Narrow" w:hAnsi="Arial Narrow" w:cs="Arial"/>
          <w:color w:val="auto"/>
          <w:sz w:val="20"/>
          <w:szCs w:val="20"/>
        </w:rPr>
        <w:t>ę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należności czynszowych do Gminnego Ośrodka Pomocy Społecznej dotycząc</w:t>
      </w:r>
      <w:r w:rsidRPr="00110ED6">
        <w:rPr>
          <w:rFonts w:ascii="Arial Narrow" w:hAnsi="Arial Narrow" w:cs="Arial"/>
          <w:color w:val="auto"/>
          <w:sz w:val="20"/>
          <w:szCs w:val="20"/>
        </w:rPr>
        <w:t>e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informacji o niezaleganiu w opłatach za czynsz mieszkaniowy w celu przyznania lub niezaprzestania wypłaty dodatku mieszkaniowego,</w:t>
      </w:r>
    </w:p>
    <w:p w14:paraId="2A2DC04D" w14:textId="56A868C3" w:rsidR="001E7D83" w:rsidRPr="00110ED6" w:rsidRDefault="0018082D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Sporządzono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zestawienie zadłużeń za czynsz rolny, dzierżawny do Referatu </w:t>
      </w:r>
      <w:proofErr w:type="spellStart"/>
      <w:r w:rsidR="001E7D83" w:rsidRPr="00110ED6">
        <w:rPr>
          <w:rFonts w:ascii="Arial Narrow" w:hAnsi="Arial Narrow" w:cs="Arial"/>
          <w:color w:val="auto"/>
          <w:sz w:val="20"/>
          <w:szCs w:val="20"/>
        </w:rPr>
        <w:t>GNiG</w:t>
      </w:r>
      <w:proofErr w:type="spellEnd"/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 celem weryfikacji osób przed podjęciem decyzji w sprawie zawarcia nowych umów,</w:t>
      </w:r>
    </w:p>
    <w:p w14:paraId="38370E02" w14:textId="3EE21670" w:rsidR="001E7D83" w:rsidRPr="00110ED6" w:rsidRDefault="001E7D83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przygotowan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dokumentacji dłużników celem przekazania ich na drogę postępowania sądowego – 9 osób,</w:t>
      </w:r>
    </w:p>
    <w:p w14:paraId="0DEC6B23" w14:textId="49FE6F9F" w:rsidR="001E7D83" w:rsidRPr="00110ED6" w:rsidRDefault="001E7D83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przygotowan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dokumentacji niezbęd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 xml:space="preserve">ną </w:t>
      </w:r>
      <w:r w:rsidRPr="00110ED6">
        <w:rPr>
          <w:rFonts w:ascii="Arial Narrow" w:hAnsi="Arial Narrow" w:cs="Arial"/>
          <w:color w:val="auto"/>
          <w:sz w:val="20"/>
          <w:szCs w:val="20"/>
        </w:rPr>
        <w:t>do rozpoczęcia procedury umarzania lub rozłożenia na raty zaległości czynszowych- 7 osób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,</w:t>
      </w:r>
    </w:p>
    <w:p w14:paraId="41D6CECB" w14:textId="0BC1F13B" w:rsidR="001E7D83" w:rsidRPr="00110ED6" w:rsidRDefault="008A27DE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sporządzono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um</w:t>
      </w:r>
      <w:r w:rsidRPr="00110ED6">
        <w:rPr>
          <w:rFonts w:ascii="Arial Narrow" w:hAnsi="Arial Narrow" w:cs="Arial"/>
          <w:color w:val="auto"/>
          <w:sz w:val="20"/>
          <w:szCs w:val="20"/>
        </w:rPr>
        <w:t>owy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rataln</w:t>
      </w:r>
      <w:r w:rsidRPr="00110ED6">
        <w:rPr>
          <w:rFonts w:ascii="Arial Narrow" w:hAnsi="Arial Narrow" w:cs="Arial"/>
          <w:color w:val="auto"/>
          <w:sz w:val="20"/>
          <w:szCs w:val="20"/>
        </w:rPr>
        <w:t>e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z tytułu zaległości czynszowych lub ich rozwiązywanie z powodu niedotrzymywania warunków porozumienia,</w:t>
      </w:r>
    </w:p>
    <w:p w14:paraId="5FB1BCD8" w14:textId="7F013163" w:rsidR="001E7D83" w:rsidRPr="00110ED6" w:rsidRDefault="008A27DE" w:rsidP="006229C1">
      <w:pPr>
        <w:pStyle w:val="NormalnyWeb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 xml:space="preserve">dokonano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kontrol</w:t>
      </w:r>
      <w:r w:rsidRPr="00110ED6">
        <w:rPr>
          <w:rFonts w:ascii="Arial Narrow" w:hAnsi="Arial Narrow" w:cs="Arial"/>
          <w:color w:val="auto"/>
          <w:sz w:val="20"/>
          <w:szCs w:val="20"/>
        </w:rPr>
        <w:t>i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wpłat dotyczących należności długoterminowych,</w:t>
      </w:r>
    </w:p>
    <w:p w14:paraId="0E8C1F7C" w14:textId="77777777" w:rsidR="00110ED6" w:rsidRPr="00110ED6" w:rsidRDefault="00110ED6" w:rsidP="006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80" w:lineRule="atLeast"/>
        <w:contextualSpacing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</w:p>
    <w:p w14:paraId="40A69312" w14:textId="5B23FC1F" w:rsidR="001E7D83" w:rsidRPr="00110ED6" w:rsidRDefault="001E7D83" w:rsidP="006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80" w:lineRule="atLeast"/>
        <w:contextualSpacing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t>W ramach zadań dotyczących oświaty i opieki nad dziećmi do lat 3</w:t>
      </w:r>
    </w:p>
    <w:p w14:paraId="26613E5D" w14:textId="2E3B5184" w:rsidR="001E7D83" w:rsidRPr="00110ED6" w:rsidRDefault="009F338C" w:rsidP="009F338C">
      <w:pPr>
        <w:pStyle w:val="NormalnyWeb"/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714" w:hanging="357"/>
        <w:textAlignment w:val="auto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w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 xml:space="preserve">ykonano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dekretacj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ę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faktur i uj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ęto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 xml:space="preserve">je 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>w księgach rachunkowych jednostek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 xml:space="preserve"> organizacyjnych.</w:t>
      </w:r>
      <w:r w:rsidR="001E7D83" w:rsidRPr="00110ED6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p w14:paraId="7BA24116" w14:textId="75C22490" w:rsidR="001E7D83" w:rsidRPr="00110ED6" w:rsidRDefault="001E7D83" w:rsidP="009F338C">
      <w:pPr>
        <w:pStyle w:val="NormalnyWeb"/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714" w:hanging="357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list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y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wypłat dla pracowników szkół i żłobka, rozlicz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skład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ki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ZUS, podat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ek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dochodow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y</w:t>
      </w:r>
      <w:r w:rsidRPr="00110ED6">
        <w:rPr>
          <w:rFonts w:ascii="Arial Narrow" w:hAnsi="Arial Narrow" w:cs="Arial"/>
          <w:color w:val="auto"/>
          <w:sz w:val="20"/>
          <w:szCs w:val="20"/>
        </w:rPr>
        <w:t>,</w:t>
      </w:r>
    </w:p>
    <w:p w14:paraId="3411F2B6" w14:textId="6162F696" w:rsidR="001E7D83" w:rsidRPr="00110ED6" w:rsidRDefault="001E7D83" w:rsidP="009F338C">
      <w:pPr>
        <w:pStyle w:val="NormalnyWeb"/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714" w:hanging="357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zaświadcze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nia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ERP-7 o zatrudnieniu i wynagrodzeniu dla byłych pracowników jednostek oświatowych,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Pr="00110ED6">
        <w:rPr>
          <w:rFonts w:ascii="Arial Narrow" w:hAnsi="Arial Narrow" w:cs="Arial"/>
          <w:color w:val="auto"/>
          <w:sz w:val="20"/>
          <w:szCs w:val="20"/>
        </w:rPr>
        <w:t>zaświadcze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nia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o przychodach do ZUS za 2022 rok dla pracujących emerytów i rencistów jednostek oświatowych,</w:t>
      </w:r>
    </w:p>
    <w:p w14:paraId="1BFD7ABD" w14:textId="09A1AC85" w:rsidR="001E7D83" w:rsidRPr="00110ED6" w:rsidRDefault="001E7D83" w:rsidP="009F338C">
      <w:pPr>
        <w:pStyle w:val="NormalnyWeb"/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ind w:left="714" w:hanging="357"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prowadz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ono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ewidencj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ę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księgow</w:t>
      </w:r>
      <w:r w:rsidR="008A27DE" w:rsidRPr="00110ED6">
        <w:rPr>
          <w:rFonts w:ascii="Arial Narrow" w:hAnsi="Arial Narrow" w:cs="Arial"/>
          <w:color w:val="auto"/>
          <w:sz w:val="20"/>
          <w:szCs w:val="20"/>
        </w:rPr>
        <w:t>ą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ZFŚS dla pracowników oświaty, emerytów rencistów,</w:t>
      </w:r>
    </w:p>
    <w:p w14:paraId="15E16046" w14:textId="3363535E" w:rsidR="001E7D83" w:rsidRPr="00110ED6" w:rsidRDefault="001E7D83" w:rsidP="009F338C">
      <w:pPr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80" w:lineRule="atLeast"/>
        <w:ind w:left="714" w:hanging="357"/>
        <w:textAlignment w:val="auto"/>
        <w:rPr>
          <w:rFonts w:ascii="Arial Narrow" w:eastAsia="Times New Roman" w:hAnsi="Arial Narrow"/>
          <w:color w:val="auto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sporządz</w:t>
      </w:r>
      <w:r w:rsidR="008A27DE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ono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 sprawozda</w:t>
      </w:r>
      <w:r w:rsidR="008A27DE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nia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 opisow</w:t>
      </w:r>
      <w:r w:rsidR="008A27DE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e</w:t>
      </w:r>
      <w:r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 xml:space="preserve"> dla poszczególnych jednostek</w:t>
      </w:r>
      <w:r w:rsidR="008A27DE" w:rsidRPr="00110ED6"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.</w:t>
      </w:r>
    </w:p>
    <w:p w14:paraId="1B31F88D" w14:textId="77777777" w:rsidR="00110ED6" w:rsidRPr="00110ED6" w:rsidRDefault="00110ED6" w:rsidP="006229C1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</w:p>
    <w:p w14:paraId="023715EF" w14:textId="30A092F1" w:rsidR="001E7D83" w:rsidRPr="00110ED6" w:rsidRDefault="001E7D83" w:rsidP="006229C1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textAlignment w:val="auto"/>
        <w:rPr>
          <w:rFonts w:ascii="Arial Narrow" w:hAnsi="Arial Narrow" w:cs="Arial"/>
          <w:b/>
          <w:bCs/>
          <w:color w:val="auto"/>
          <w:sz w:val="20"/>
          <w:szCs w:val="20"/>
        </w:rPr>
      </w:pPr>
      <w:r w:rsidRPr="00110ED6">
        <w:rPr>
          <w:rFonts w:ascii="Arial Narrow" w:hAnsi="Arial Narrow" w:cs="Arial"/>
          <w:b/>
          <w:bCs/>
          <w:color w:val="auto"/>
          <w:sz w:val="20"/>
          <w:szCs w:val="20"/>
        </w:rPr>
        <w:lastRenderedPageBreak/>
        <w:t xml:space="preserve">Realizacja bieżącej działalności referatu polegająca głównie na: </w:t>
      </w:r>
    </w:p>
    <w:p w14:paraId="1651144B" w14:textId="3A0D31E8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dekretacj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i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faktur w zakresie wydatków bieżących i inwestycyjnych oparciu o klasyfikację budżetową oraz ich ujęcie w księgach rachunkowych,</w:t>
      </w:r>
    </w:p>
    <w:p w14:paraId="3F844A01" w14:textId="194B914A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systematyczn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ym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ewidencjonowani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zdarzeń dotyczących budżetu Gminy Nowa Ruda i dochodów jednostki Urząd Gminy,</w:t>
      </w:r>
    </w:p>
    <w:p w14:paraId="5117E127" w14:textId="1096123C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dokonywan</w:t>
      </w:r>
      <w:r w:rsidR="008A27DE"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i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u 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płatności (przelewy, obciążenia itp.),</w:t>
      </w:r>
    </w:p>
    <w:p w14:paraId="1C257860" w14:textId="06D766F9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weryfikacj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i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kontrahentów na tzw. Białej Liście,</w:t>
      </w:r>
    </w:p>
    <w:p w14:paraId="6487C13B" w14:textId="555BEC0E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codzienn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ej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obsłu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dze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kasow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ej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: przyjmowanie wpłat gotówkowych lub  kartą płatniczą,</w:t>
      </w:r>
    </w:p>
    <w:p w14:paraId="470CE3C7" w14:textId="1EA7A3A0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odprowadzeni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przyjętej gotówki do GBS Nowa Ruda,</w:t>
      </w:r>
    </w:p>
    <w:p w14:paraId="548B1FFC" w14:textId="5C5F8B00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sporządzani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raportów kasowych z przyjętej gotówki na poszczególne rodzaje należności, </w:t>
      </w:r>
    </w:p>
    <w:p w14:paraId="7856E674" w14:textId="21936986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pobierani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gotówki czekiem w celu wypłaty faktur, rachunków opłaconych gotówkowo,</w:t>
      </w:r>
    </w:p>
    <w:p w14:paraId="38D3DD29" w14:textId="6265C859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dekretacj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i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i zwrot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wpłaconego wadium na przetargi, zakup lub dzierżawę nieruchomości,</w:t>
      </w:r>
    </w:p>
    <w:p w14:paraId="32D852D3" w14:textId="77B8A597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prowadzeni</w:t>
      </w:r>
      <w:r w:rsidR="009F338C">
        <w:rPr>
          <w:rFonts w:ascii="Arial Narrow" w:hAnsi="Arial Narrow" w:cs="Arial"/>
          <w:color w:val="auto"/>
          <w:sz w:val="20"/>
          <w:szCs w:val="20"/>
          <w:lang w:eastAsia="en-US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ewidencji składanych gwarancji należytego wykonania umowy na rzecz Gminy Nowa Ruda,</w:t>
      </w:r>
    </w:p>
    <w:p w14:paraId="2FEE35D4" w14:textId="77777777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codziennej obsłudze kont bankowych wszystkich jednostek budżetowych,</w:t>
      </w:r>
    </w:p>
    <w:p w14:paraId="6093E34D" w14:textId="77777777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rozliczaniu podatków i opłat należnych Gminie Nowa Ruda,</w:t>
      </w:r>
    </w:p>
    <w:p w14:paraId="2483E049" w14:textId="1DE66620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rozliczaniu wzajemnych zobowiązań pomiędzy Gminą Nowa Ruda</w:t>
      </w:r>
      <w:r w:rsidR="008A27DE"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 xml:space="preserve"> </w:t>
      </w: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jednostkami organizacyjnymi Gminy Nowa Ruda,</w:t>
      </w:r>
    </w:p>
    <w:p w14:paraId="724005CA" w14:textId="77777777" w:rsidR="001E7D83" w:rsidRPr="00110ED6" w:rsidRDefault="001E7D83" w:rsidP="006229C1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  <w:lang w:eastAsia="en-US"/>
        </w:rPr>
      </w:pPr>
      <w:r w:rsidRPr="00110ED6">
        <w:rPr>
          <w:rFonts w:ascii="Arial Narrow" w:hAnsi="Arial Narrow" w:cs="Arial"/>
          <w:color w:val="auto"/>
          <w:sz w:val="20"/>
          <w:szCs w:val="20"/>
          <w:lang w:eastAsia="en-US"/>
        </w:rPr>
        <w:t>księgowaniu wpłat z tytułu podatków, mienia komunalnego, czynszu, wieczystego użytkowania,</w:t>
      </w:r>
    </w:p>
    <w:p w14:paraId="1D2B1C35" w14:textId="2BD9B068" w:rsidR="001E7D83" w:rsidRPr="00110ED6" w:rsidRDefault="001E7D83" w:rsidP="006229C1">
      <w:pPr>
        <w:pStyle w:val="NormalnyWeb"/>
        <w:widowControl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rozliczani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VAT-u z jednostkami gminy (szkoły, przedszkola, żłobek, GOPS),</w:t>
      </w:r>
    </w:p>
    <w:p w14:paraId="19E5E09E" w14:textId="2094ED89" w:rsidR="001E7D83" w:rsidRPr="00110ED6" w:rsidRDefault="001E7D83" w:rsidP="006229C1">
      <w:pPr>
        <w:pStyle w:val="NormalnyWeb"/>
        <w:widowControl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sporządzani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deklaracji VAT, plików JPK i wysyłanie do Ministerstwa Finansów,</w:t>
      </w:r>
    </w:p>
    <w:p w14:paraId="22E6CC31" w14:textId="50C67412" w:rsidR="001E7D83" w:rsidRPr="00110ED6" w:rsidRDefault="001E7D83" w:rsidP="006229C1">
      <w:pPr>
        <w:pStyle w:val="NormalnyWeb"/>
        <w:widowControl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weryfikacj</w:t>
      </w:r>
      <w:r w:rsidR="009F338C">
        <w:rPr>
          <w:rFonts w:ascii="Arial Narrow" w:hAnsi="Arial Narrow" w:cs="Arial"/>
          <w:color w:val="auto"/>
          <w:sz w:val="20"/>
          <w:szCs w:val="20"/>
        </w:rPr>
        <w:t>i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gruntów gminnych w programie OGN, obliczeni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wartości księgowej, uzgodnieni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stanu gruntów ze Starostwem Powiatowym, wyjaśnienie różnic,</w:t>
      </w:r>
    </w:p>
    <w:p w14:paraId="0B342F86" w14:textId="4C5408AF" w:rsidR="001E7D83" w:rsidRPr="00110ED6" w:rsidRDefault="001E7D83" w:rsidP="006229C1">
      <w:pPr>
        <w:pStyle w:val="NormalnyWeb"/>
        <w:widowControl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sporządzeni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potwierdzenia sald należności,  sald akcji i obligacji oraz sald zabezpieczeń,</w:t>
      </w:r>
    </w:p>
    <w:p w14:paraId="6C0FD23D" w14:textId="4886F16D" w:rsidR="001E7D83" w:rsidRPr="00110ED6" w:rsidRDefault="001E7D83" w:rsidP="006229C1">
      <w:pPr>
        <w:pStyle w:val="NormalnyWeb"/>
        <w:widowControl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prowadzeni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środków trwałych – wprowadzani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do MT, nanoszenie etykiet na środki trwałe,</w:t>
      </w:r>
    </w:p>
    <w:p w14:paraId="3542789E" w14:textId="125125F5" w:rsidR="001E7D83" w:rsidRPr="00110ED6" w:rsidRDefault="001E7D83" w:rsidP="006229C1">
      <w:pPr>
        <w:pStyle w:val="NormalnyWeb"/>
        <w:widowControl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 w:line="280" w:lineRule="atLeast"/>
        <w:contextualSpacing/>
        <w:textAlignment w:val="auto"/>
        <w:rPr>
          <w:rFonts w:ascii="Arial Narrow" w:hAnsi="Arial Narrow" w:cs="Arial"/>
          <w:color w:val="auto"/>
          <w:sz w:val="20"/>
          <w:szCs w:val="20"/>
        </w:rPr>
      </w:pPr>
      <w:r w:rsidRPr="00110ED6">
        <w:rPr>
          <w:rFonts w:ascii="Arial Narrow" w:hAnsi="Arial Narrow" w:cs="Arial"/>
          <w:color w:val="auto"/>
          <w:sz w:val="20"/>
          <w:szCs w:val="20"/>
        </w:rPr>
        <w:t>sporządzani</w:t>
      </w:r>
      <w:r w:rsidR="009F338C">
        <w:rPr>
          <w:rFonts w:ascii="Arial Narrow" w:hAnsi="Arial Narrow" w:cs="Arial"/>
          <w:color w:val="auto"/>
          <w:sz w:val="20"/>
          <w:szCs w:val="20"/>
        </w:rPr>
        <w:t>u</w:t>
      </w:r>
      <w:r w:rsidRPr="00110ED6">
        <w:rPr>
          <w:rFonts w:ascii="Arial Narrow" w:hAnsi="Arial Narrow" w:cs="Arial"/>
          <w:color w:val="auto"/>
          <w:sz w:val="20"/>
          <w:szCs w:val="20"/>
        </w:rPr>
        <w:t xml:space="preserve"> not korygujących z powodu błędu na fakturze pierwotnej dotyczących danych sprzedawcy lub nabywcy lub oznaczeniem towaru albo usługi.</w:t>
      </w:r>
    </w:p>
    <w:p w14:paraId="56A6FE09" w14:textId="77777777" w:rsidR="0074146B" w:rsidRPr="00110ED6" w:rsidRDefault="0074146B" w:rsidP="006229C1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 w:line="280" w:lineRule="atLeast"/>
        <w:ind w:left="720"/>
        <w:contextualSpacing/>
        <w:textAlignment w:val="auto"/>
        <w:rPr>
          <w:rStyle w:val="Nagwek1Znak1"/>
          <w:rFonts w:ascii="Arial Narrow" w:hAnsi="Arial Narrow" w:cs="Arial"/>
          <w:b w:val="0"/>
          <w:bCs w:val="0"/>
          <w:color w:val="auto"/>
          <w:sz w:val="20"/>
          <w:szCs w:val="20"/>
        </w:rPr>
      </w:pPr>
    </w:p>
    <w:tbl>
      <w:tblPr>
        <w:tblStyle w:val="Tabela-Siatka"/>
        <w:tblW w:w="0" w:type="auto"/>
        <w:tblInd w:w="43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196"/>
      </w:tblGrid>
      <w:tr w:rsidR="0018082D" w:rsidRPr="00110ED6" w14:paraId="3380A1EF" w14:textId="77777777" w:rsidTr="008A27DE">
        <w:tc>
          <w:tcPr>
            <w:tcW w:w="9628" w:type="dxa"/>
            <w:shd w:val="clear" w:color="auto" w:fill="E7E6E6" w:themeFill="background2"/>
          </w:tcPr>
          <w:p w14:paraId="463D29FD" w14:textId="77777777" w:rsidR="0018082D" w:rsidRPr="00110ED6" w:rsidRDefault="0018082D" w:rsidP="006229C1">
            <w:pPr>
              <w:pStyle w:val="Nagwek1"/>
              <w:spacing w:before="0" w:after="0" w:line="280" w:lineRule="atLeast"/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</w:rPr>
            </w:pPr>
            <w:r w:rsidRPr="00110ED6">
              <w:rPr>
                <w:rStyle w:val="Nagwek1Znak1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W zakresie zadań Sekretarza Gminy</w:t>
            </w:r>
          </w:p>
        </w:tc>
      </w:tr>
    </w:tbl>
    <w:p w14:paraId="3627B5A0" w14:textId="77777777" w:rsidR="00100771" w:rsidRDefault="00100771" w:rsidP="009F338C">
      <w:pPr>
        <w:spacing w:after="0" w:line="280" w:lineRule="atLeast"/>
        <w:ind w:left="720"/>
        <w:rPr>
          <w:rFonts w:ascii="Arial Narrow" w:hAnsi="Arial Narrow"/>
          <w:color w:val="auto"/>
          <w:sz w:val="20"/>
          <w:szCs w:val="20"/>
        </w:rPr>
      </w:pPr>
    </w:p>
    <w:p w14:paraId="72A1E5B5" w14:textId="4A5B931E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 xml:space="preserve">Zapewniano ciągłość działania Urzędu (dekretacja poczty, wykonywanie przelewów bankowych, konsultowanie spraw związanych z działalnością Urzędu z radcami prawnymi, przygotowywanie projektów uchwał Rady Gminy, weryfikacja wybranych projektów uchwał Rady Gminy, analiza przepisów prawa odnoszących się do działalności </w:t>
      </w:r>
      <w:proofErr w:type="spellStart"/>
      <w:r w:rsidRPr="00110ED6">
        <w:rPr>
          <w:rFonts w:ascii="Arial Narrow" w:hAnsi="Arial Narrow"/>
          <w:color w:val="auto"/>
          <w:sz w:val="20"/>
          <w:szCs w:val="20"/>
        </w:rPr>
        <w:t>jst</w:t>
      </w:r>
      <w:proofErr w:type="spellEnd"/>
      <w:r w:rsidRPr="00110ED6">
        <w:rPr>
          <w:rFonts w:ascii="Arial Narrow" w:hAnsi="Arial Narrow"/>
          <w:color w:val="auto"/>
          <w:sz w:val="20"/>
          <w:szCs w:val="20"/>
        </w:rPr>
        <w:t>, przygotowywanie zarządzeń Wójta, udział w spotkaniach z Wójtem i Zastępcą Wójta oraz kierownikami referatów; nadzór nad sprawami kadrowymi).</w:t>
      </w:r>
    </w:p>
    <w:p w14:paraId="47F635FB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Przygotowano 25 upoważnień i 15 pełnomocnictw Wójta Gminy Nowa Ruda.</w:t>
      </w:r>
    </w:p>
    <w:p w14:paraId="4B81C74F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Udzielono 28 odpowiedzi na wnioski o udostępnienie informacji publicznej.</w:t>
      </w:r>
    </w:p>
    <w:p w14:paraId="4CC7F578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Koordynowano działania związane z SIM Sudety, w tym złożono wniosek o dofinansowanie inwestycji z Rządowego Funduszu Rozwoju Mieszkalnictwa.</w:t>
      </w:r>
    </w:p>
    <w:p w14:paraId="2E20D948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Realizowano sprawy związane z postępowaniami skargowo-wnioskowymi oraz petycjami.</w:t>
      </w:r>
    </w:p>
    <w:p w14:paraId="3D3C6D15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Przygotowano niezbędną dokumentację do kontroli realizacji zadań obronnych.</w:t>
      </w:r>
    </w:p>
    <w:p w14:paraId="523194DF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Rozpoczęto przygotowania do kontroli Regionalnej Izby Obrachunkowej - według zapotrzebowania RIO na dane tabelaryczne przesłane w dniu 3 marca 2023 r..</w:t>
      </w:r>
    </w:p>
    <w:p w14:paraId="53290B79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Koordynowano zadania związane z przeprowadzaniem audytu wewnętrznego w Urzędzie Gminy Nowa Ruda i jednostkach organizacyjnych Gminy w 2023 r., w tym prace związane z Planem audytu na rok 2023, Sprawozdaniem z wykonania planu za rok 2022, koordynacją pracy w rozpoczętym zadaniu audytowym w Referacie Infrastruktury i Ochrony Środowiska.</w:t>
      </w:r>
    </w:p>
    <w:p w14:paraId="68AA0057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Prowadzono nadzór nad egzaminami ze służby przygotowawczej.</w:t>
      </w:r>
    </w:p>
    <w:p w14:paraId="5CDBEC36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Prowadzono sprawy związane z rejestrem korzyści (1 zgłoszenie) i oświadczeniami majątkowymi (przyjęto 5 oświadczeń i przekazano informację do Urzędu Skarbowego).</w:t>
      </w:r>
    </w:p>
    <w:p w14:paraId="7C01AEF4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Przekazywano pracownikom informację o zmianach w przepisach prawa.</w:t>
      </w:r>
    </w:p>
    <w:p w14:paraId="67A1B096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Przygotowywano dla Wójta Gminy sprawozdania z pracy Urzędu.</w:t>
      </w:r>
    </w:p>
    <w:p w14:paraId="410064B3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Wprowadzono do rejestru umów za rok 2023 - 32 umowy.</w:t>
      </w:r>
    </w:p>
    <w:p w14:paraId="47240AAF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Sporządzono Plan szkoleń na rok 2023.</w:t>
      </w:r>
    </w:p>
    <w:p w14:paraId="4CBAA561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lastRenderedPageBreak/>
        <w:t>Sporządzono Plan kontroli na rok 2023.</w:t>
      </w:r>
    </w:p>
    <w:p w14:paraId="2F6750DB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 xml:space="preserve">Zgromadzono informacje niezbędne do sporządzenia sprawozdania z udzielonych zamówień za rok 2022 i Planu zamówień na rok 2023. </w:t>
      </w:r>
    </w:p>
    <w:p w14:paraId="2995BA80" w14:textId="77777777" w:rsidR="00431757" w:rsidRPr="00110ED6" w:rsidRDefault="00000000" w:rsidP="006229C1">
      <w:pPr>
        <w:numPr>
          <w:ilvl w:val="0"/>
          <w:numId w:val="20"/>
        </w:numPr>
        <w:spacing w:after="0" w:line="280" w:lineRule="atLeast"/>
        <w:rPr>
          <w:rFonts w:ascii="Arial Narrow" w:hAnsi="Arial Narrow"/>
          <w:color w:val="auto"/>
          <w:sz w:val="20"/>
          <w:szCs w:val="20"/>
        </w:rPr>
      </w:pPr>
      <w:r w:rsidRPr="00110ED6">
        <w:rPr>
          <w:rFonts w:ascii="Arial Narrow" w:hAnsi="Arial Narrow"/>
          <w:color w:val="auto"/>
          <w:sz w:val="20"/>
          <w:szCs w:val="20"/>
        </w:rPr>
        <w:t>Rozpoczęto monitoring spraw związanych z przygotowaniem wyborów parlamentarnych.</w:t>
      </w:r>
    </w:p>
    <w:p w14:paraId="70208B47" w14:textId="77777777" w:rsidR="00431757" w:rsidRPr="00110ED6" w:rsidRDefault="00431757" w:rsidP="006229C1">
      <w:pPr>
        <w:spacing w:after="0" w:line="280" w:lineRule="atLeast"/>
        <w:ind w:left="720"/>
        <w:rPr>
          <w:rFonts w:ascii="Arial Narrow" w:hAnsi="Arial Narrow"/>
          <w:color w:val="auto"/>
          <w:sz w:val="20"/>
          <w:szCs w:val="20"/>
        </w:rPr>
      </w:pPr>
    </w:p>
    <w:tbl>
      <w:tblPr>
        <w:tblStyle w:val="Tabela-Siatka"/>
        <w:tblW w:w="0" w:type="auto"/>
        <w:tblInd w:w="279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349"/>
      </w:tblGrid>
      <w:tr w:rsidR="004E3326" w:rsidRPr="00110ED6" w14:paraId="7486CFC7" w14:textId="77777777" w:rsidTr="004E3326">
        <w:tc>
          <w:tcPr>
            <w:tcW w:w="9349" w:type="dxa"/>
            <w:shd w:val="clear" w:color="auto" w:fill="E7E6E6" w:themeFill="background2"/>
          </w:tcPr>
          <w:p w14:paraId="67EFC5DE" w14:textId="77777777" w:rsidR="004E3326" w:rsidRPr="00110ED6" w:rsidRDefault="004E3326" w:rsidP="006229C1">
            <w:pPr>
              <w:pStyle w:val="Nagwek1"/>
              <w:spacing w:before="0" w:after="0" w:line="280" w:lineRule="atLeast"/>
              <w:rPr>
                <w:rStyle w:val="Nagwek1Znak1"/>
                <w:rFonts w:ascii="Arial Narrow" w:hAnsi="Arial Narrow"/>
                <w:color w:val="auto"/>
                <w:sz w:val="24"/>
                <w:szCs w:val="24"/>
              </w:rPr>
            </w:pPr>
            <w:r w:rsidRPr="00110ED6">
              <w:rPr>
                <w:rFonts w:ascii="Arial Narrow" w:hAnsi="Arial Narrow"/>
                <w:color w:val="auto"/>
                <w:sz w:val="24"/>
                <w:szCs w:val="24"/>
              </w:rPr>
              <w:t>W zakresie zadań Skarbnika Gminy</w:t>
            </w:r>
          </w:p>
        </w:tc>
      </w:tr>
    </w:tbl>
    <w:p w14:paraId="6DBA10A9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 xml:space="preserve">Wprowadzono zasady sporządzania i przekazywania sprawozdań budżetowych w systemie </w:t>
      </w:r>
      <w:proofErr w:type="spellStart"/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>Besti</w:t>
      </w:r>
      <w:proofErr w:type="spellEnd"/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>@ przez jednostki organizacyjne Gminy Nowa Ruda i wynikające z konieczności stosowania zapisów r</w:t>
      </w:r>
      <w:r w:rsidRPr="00110ED6">
        <w:rPr>
          <w:rFonts w:ascii="Arial Narrow" w:hAnsi="Arial Narrow" w:cs="Calibri"/>
          <w:color w:val="auto"/>
          <w:sz w:val="20"/>
          <w:szCs w:val="20"/>
        </w:rPr>
        <w:t>ozporządzenia Ministra Rozwoju i Finansów w sprawie sprawozdawczości budżetowej z dnia 11 stycznia 2022 r. (Dz. U. z 2022 r. poz. 144 z późn.zm.) oraz § 9 pkt 9 rozporządzenia Ministra Finansów, Funduszy i Polityki Regionalnej w sprawie w sprawie sprawozdań jednostek sektora finansów publicznych w zakresie operacji finansowych z dnia 17 grudnia 2020 r. (Dz.U 2020 poz. 2396 ze zm.).</w:t>
      </w:r>
    </w:p>
    <w:p w14:paraId="161E0B53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 xml:space="preserve">Sporządzono i przekazano Regionalnej Izbie Obrachunkowej roczne sprawozdania budżetowe Gminy Nowa Ruda za rok 2022 (sprawozdania zarządu Rb 27S, Rb 28S, Rb PDP, Rb ST, Rb NDS) oraz sprawozdania w zakresie operacji finansowych za rok 2022 (Rb Z, Rb UZ i Rb N). </w:t>
      </w:r>
    </w:p>
    <w:p w14:paraId="19A5203C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 xml:space="preserve">Sporządzono i przekazano odpowiednio dla DUW, KBW, GUS i NIK (systemem </w:t>
      </w:r>
      <w:proofErr w:type="spellStart"/>
      <w:r w:rsidRPr="00110ED6">
        <w:rPr>
          <w:rFonts w:ascii="Arial Narrow" w:hAnsi="Arial Narrow" w:cs="Calibri"/>
          <w:color w:val="auto"/>
          <w:sz w:val="20"/>
          <w:szCs w:val="20"/>
        </w:rPr>
        <w:t>Besti</w:t>
      </w:r>
      <w:proofErr w:type="spellEnd"/>
      <w:r w:rsidRPr="00110ED6">
        <w:rPr>
          <w:rFonts w:ascii="Arial Narrow" w:hAnsi="Arial Narrow" w:cs="Calibri"/>
          <w:color w:val="auto"/>
          <w:sz w:val="20"/>
          <w:szCs w:val="20"/>
        </w:rPr>
        <w:t xml:space="preserve">@ i TREZOR) roczne sprawozdania dysponenta niższego stopnia w ramach realizowanych zadań zleconych (sprawozdania Rb 27 ZZ i Rb 50). </w:t>
      </w:r>
    </w:p>
    <w:p w14:paraId="6ED2504C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>Przygotowano sprawozdanie opisowe z wykonania budżetu Gminy Nowa Ruda za rok 2022 obejmujące plan dochodów i wydatków Gminy jako organu oraz jednostek organizacyjnych Gminy Nowa Ruda wraz z Centrum Kultury Gminy Nowa Ruda i informacją o stanie mienia.</w:t>
      </w:r>
    </w:p>
    <w:p w14:paraId="155F5DC9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>Sporządzono miesięczne sprawozdanie zarządu z wykonania budżetu Gminy Nowa Ruda za styczeń 2023 roku i przekazano Regionalnej Izbie Obrachunkowej we Wrocławiu Rb 27S, Rb 28S).</w:t>
      </w:r>
    </w:p>
    <w:p w14:paraId="069DAA56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  <w:lang w:eastAsia="pl-PL"/>
        </w:rPr>
      </w:pPr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>Sporządzono miesięczne sprawozdanie zarządu z wykonania budżetu Gminy Nowa Ruda za luty 2023 roku (Rb 27S, Rb 28S).</w:t>
      </w:r>
    </w:p>
    <w:p w14:paraId="699C4F33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 xml:space="preserve">Sporządzono bilans z wykonania budżetu Gminy Nowa Ruda za rok 2022. Informację o przychodach i rozchodach oraz o rozdysponowaniu nadwyżki budżetowej przekazano Regionalnej Izbie Obrachunkowej. </w:t>
      </w:r>
    </w:p>
    <w:p w14:paraId="2C974CF1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>Wprowadzano do ksiąg rachunkowych Urzędu Gminy zapisów księgowych  ramach realizacji zadań majątkowych i ich miesięczne rozliczenie sprawozdaniem Rb 28S za okres styczeń i luty 2023 roku.</w:t>
      </w:r>
    </w:p>
    <w:p w14:paraId="436F853A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>Rozpoczęto prace nad sporządzeniem bilansu jednostki Urząd Gminy Nowa Ruda (bilans, rachunek zysków i strat oraz zmiany w funduszu jednostki wraz z informacją dodatkową). Dokonano weryfikacji poprawności zamknięcia roku budżetowego oraz sporządzono zestawienia pomocnicze kartotek.</w:t>
      </w:r>
    </w:p>
    <w:p w14:paraId="2856ED72" w14:textId="77777777" w:rsidR="00EB2105" w:rsidRPr="00110ED6" w:rsidRDefault="00EB2105" w:rsidP="006229C1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jc w:val="both"/>
        <w:textAlignment w:val="auto"/>
        <w:rPr>
          <w:rFonts w:ascii="Arial Narrow" w:eastAsia="Times New Roman" w:hAnsi="Arial Narrow" w:cs="Calibri"/>
          <w:color w:val="auto"/>
          <w:sz w:val="20"/>
          <w:szCs w:val="20"/>
          <w:lang w:eastAsia="pl-PL"/>
        </w:rPr>
      </w:pPr>
      <w:r w:rsidRPr="00110ED6">
        <w:rPr>
          <w:rFonts w:ascii="Arial Narrow" w:eastAsia="Times New Roman" w:hAnsi="Arial Narrow" w:cs="Calibri"/>
          <w:color w:val="auto"/>
          <w:sz w:val="20"/>
          <w:szCs w:val="20"/>
          <w:lang w:eastAsia="pl-PL"/>
        </w:rPr>
        <w:t>Dokonano miesięcznego rozliczenia finansowego projektu „Wymiana wysokoemisyjnych źródeł ciepła w wybranych budynkach i lokalach Aglomeracji Wałbrzyskiej” – za okres styczeń-marzec 2023 roku.</w:t>
      </w:r>
    </w:p>
    <w:p w14:paraId="29DFED0E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 xml:space="preserve">Wprowadzono do budżetu zamiany wynikające z obowiązku realizacji zadań wynikających z </w:t>
      </w:r>
      <w:r w:rsidRPr="00110ED6">
        <w:rPr>
          <w:rFonts w:ascii="Arial Narrow" w:hAnsi="Arial Narrow" w:cs="Calibri"/>
          <w:color w:val="auto"/>
          <w:sz w:val="20"/>
          <w:szCs w:val="20"/>
          <w:shd w:val="clear" w:color="auto" w:fill="FFFFFF"/>
        </w:rPr>
        <w:t xml:space="preserve">art. 14 ust. 9-16 ustawy z dnia  12 marca 2022 r. o pomocy obywatelom Ukrainy w związku z konfliktem zbrojnym na terytorium tego państwa (Dz.U. z 2022 r. poz. 583 ze zm.). </w:t>
      </w:r>
    </w:p>
    <w:p w14:paraId="0E96063C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 xml:space="preserve">Dostosowano wartości wykonania budżetu za rok 2022 w ramach rozliczenia Wieloletniej Prognozy Finansowej Gminy Nowa Ruda na lata 2023-2030; aktualizacja jest obowiązkowa z uwagi na konieczność analizy indywidualnego wskaźnika zadłużenia </w:t>
      </w:r>
      <w:proofErr w:type="spellStart"/>
      <w:r w:rsidRPr="00110ED6">
        <w:rPr>
          <w:rFonts w:ascii="Arial Narrow" w:hAnsi="Arial Narrow" w:cs="Calibri"/>
          <w:color w:val="auto"/>
          <w:sz w:val="20"/>
          <w:szCs w:val="20"/>
        </w:rPr>
        <w:t>jst</w:t>
      </w:r>
      <w:proofErr w:type="spellEnd"/>
      <w:r w:rsidRPr="00110ED6">
        <w:rPr>
          <w:rFonts w:ascii="Arial Narrow" w:hAnsi="Arial Narrow" w:cs="Calibri"/>
          <w:color w:val="auto"/>
          <w:sz w:val="20"/>
          <w:szCs w:val="20"/>
        </w:rPr>
        <w:t>; wprowadzono do systemu dane wynikające ze sprawozdań.</w:t>
      </w:r>
    </w:p>
    <w:p w14:paraId="2C79DE9A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>Przygotowano projekt zmian w budżecie Gminy Nowa Ruda na rok 2023 oraz projekt zmian Wieloletniej Prognozy Finansowej Gminy Nowa Ruda na lata 2023-2030.</w:t>
      </w:r>
    </w:p>
    <w:p w14:paraId="5A5D7344" w14:textId="77777777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  <w:lang w:eastAsia="pl-PL"/>
        </w:rPr>
        <w:t xml:space="preserve">Przygotowano tabele w zakresie żądanych przez służby kontrolne informacji na temat realizacji obowiązku pobierania i rozliczania opłaty za gospodarowanie odpadami komunalnymi oraz opłaty za zezwolenie na sprzedaż napojów alkoholowych. </w:t>
      </w:r>
    </w:p>
    <w:p w14:paraId="4E1BCFD1" w14:textId="6A6BA97A" w:rsidR="00EB2105" w:rsidRPr="00110ED6" w:rsidRDefault="00EB2105" w:rsidP="006229C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2" w:after="62" w:line="280" w:lineRule="atLeast"/>
        <w:contextualSpacing/>
        <w:jc w:val="both"/>
        <w:textAlignment w:val="auto"/>
        <w:rPr>
          <w:rFonts w:ascii="Arial Narrow" w:hAnsi="Arial Narrow" w:cs="Calibri"/>
          <w:color w:val="auto"/>
          <w:sz w:val="20"/>
          <w:szCs w:val="20"/>
        </w:rPr>
      </w:pPr>
      <w:r w:rsidRPr="00110ED6">
        <w:rPr>
          <w:rFonts w:ascii="Arial Narrow" w:hAnsi="Arial Narrow" w:cs="Calibri"/>
          <w:color w:val="auto"/>
          <w:sz w:val="20"/>
          <w:szCs w:val="20"/>
        </w:rPr>
        <w:t>W okresie 16 stycznia 2023 r.- 23 marca 2023 przygotowano projekty uchwał i zarządzeń w zakresie zmian w budżecie Gminy Nowa Ruda: wprowadzono plany dochodów i wydatków związanych z realizacją zadań zleconych, dokonano rozliczenia wyniku budżetu, wprowadzono korektę zapisu upoważnień oraz limitów w ramach przychodów i rozchodów Gminy Nowa Ruda na rok 2022 i 2023 według poniższego zestawienia:</w:t>
      </w:r>
    </w:p>
    <w:p w14:paraId="1C007625" w14:textId="77777777" w:rsidR="00EB2105" w:rsidRPr="00110ED6" w:rsidRDefault="00EB2105" w:rsidP="006229C1">
      <w:pPr>
        <w:pStyle w:val="Akapitzlist"/>
        <w:suppressAutoHyphens w:val="0"/>
        <w:spacing w:before="62" w:after="62" w:line="280" w:lineRule="atLeast"/>
        <w:ind w:left="644"/>
        <w:jc w:val="both"/>
        <w:rPr>
          <w:rFonts w:ascii="Arial Narrow" w:hAnsi="Arial Narrow" w:cs="Calibri"/>
          <w:color w:val="auto"/>
          <w:sz w:val="20"/>
          <w:szCs w:val="20"/>
        </w:rPr>
      </w:pPr>
    </w:p>
    <w:tbl>
      <w:tblPr>
        <w:tblW w:w="92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420"/>
        <w:gridCol w:w="1557"/>
        <w:gridCol w:w="1134"/>
        <w:gridCol w:w="1423"/>
      </w:tblGrid>
      <w:tr w:rsidR="008221D3" w:rsidRPr="00CE40F9" w14:paraId="3CE9DE8F" w14:textId="77777777" w:rsidTr="00580891">
        <w:trPr>
          <w:trHeight w:val="2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8C12E86" w14:textId="77777777" w:rsidR="00EB2105" w:rsidRPr="00CE40F9" w:rsidRDefault="00EB2105" w:rsidP="00580891">
            <w:pPr>
              <w:suppressAutoHyphens w:val="0"/>
              <w:spacing w:after="200" w:line="240" w:lineRule="auto"/>
              <w:jc w:val="center"/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</w:pP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t>Zmiany wprowadzone przez: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0622B6A8" w14:textId="77777777" w:rsidR="00EB2105" w:rsidRPr="00CE40F9" w:rsidRDefault="00EB2105" w:rsidP="00580891">
            <w:pPr>
              <w:suppressAutoHyphens w:val="0"/>
              <w:spacing w:after="200" w:line="240" w:lineRule="auto"/>
              <w:jc w:val="center"/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</w:pP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CC5F4B0" w14:textId="77777777" w:rsidR="00EB2105" w:rsidRPr="00CE40F9" w:rsidRDefault="00EB2105" w:rsidP="00580891">
            <w:pPr>
              <w:suppressAutoHyphens w:val="0"/>
              <w:spacing w:after="200" w:line="240" w:lineRule="auto"/>
              <w:jc w:val="center"/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</w:pP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14903D7" w14:textId="77777777" w:rsidR="00EB2105" w:rsidRPr="00CE40F9" w:rsidRDefault="00EB2105" w:rsidP="00580891">
            <w:pPr>
              <w:suppressAutoHyphens w:val="0"/>
              <w:spacing w:after="200" w:line="240" w:lineRule="auto"/>
              <w:jc w:val="center"/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</w:pP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t xml:space="preserve">Zmiany w zakresie </w:t>
            </w: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lastRenderedPageBreak/>
              <w:t>dochodów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79252B57" w14:textId="77777777" w:rsidR="00EB2105" w:rsidRPr="00CE40F9" w:rsidRDefault="00EB2105" w:rsidP="00580891">
            <w:pPr>
              <w:suppressAutoHyphens w:val="0"/>
              <w:spacing w:after="200" w:line="240" w:lineRule="auto"/>
              <w:jc w:val="center"/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</w:pP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lastRenderedPageBreak/>
              <w:t xml:space="preserve">Zmiany w zakresie </w:t>
            </w: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lastRenderedPageBreak/>
              <w:t>wydatków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21FC9973" w14:textId="77777777" w:rsidR="00EB2105" w:rsidRPr="00CE40F9" w:rsidRDefault="00EB2105" w:rsidP="00580891">
            <w:pPr>
              <w:suppressAutoHyphens w:val="0"/>
              <w:spacing w:after="200" w:line="240" w:lineRule="auto"/>
              <w:jc w:val="center"/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</w:pP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lastRenderedPageBreak/>
              <w:t xml:space="preserve">Kwota zmian </w:t>
            </w: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lastRenderedPageBreak/>
              <w:t>def./nad.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72979988" w14:textId="77777777" w:rsidR="00EB2105" w:rsidRPr="00CE40F9" w:rsidRDefault="00EB2105" w:rsidP="00580891">
            <w:pPr>
              <w:suppressAutoHyphens w:val="0"/>
              <w:spacing w:after="200" w:line="240" w:lineRule="auto"/>
              <w:jc w:val="center"/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</w:pPr>
            <w:r w:rsidRPr="00CE40F9">
              <w:rPr>
                <w:rFonts w:ascii="Arial Narrow" w:hAnsi="Arial Narrow"/>
                <w:color w:val="auto"/>
                <w:sz w:val="14"/>
                <w:szCs w:val="14"/>
                <w:lang w:eastAsia="pl-PL"/>
              </w:rPr>
              <w:lastRenderedPageBreak/>
              <w:t>Stan def./nad.</w:t>
            </w:r>
          </w:p>
        </w:tc>
      </w:tr>
      <w:tr w:rsidR="008221D3" w:rsidRPr="00CE40F9" w14:paraId="28B75233" w14:textId="77777777" w:rsidTr="00580891">
        <w:trPr>
          <w:trHeight w:val="523"/>
          <w:jc w:val="center"/>
        </w:trPr>
        <w:tc>
          <w:tcPr>
            <w:tcW w:w="92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DA01" w14:textId="77777777" w:rsidR="00EB2105" w:rsidRPr="00CE40F9" w:rsidRDefault="00EB2105" w:rsidP="00CE40F9">
            <w:pPr>
              <w:suppressAutoHyphens w:val="0"/>
              <w:spacing w:after="200" w:line="280" w:lineRule="atLeast"/>
              <w:jc w:val="center"/>
              <w:rPr>
                <w:rFonts w:ascii="Arial Narrow" w:hAnsi="Arial Narrow"/>
                <w:b/>
                <w:color w:val="auto"/>
                <w:sz w:val="16"/>
                <w:szCs w:val="16"/>
                <w:lang w:eastAsia="pl-PL"/>
              </w:rPr>
            </w:pPr>
            <w:r w:rsidRPr="00CE40F9">
              <w:rPr>
                <w:rFonts w:ascii="Arial Narrow" w:hAnsi="Arial Narrow"/>
                <w:b/>
                <w:color w:val="auto"/>
                <w:sz w:val="16"/>
                <w:szCs w:val="16"/>
                <w:lang w:eastAsia="pl-PL"/>
              </w:rPr>
              <w:t>2023 rok</w:t>
            </w:r>
          </w:p>
        </w:tc>
      </w:tr>
      <w:tr w:rsidR="008221D3" w:rsidRPr="00CE40F9" w14:paraId="1EB10438" w14:textId="77777777" w:rsidTr="00580891">
        <w:trPr>
          <w:trHeight w:val="6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2F7E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Uchwałą budżetowa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BAC1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2023-01-25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70FA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379/LV/23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1231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931 713,32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C6E1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913 713,32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80DA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003D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-13 581 486,71</w:t>
            </w:r>
          </w:p>
        </w:tc>
      </w:tr>
      <w:tr w:rsidR="008221D3" w:rsidRPr="00CE40F9" w14:paraId="45C903A5" w14:textId="77777777" w:rsidTr="00580891">
        <w:trPr>
          <w:trHeight w:val="6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CF1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Zarządzenie Wójta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4FCC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2023-01-31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326F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47/23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8053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36 364,00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CC3D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36 364,00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2310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1406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-13 581 486,71</w:t>
            </w:r>
          </w:p>
        </w:tc>
      </w:tr>
      <w:tr w:rsidR="008221D3" w:rsidRPr="00CE40F9" w14:paraId="7A67DDF2" w14:textId="77777777" w:rsidTr="00580891">
        <w:trPr>
          <w:trHeight w:val="6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622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Zarządzenie Wójta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5458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2023-02-07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A6AF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55/23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6502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3 075,86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EAF9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3 075,86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25DA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FC66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-13 581 486,71</w:t>
            </w:r>
          </w:p>
        </w:tc>
      </w:tr>
      <w:tr w:rsidR="008221D3" w:rsidRPr="00CE40F9" w14:paraId="46801AB4" w14:textId="77777777" w:rsidTr="00580891">
        <w:trPr>
          <w:trHeight w:val="6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7B8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Uchwałą budżetowa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92F4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2023-02-22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9740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388/LVI/23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286C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49 401,00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9D96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1 830 242,90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61FA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-1 780 841,90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8F9B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-15 362 328,61</w:t>
            </w:r>
          </w:p>
        </w:tc>
      </w:tr>
      <w:tr w:rsidR="008221D3" w:rsidRPr="00CE40F9" w14:paraId="25CCE652" w14:textId="77777777" w:rsidTr="00580891">
        <w:trPr>
          <w:trHeight w:val="6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CB9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Zarządzenie Wójta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2D2C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2023-02-23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D444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64/23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0207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140 052,48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B1C3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140 052,48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8359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AA66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-15 362 328,61</w:t>
            </w:r>
          </w:p>
        </w:tc>
      </w:tr>
      <w:tr w:rsidR="008221D3" w:rsidRPr="00CE40F9" w14:paraId="20D3485E" w14:textId="77777777" w:rsidTr="00580891">
        <w:trPr>
          <w:trHeight w:val="6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9468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Zarządzenie Wójta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3199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2023-02-28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8FED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69/23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4CAA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-53 569,00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003B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-53 569,00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B59E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54AD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-15 362 328,61</w:t>
            </w:r>
          </w:p>
        </w:tc>
      </w:tr>
      <w:tr w:rsidR="008221D3" w:rsidRPr="00CE40F9" w14:paraId="2DE16961" w14:textId="77777777" w:rsidTr="00580891">
        <w:trPr>
          <w:trHeight w:val="6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F79E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Zarządzenie Wójta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4E73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2023-03-08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7AC0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87/23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03F2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80 430,00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3FD8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80 430,00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0EA5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AD3A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-15 362 328,61</w:t>
            </w:r>
          </w:p>
        </w:tc>
      </w:tr>
      <w:tr w:rsidR="008221D3" w:rsidRPr="00CE40F9" w14:paraId="74FAE559" w14:textId="77777777" w:rsidTr="00580891">
        <w:trPr>
          <w:trHeight w:val="225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B9489E0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RAZEM ZMIANY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C7A35D5" w14:textId="77777777" w:rsidR="00EB2105" w:rsidRPr="00100771" w:rsidRDefault="00EB2105" w:rsidP="006229C1">
            <w:pPr>
              <w:suppressAutoHyphens w:val="0"/>
              <w:spacing w:after="0" w:line="280" w:lineRule="atLeast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1 187 467,66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77015F5" w14:textId="77777777" w:rsidR="00EB2105" w:rsidRPr="00100771" w:rsidRDefault="00EB2105" w:rsidP="006229C1">
            <w:pPr>
              <w:suppressAutoHyphens w:val="0"/>
              <w:spacing w:after="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2 968  309,56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20708DB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</w:pPr>
            <w:r w:rsidRPr="00100771">
              <w:rPr>
                <w:rFonts w:asciiTheme="majorHAnsi" w:hAnsiTheme="majorHAnsi" w:cstheme="majorHAnsi"/>
                <w:color w:val="auto"/>
                <w:sz w:val="16"/>
                <w:szCs w:val="16"/>
                <w:lang w:eastAsia="pl-PL"/>
              </w:rPr>
              <w:t>-1 780 841,90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2EBA3E3" w14:textId="77777777" w:rsidR="00EB2105" w:rsidRPr="00100771" w:rsidRDefault="00EB2105" w:rsidP="006229C1">
            <w:pPr>
              <w:suppressAutoHyphens w:val="0"/>
              <w:spacing w:after="200" w:line="280" w:lineRule="atLeast"/>
              <w:jc w:val="right"/>
              <w:rPr>
                <w:rFonts w:asciiTheme="majorHAnsi" w:hAnsiTheme="majorHAnsi" w:cstheme="majorHAnsi"/>
                <w:b/>
                <w:color w:val="auto"/>
                <w:sz w:val="16"/>
                <w:szCs w:val="16"/>
                <w:lang w:eastAsia="pl-PL"/>
              </w:rPr>
            </w:pPr>
          </w:p>
        </w:tc>
      </w:tr>
    </w:tbl>
    <w:bookmarkEnd w:id="0"/>
    <w:bookmarkEnd w:id="1"/>
    <w:p w14:paraId="128D13D3" w14:textId="77777777" w:rsidR="00D354EB" w:rsidRDefault="005B7EA5" w:rsidP="00D354EB">
      <w:pPr>
        <w:pStyle w:val="Tekstpodstawowy"/>
        <w:rPr>
          <w:rFonts w:asciiTheme="majorHAnsi" w:hAnsiTheme="majorHAnsi" w:cstheme="majorHAnsi"/>
          <w:b w:val="0"/>
          <w:bCs w:val="0"/>
          <w:sz w:val="16"/>
          <w:szCs w:val="16"/>
          <w:lang w:val="pl-PL" w:eastAsia="hi-IN" w:bidi="hi-IN"/>
        </w:rPr>
      </w:pPr>
      <w:r w:rsidRPr="004A5B4B">
        <w:rPr>
          <w:rFonts w:asciiTheme="majorHAnsi" w:hAnsiTheme="majorHAnsi" w:cstheme="majorHAnsi"/>
          <w:b w:val="0"/>
          <w:bCs w:val="0"/>
          <w:sz w:val="16"/>
          <w:szCs w:val="16"/>
          <w:lang w:val="pl-PL" w:eastAsia="hi-IN" w:bidi="hi-IN"/>
        </w:rPr>
        <w:t xml:space="preserve">Sporządziła: Barbara Zaborowska we współpracy </w:t>
      </w:r>
      <w:r w:rsidR="004A5B4B" w:rsidRPr="004A5B4B">
        <w:rPr>
          <w:rFonts w:asciiTheme="majorHAnsi" w:hAnsiTheme="majorHAnsi" w:cstheme="majorHAnsi"/>
          <w:b w:val="0"/>
          <w:bCs w:val="0"/>
          <w:sz w:val="16"/>
          <w:szCs w:val="16"/>
          <w:lang w:val="pl-PL" w:eastAsia="hi-IN" w:bidi="hi-IN"/>
        </w:rPr>
        <w:t>z kierownikami komórek organizacyjny</w:t>
      </w:r>
      <w:r w:rsidR="00D354EB">
        <w:rPr>
          <w:rFonts w:asciiTheme="majorHAnsi" w:hAnsiTheme="majorHAnsi" w:cstheme="majorHAnsi"/>
          <w:b w:val="0"/>
          <w:bCs w:val="0"/>
          <w:sz w:val="16"/>
          <w:szCs w:val="16"/>
          <w:lang w:val="pl-PL" w:eastAsia="hi-IN" w:bidi="hi-IN"/>
        </w:rPr>
        <w:t>ch</w:t>
      </w:r>
    </w:p>
    <w:p w14:paraId="28FFE9A5" w14:textId="77777777" w:rsidR="00D354EB" w:rsidRDefault="00D354EB" w:rsidP="00D354EB">
      <w:pPr>
        <w:pStyle w:val="Tekstpodstawowy"/>
        <w:rPr>
          <w:rFonts w:asciiTheme="majorHAnsi" w:hAnsiTheme="majorHAnsi" w:cstheme="majorHAnsi"/>
          <w:b w:val="0"/>
          <w:bCs w:val="0"/>
          <w:sz w:val="16"/>
          <w:szCs w:val="16"/>
          <w:lang w:val="pl-PL" w:eastAsia="hi-IN" w:bidi="hi-IN"/>
        </w:rPr>
      </w:pPr>
    </w:p>
    <w:p w14:paraId="16E4529C" w14:textId="73308F8C" w:rsidR="004A5B4B" w:rsidRPr="004A5B4B" w:rsidRDefault="00D354EB" w:rsidP="00D354EB">
      <w:pPr>
        <w:pStyle w:val="Tekstpodstawowy"/>
        <w:rPr>
          <w:rFonts w:asciiTheme="majorHAnsi" w:hAnsiTheme="majorHAnsi" w:cstheme="majorHAnsi"/>
          <w:b w:val="0"/>
          <w:bCs w:val="0"/>
          <w:sz w:val="16"/>
          <w:szCs w:val="16"/>
          <w:lang w:val="pl-PL" w:eastAsia="hi-IN" w:bidi="hi-IN"/>
        </w:rPr>
      </w:pPr>
      <w:r>
        <w:rPr>
          <w:rFonts w:asciiTheme="majorHAnsi" w:hAnsiTheme="majorHAnsi" w:cstheme="majorHAnsi"/>
          <w:b w:val="0"/>
          <w:bCs w:val="0"/>
          <w:sz w:val="16"/>
          <w:szCs w:val="16"/>
          <w:lang w:val="pl-PL" w:eastAsia="hi-IN" w:bidi="hi-IN"/>
        </w:rPr>
        <w:t>/W oryginale dokument podpisany przez Zastępcę Wójta Gminy Nowa Ruda Annę Zawiślak/</w:t>
      </w:r>
    </w:p>
    <w:sectPr w:rsidR="004A5B4B" w:rsidRPr="004A5B4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A973" w14:textId="77777777" w:rsidR="00071628" w:rsidRDefault="00071628" w:rsidP="00DE4346">
      <w:pPr>
        <w:spacing w:after="0" w:line="240" w:lineRule="auto"/>
      </w:pPr>
      <w:r>
        <w:separator/>
      </w:r>
    </w:p>
  </w:endnote>
  <w:endnote w:type="continuationSeparator" w:id="0">
    <w:p w14:paraId="7EC9124E" w14:textId="77777777" w:rsidR="00071628" w:rsidRDefault="00071628" w:rsidP="00DE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FCDB" w14:textId="52E11C90" w:rsidR="00100771" w:rsidRPr="009F338C" w:rsidRDefault="00100771">
    <w:pPr>
      <w:pStyle w:val="Stopka"/>
      <w:rPr>
        <w:rFonts w:ascii="Arial Narrow" w:hAnsi="Arial Narrow" w:cstheme="minorHAnsi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192F6" wp14:editId="3A3FA84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B044262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9F338C">
      <w:rPr>
        <w:rFonts w:ascii="Arial Narrow" w:eastAsiaTheme="majorEastAsia" w:hAnsi="Arial Narrow" w:cstheme="minorHAnsi"/>
        <w:color w:val="000000" w:themeColor="text1"/>
        <w:sz w:val="20"/>
        <w:szCs w:val="20"/>
      </w:rPr>
      <w:t xml:space="preserve">str. </w:t>
    </w:r>
    <w:r w:rsidRPr="009F338C">
      <w:rPr>
        <w:rFonts w:ascii="Arial Narrow" w:eastAsiaTheme="minorEastAsia" w:hAnsi="Arial Narrow" w:cstheme="minorHAnsi"/>
        <w:color w:val="000000" w:themeColor="text1"/>
        <w:sz w:val="20"/>
        <w:szCs w:val="20"/>
      </w:rPr>
      <w:fldChar w:fldCharType="begin"/>
    </w:r>
    <w:r w:rsidRPr="009F338C">
      <w:rPr>
        <w:rFonts w:ascii="Arial Narrow" w:hAnsi="Arial Narrow" w:cstheme="minorHAnsi"/>
        <w:color w:val="000000" w:themeColor="text1"/>
        <w:sz w:val="20"/>
        <w:szCs w:val="20"/>
      </w:rPr>
      <w:instrText>PAGE    \* MERGEFORMAT</w:instrText>
    </w:r>
    <w:r w:rsidRPr="009F338C">
      <w:rPr>
        <w:rFonts w:ascii="Arial Narrow" w:eastAsiaTheme="minorEastAsia" w:hAnsi="Arial Narrow" w:cstheme="minorHAnsi"/>
        <w:color w:val="000000" w:themeColor="text1"/>
        <w:sz w:val="20"/>
        <w:szCs w:val="20"/>
      </w:rPr>
      <w:fldChar w:fldCharType="separate"/>
    </w:r>
    <w:r w:rsidRPr="009F338C">
      <w:rPr>
        <w:rFonts w:ascii="Arial Narrow" w:eastAsiaTheme="majorEastAsia" w:hAnsi="Arial Narrow" w:cstheme="minorHAnsi"/>
        <w:color w:val="000000" w:themeColor="text1"/>
        <w:sz w:val="20"/>
        <w:szCs w:val="20"/>
      </w:rPr>
      <w:t>2</w:t>
    </w:r>
    <w:r w:rsidRPr="009F338C">
      <w:rPr>
        <w:rFonts w:ascii="Arial Narrow" w:eastAsiaTheme="majorEastAsia" w:hAnsi="Arial Narrow" w:cstheme="minorHAns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8673" w14:textId="77777777" w:rsidR="00071628" w:rsidRDefault="00071628" w:rsidP="00DE4346">
      <w:pPr>
        <w:spacing w:after="0" w:line="240" w:lineRule="auto"/>
      </w:pPr>
      <w:r>
        <w:separator/>
      </w:r>
    </w:p>
  </w:footnote>
  <w:footnote w:type="continuationSeparator" w:id="0">
    <w:p w14:paraId="76DCB76F" w14:textId="77777777" w:rsidR="00071628" w:rsidRDefault="00071628" w:rsidP="00DE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E1B3" w14:textId="2EAE79AE" w:rsidR="00DE4346" w:rsidRPr="00DE4346" w:rsidRDefault="00DE4346" w:rsidP="00DE4346"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80" w:lineRule="atLeast"/>
      <w:rPr>
        <w:rFonts w:ascii="Arial Narrow" w:hAnsi="Arial Narrow"/>
        <w:sz w:val="20"/>
        <w:szCs w:val="20"/>
      </w:rPr>
    </w:pPr>
    <w:r w:rsidRPr="00DE4346">
      <w:rPr>
        <w:rStyle w:val="Domylnaczcionkaakapitu4"/>
        <w:rFonts w:ascii="Arial Narrow" w:hAnsi="Arial Narrow"/>
        <w:color w:val="auto"/>
        <w:sz w:val="20"/>
        <w:szCs w:val="20"/>
        <w:lang w:eastAsia="hi-IN" w:bidi="hi-IN"/>
      </w:rPr>
      <w:t>SE.0057.2.2023</w:t>
    </w:r>
    <w:r w:rsidR="00EB03C3">
      <w:rPr>
        <w:rStyle w:val="Domylnaczcionkaakapitu4"/>
        <w:rFonts w:ascii="Arial Narrow" w:hAnsi="Arial Narrow"/>
        <w:color w:val="auto"/>
        <w:sz w:val="20"/>
        <w:szCs w:val="20"/>
        <w:lang w:eastAsia="hi-IN" w:bidi="hi-IN"/>
      </w:rPr>
      <w:t xml:space="preserve"> -</w:t>
    </w:r>
    <w:r w:rsidRPr="00DE4346">
      <w:rPr>
        <w:rFonts w:ascii="Arial Narrow" w:hAnsi="Arial Narrow"/>
        <w:sz w:val="20"/>
        <w:szCs w:val="20"/>
      </w:rPr>
      <w:t xml:space="preserve"> </w:t>
    </w:r>
    <w:r w:rsidR="00100771">
      <w:rPr>
        <w:rFonts w:ascii="Arial Narrow" w:hAnsi="Arial Narrow"/>
        <w:sz w:val="20"/>
        <w:szCs w:val="20"/>
      </w:rPr>
      <w:t>poniedziałek, 27 marca 2023</w:t>
    </w:r>
  </w:p>
  <w:p w14:paraId="56AA9DC5" w14:textId="77777777" w:rsidR="00DE4346" w:rsidRDefault="00DE4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3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4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bCs w:val="0"/>
        <w:i w:val="0"/>
        <w:i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cs="Calibri"/>
        <w:b w:val="0"/>
        <w:bCs w:val="0"/>
        <w:i w:val="0"/>
        <w:iCs w:val="0"/>
        <w:color w:val="00000A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Num2a"/>
    <w:lvl w:ilvl="0">
      <w:start w:val="1"/>
      <w:numFmt w:val="lowerLetter"/>
      <w:lvlText w:val="%1"/>
      <w:lvlJc w:val="left"/>
      <w:pPr>
        <w:tabs>
          <w:tab w:val="num" w:pos="360"/>
        </w:tabs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1.%2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360"/>
        </w:tabs>
        <w:ind w:left="252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360"/>
        </w:tabs>
        <w:ind w:left="468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36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36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36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aa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8.%9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BDEA6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000000D"/>
    <w:name w:val="WWNum5a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A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6" w15:restartNumberingAfterBreak="0">
    <w:nsid w:val="091E6283"/>
    <w:multiLevelType w:val="multilevel"/>
    <w:tmpl w:val="BDEA6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27" w15:restartNumberingAfterBreak="0">
    <w:nsid w:val="096C124F"/>
    <w:multiLevelType w:val="multilevel"/>
    <w:tmpl w:val="20C69648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28" w15:restartNumberingAfterBreak="0">
    <w:nsid w:val="0B39339D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9" w15:restartNumberingAfterBreak="0">
    <w:nsid w:val="0FD4622B"/>
    <w:multiLevelType w:val="hybridMultilevel"/>
    <w:tmpl w:val="46B60B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275A19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31" w15:restartNumberingAfterBreak="0">
    <w:nsid w:val="11F4006E"/>
    <w:multiLevelType w:val="multilevel"/>
    <w:tmpl w:val="BDEA6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2" w15:restartNumberingAfterBreak="0">
    <w:nsid w:val="14540523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33" w15:restartNumberingAfterBreak="0">
    <w:nsid w:val="270B0477"/>
    <w:multiLevelType w:val="multilevel"/>
    <w:tmpl w:val="BDEA6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4" w15:restartNumberingAfterBreak="0">
    <w:nsid w:val="27116FA5"/>
    <w:multiLevelType w:val="multilevel"/>
    <w:tmpl w:val="9AE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701E61"/>
    <w:multiLevelType w:val="multilevel"/>
    <w:tmpl w:val="715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C6308A"/>
    <w:multiLevelType w:val="hybridMultilevel"/>
    <w:tmpl w:val="E2CC28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120178"/>
    <w:multiLevelType w:val="multilevel"/>
    <w:tmpl w:val="BDEA6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8" w15:restartNumberingAfterBreak="0">
    <w:nsid w:val="3CA00C6A"/>
    <w:multiLevelType w:val="multilevel"/>
    <w:tmpl w:val="BDEA6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9" w15:restartNumberingAfterBreak="0">
    <w:nsid w:val="4CBD2AA2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40" w15:restartNumberingAfterBreak="0">
    <w:nsid w:val="4D8A5BDA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41" w15:restartNumberingAfterBreak="0">
    <w:nsid w:val="52BC3413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42" w15:restartNumberingAfterBreak="0">
    <w:nsid w:val="531D4908"/>
    <w:multiLevelType w:val="multilevel"/>
    <w:tmpl w:val="FCA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3929A9"/>
    <w:multiLevelType w:val="multilevel"/>
    <w:tmpl w:val="BDEA6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44" w15:restartNumberingAfterBreak="0">
    <w:nsid w:val="58C374AF"/>
    <w:multiLevelType w:val="multilevel"/>
    <w:tmpl w:val="37A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7"/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theme="minorHAnsi" w:hint="default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414B87"/>
    <w:multiLevelType w:val="hybridMultilevel"/>
    <w:tmpl w:val="A5564F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0413F1"/>
    <w:multiLevelType w:val="multilevel"/>
    <w:tmpl w:val="6FE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D43DF2"/>
    <w:multiLevelType w:val="hybridMultilevel"/>
    <w:tmpl w:val="6100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AC2FBE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49" w15:restartNumberingAfterBreak="0">
    <w:nsid w:val="68A53CFC"/>
    <w:multiLevelType w:val="multilevel"/>
    <w:tmpl w:val="B730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BB6C65"/>
    <w:multiLevelType w:val="hybridMultilevel"/>
    <w:tmpl w:val="1FE26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853B6B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52" w15:restartNumberingAfterBreak="0">
    <w:nsid w:val="6DE658C3"/>
    <w:multiLevelType w:val="multilevel"/>
    <w:tmpl w:val="815E7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Arial Narrow" w:eastAsiaTheme="minorHAnsi" w:hAnsi="Arial Narrow" w:cstheme="minorBid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53" w15:restartNumberingAfterBreak="0">
    <w:nsid w:val="763B0E4E"/>
    <w:multiLevelType w:val="multilevel"/>
    <w:tmpl w:val="E1CA9D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54" w15:restartNumberingAfterBreak="0">
    <w:nsid w:val="7BCD3DA5"/>
    <w:multiLevelType w:val="multilevel"/>
    <w:tmpl w:val="38DCE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5" w15:restartNumberingAfterBreak="0">
    <w:nsid w:val="7EC6366B"/>
    <w:multiLevelType w:val="hybridMultilevel"/>
    <w:tmpl w:val="BF36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10310">
    <w:abstractNumId w:val="0"/>
  </w:num>
  <w:num w:numId="2" w16cid:durableId="619413004">
    <w:abstractNumId w:val="6"/>
  </w:num>
  <w:num w:numId="3" w16cid:durableId="1701394700">
    <w:abstractNumId w:val="7"/>
  </w:num>
  <w:num w:numId="4" w16cid:durableId="1230650158">
    <w:abstractNumId w:val="8"/>
  </w:num>
  <w:num w:numId="5" w16cid:durableId="220791587">
    <w:abstractNumId w:val="9"/>
  </w:num>
  <w:num w:numId="6" w16cid:durableId="2106614227">
    <w:abstractNumId w:val="10"/>
  </w:num>
  <w:num w:numId="7" w16cid:durableId="855728686">
    <w:abstractNumId w:val="11"/>
  </w:num>
  <w:num w:numId="8" w16cid:durableId="772554891">
    <w:abstractNumId w:val="13"/>
  </w:num>
  <w:num w:numId="9" w16cid:durableId="1406881084">
    <w:abstractNumId w:val="14"/>
  </w:num>
  <w:num w:numId="10" w16cid:durableId="1035497242">
    <w:abstractNumId w:val="15"/>
  </w:num>
  <w:num w:numId="11" w16cid:durableId="1960842057">
    <w:abstractNumId w:val="16"/>
  </w:num>
  <w:num w:numId="12" w16cid:durableId="241332968">
    <w:abstractNumId w:val="17"/>
  </w:num>
  <w:num w:numId="13" w16cid:durableId="19093843">
    <w:abstractNumId w:val="18"/>
  </w:num>
  <w:num w:numId="14" w16cid:durableId="103119824">
    <w:abstractNumId w:val="19"/>
  </w:num>
  <w:num w:numId="15" w16cid:durableId="1061947926">
    <w:abstractNumId w:val="20"/>
  </w:num>
  <w:num w:numId="16" w16cid:durableId="212693564">
    <w:abstractNumId w:val="21"/>
  </w:num>
  <w:num w:numId="17" w16cid:durableId="1120613357">
    <w:abstractNumId w:val="22"/>
  </w:num>
  <w:num w:numId="18" w16cid:durableId="1537544251">
    <w:abstractNumId w:val="23"/>
  </w:num>
  <w:num w:numId="19" w16cid:durableId="1270897463">
    <w:abstractNumId w:val="24"/>
  </w:num>
  <w:num w:numId="20" w16cid:durableId="82998879">
    <w:abstractNumId w:val="25"/>
  </w:num>
  <w:num w:numId="21" w16cid:durableId="1759982808">
    <w:abstractNumId w:val="31"/>
  </w:num>
  <w:num w:numId="22" w16cid:durableId="2123844228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53428632">
    <w:abstractNumId w:val="52"/>
  </w:num>
  <w:num w:numId="24" w16cid:durableId="898133572">
    <w:abstractNumId w:val="30"/>
  </w:num>
  <w:num w:numId="25" w16cid:durableId="1732731628">
    <w:abstractNumId w:val="40"/>
  </w:num>
  <w:num w:numId="26" w16cid:durableId="2137480994">
    <w:abstractNumId w:val="39"/>
  </w:num>
  <w:num w:numId="27" w16cid:durableId="1613783881">
    <w:abstractNumId w:val="32"/>
  </w:num>
  <w:num w:numId="28" w16cid:durableId="1121411982">
    <w:abstractNumId w:val="28"/>
  </w:num>
  <w:num w:numId="29" w16cid:durableId="1141583518">
    <w:abstractNumId w:val="27"/>
  </w:num>
  <w:num w:numId="30" w16cid:durableId="1079669979">
    <w:abstractNumId w:val="45"/>
  </w:num>
  <w:num w:numId="31" w16cid:durableId="1391153571">
    <w:abstractNumId w:val="29"/>
  </w:num>
  <w:num w:numId="32" w16cid:durableId="752043069">
    <w:abstractNumId w:val="36"/>
  </w:num>
  <w:num w:numId="33" w16cid:durableId="591403552">
    <w:abstractNumId w:val="50"/>
  </w:num>
  <w:num w:numId="34" w16cid:durableId="2131705235">
    <w:abstractNumId w:val="44"/>
  </w:num>
  <w:num w:numId="35" w16cid:durableId="122693132">
    <w:abstractNumId w:val="48"/>
  </w:num>
  <w:num w:numId="36" w16cid:durableId="233395119">
    <w:abstractNumId w:val="33"/>
  </w:num>
  <w:num w:numId="37" w16cid:durableId="79448914">
    <w:abstractNumId w:val="43"/>
  </w:num>
  <w:num w:numId="38" w16cid:durableId="363139758">
    <w:abstractNumId w:val="37"/>
  </w:num>
  <w:num w:numId="39" w16cid:durableId="678896653">
    <w:abstractNumId w:val="38"/>
  </w:num>
  <w:num w:numId="40" w16cid:durableId="1187062846">
    <w:abstractNumId w:val="26"/>
  </w:num>
  <w:num w:numId="41" w16cid:durableId="1501694563">
    <w:abstractNumId w:val="54"/>
  </w:num>
  <w:num w:numId="42" w16cid:durableId="65498185">
    <w:abstractNumId w:val="53"/>
  </w:num>
  <w:num w:numId="43" w16cid:durableId="394086787">
    <w:abstractNumId w:val="51"/>
  </w:num>
  <w:num w:numId="44" w16cid:durableId="1062288473">
    <w:abstractNumId w:val="41"/>
  </w:num>
  <w:num w:numId="45" w16cid:durableId="535429575">
    <w:abstractNumId w:val="42"/>
  </w:num>
  <w:num w:numId="46" w16cid:durableId="1462530593">
    <w:abstractNumId w:val="34"/>
  </w:num>
  <w:num w:numId="47" w16cid:durableId="1021052143">
    <w:abstractNumId w:val="35"/>
  </w:num>
  <w:num w:numId="48" w16cid:durableId="1397147">
    <w:abstractNumId w:val="46"/>
  </w:num>
  <w:num w:numId="49" w16cid:durableId="1850096273">
    <w:abstractNumId w:val="49"/>
  </w:num>
  <w:num w:numId="50" w16cid:durableId="1035886423">
    <w:abstractNumId w:val="47"/>
  </w:num>
  <w:num w:numId="51" w16cid:durableId="854005837">
    <w:abstractNumId w:val="5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F1"/>
    <w:rsid w:val="00071628"/>
    <w:rsid w:val="00100771"/>
    <w:rsid w:val="00110ED6"/>
    <w:rsid w:val="00132524"/>
    <w:rsid w:val="001362FD"/>
    <w:rsid w:val="0018082D"/>
    <w:rsid w:val="001B5F93"/>
    <w:rsid w:val="001E1727"/>
    <w:rsid w:val="001E7D83"/>
    <w:rsid w:val="002806A2"/>
    <w:rsid w:val="002F1277"/>
    <w:rsid w:val="00361D38"/>
    <w:rsid w:val="003F005C"/>
    <w:rsid w:val="00431757"/>
    <w:rsid w:val="004A5B4B"/>
    <w:rsid w:val="004E3326"/>
    <w:rsid w:val="004F1A52"/>
    <w:rsid w:val="00501B5F"/>
    <w:rsid w:val="00551DF7"/>
    <w:rsid w:val="00562500"/>
    <w:rsid w:val="00580891"/>
    <w:rsid w:val="005B7EA5"/>
    <w:rsid w:val="005D15F1"/>
    <w:rsid w:val="006229C1"/>
    <w:rsid w:val="00665DB4"/>
    <w:rsid w:val="0074146B"/>
    <w:rsid w:val="00794707"/>
    <w:rsid w:val="007C1F32"/>
    <w:rsid w:val="008221D3"/>
    <w:rsid w:val="008446E8"/>
    <w:rsid w:val="00862584"/>
    <w:rsid w:val="008A27DE"/>
    <w:rsid w:val="008E719D"/>
    <w:rsid w:val="0093246E"/>
    <w:rsid w:val="009C3344"/>
    <w:rsid w:val="009F338C"/>
    <w:rsid w:val="00A51DE7"/>
    <w:rsid w:val="00A64452"/>
    <w:rsid w:val="00AD5C98"/>
    <w:rsid w:val="00B11A42"/>
    <w:rsid w:val="00B61331"/>
    <w:rsid w:val="00C01C50"/>
    <w:rsid w:val="00C37B2A"/>
    <w:rsid w:val="00CE40F9"/>
    <w:rsid w:val="00D354EB"/>
    <w:rsid w:val="00D87B13"/>
    <w:rsid w:val="00DE4346"/>
    <w:rsid w:val="00DE5090"/>
    <w:rsid w:val="00DF0B94"/>
    <w:rsid w:val="00E43C5C"/>
    <w:rsid w:val="00E461C1"/>
    <w:rsid w:val="00E7723B"/>
    <w:rsid w:val="00EB03C3"/>
    <w:rsid w:val="00EB2105"/>
    <w:rsid w:val="00EB7A7E"/>
    <w:rsid w:val="00E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629987"/>
  <w15:chartTrackingRefBased/>
  <w15:docId w15:val="{AFC5EB20-E5E9-4CA9-A53D-71245E4A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7" w:lineRule="auto"/>
      <w:textAlignment w:val="baseline"/>
    </w:pPr>
    <w:rPr>
      <w:rFonts w:eastAsia="Lucida Sans Unicode"/>
      <w:color w:val="000000"/>
      <w:kern w:val="2"/>
      <w:sz w:val="24"/>
      <w:szCs w:val="24"/>
      <w:lang w:eastAsia="zh-TW"/>
    </w:rPr>
  </w:style>
  <w:style w:type="paragraph" w:styleId="Nagwek1">
    <w:name w:val="heading 1"/>
    <w:basedOn w:val="Normalny"/>
    <w:next w:val="Tekstpodstawowy"/>
    <w:uiPriority w:val="9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SimSun" w:hAnsi="Cambria" w:cs="Cambria"/>
      <w:b/>
      <w:bCs/>
      <w:sz w:val="32"/>
      <w:szCs w:val="32"/>
      <w:lang w:eastAsia="hi-IN" w:bidi="hi-IN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ahoma" w:eastAsia="SimSun" w:hAnsi="Tahoma" w:cs="Tahoma"/>
      <w:color w:val="00000A"/>
      <w:lang w:eastAsia="hi-IN" w:bidi="hi-IN"/>
    </w:rPr>
  </w:style>
  <w:style w:type="paragraph" w:styleId="Nagwek3">
    <w:name w:val="heading 3"/>
    <w:basedOn w:val="Normalny2"/>
    <w:next w:val="Normalny2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Nagwek1Znak">
    <w:name w:val="Nagłówek 1 Znak"/>
    <w:basedOn w:val="Domylnaczcionkaakapitu4"/>
    <w:rPr>
      <w:rFonts w:ascii="Cambria" w:eastAsia="SimSun" w:hAnsi="Cambria" w:cs="Cambria"/>
      <w:b/>
      <w:bCs/>
      <w:kern w:val="2"/>
      <w:sz w:val="32"/>
      <w:szCs w:val="32"/>
      <w:lang w:eastAsia="hi-IN" w:bidi="hi-IN"/>
    </w:rPr>
  </w:style>
  <w:style w:type="character" w:customStyle="1" w:styleId="Nagwek2Znak">
    <w:name w:val="Nagłówek 2 Znak"/>
    <w:basedOn w:val="Domylnaczcionkaakapitu4"/>
    <w:rPr>
      <w:rFonts w:ascii="Tahoma" w:eastAsia="SimSun" w:hAnsi="Tahoma" w:cs="Tahoma"/>
      <w:color w:val="00000A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</w:style>
  <w:style w:type="character" w:customStyle="1" w:styleId="Nagwek1Znak1">
    <w:name w:val="Nagłówek 1 Znak1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Nagwek2Znak1">
    <w:name w:val="Nagłówek 2 Znak1"/>
    <w:rPr>
      <w:rFonts w:ascii="Tahoma" w:hAnsi="Tahoma" w:cs="Tahoma"/>
      <w:color w:val="00000A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tarSymbol" w:eastAsia="StarSymbol" w:hAnsi="StarSymbol" w:cs="StarSymbol"/>
      <w:sz w:val="18"/>
      <w:szCs w:val="18"/>
    </w:rPr>
  </w:style>
  <w:style w:type="character" w:customStyle="1" w:styleId="WW8Num3z0">
    <w:name w:val="WW8Num3z0"/>
    <w:rPr>
      <w:rFonts w:ascii="Symbol" w:hAnsi="Symbol" w:cs="Symbol"/>
      <w:color w:val="000000"/>
      <w:lang w:val="pl-PL"/>
    </w:rPr>
  </w:style>
  <w:style w:type="character" w:customStyle="1" w:styleId="WW8Num4z0">
    <w:name w:val="WW8Num4z0"/>
    <w:rPr>
      <w:rFonts w:ascii="Symbol" w:hAnsi="Symbol" w:cs="Symbol"/>
      <w:color w:val="000000"/>
      <w:lang w:val="pl-PL"/>
    </w:rPr>
  </w:style>
  <w:style w:type="character" w:customStyle="1" w:styleId="WW8Num5z0">
    <w:name w:val="WW8Num5z0"/>
    <w:rPr>
      <w:color w:val="00000A"/>
      <w:lang w:val="pl-PL"/>
    </w:rPr>
  </w:style>
  <w:style w:type="character" w:customStyle="1" w:styleId="WW8Num6z0">
    <w:name w:val="WW8Num6z0"/>
    <w:rPr>
      <w:rFonts w:ascii="Times New Roman" w:hAnsi="Times New Roman" w:cs="Times New Roman"/>
      <w:color w:val="FF3333"/>
      <w:lang w:val="pl-PL"/>
    </w:rPr>
  </w:style>
  <w:style w:type="character" w:customStyle="1" w:styleId="WW8Num7z0">
    <w:name w:val="WW8Num7z0"/>
  </w:style>
  <w:style w:type="character" w:customStyle="1" w:styleId="WW8Num8z0">
    <w:name w:val="WW8Num8z0"/>
    <w:rPr>
      <w:sz w:val="24"/>
      <w:szCs w:val="24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/>
      <w:color w:val="00000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color w:val="00000A"/>
    </w:rPr>
  </w:style>
  <w:style w:type="character" w:customStyle="1" w:styleId="WW8Num11z1">
    <w:name w:val="WW8Num11z1"/>
    <w:rPr>
      <w:rFonts w:ascii="Times New Roman" w:hAnsi="Times New Roman" w:cs="Times New Roman"/>
      <w:color w:val="00000A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color w:val="00000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hAnsi="Arial Narrow" w:cs="Arial Narrow"/>
      <w:color w:val="00000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color w:val="00000A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color w:val="00000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  <w:bCs/>
      <w:i/>
      <w:iCs/>
      <w:color w:val="00000A"/>
      <w:sz w:val="24"/>
      <w:szCs w:val="24"/>
    </w:rPr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Times New Roman"/>
      <w:color w:val="00000A"/>
    </w:rPr>
  </w:style>
  <w:style w:type="character" w:customStyle="1" w:styleId="WW8Num19z1">
    <w:name w:val="WW8Num19z1"/>
    <w:rPr>
      <w:rFonts w:ascii="Times New Roman" w:hAnsi="Times New Roman" w:cs="Times New Roman"/>
      <w:color w:val="00000A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color w:val="00000A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color w:val="00000A"/>
      <w:sz w:val="24"/>
      <w:szCs w:val="24"/>
      <w:lang w:val="pl-PL"/>
    </w:rPr>
  </w:style>
  <w:style w:type="character" w:customStyle="1" w:styleId="WW8Num22z1">
    <w:name w:val="WW8Num22z1"/>
    <w:rPr>
      <w:color w:val="00000A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color w:val="00000A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hAnsi="Arial Narrow" w:cs="Arial Narrow"/>
      <w:color w:val="00000A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b/>
      <w:bCs/>
      <w:i/>
      <w:iCs/>
      <w:color w:val="00000A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color w:val="00000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color w:val="00000A"/>
    </w:rPr>
  </w:style>
  <w:style w:type="character" w:customStyle="1" w:styleId="WW8Num28z1">
    <w:name w:val="WW8Num28z1"/>
    <w:rPr>
      <w:rFonts w:ascii="Times New Roman" w:hAnsi="Times New Roman" w:cs="Times New Roman"/>
      <w:color w:val="00000A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eastAsia="Times New Roman"/>
      <w:color w:val="00000A"/>
      <w:sz w:val="24"/>
      <w:szCs w:val="24"/>
    </w:rPr>
  </w:style>
  <w:style w:type="character" w:customStyle="1" w:styleId="WW8Num29z1">
    <w:name w:val="WW8Num29z1"/>
    <w:rPr>
      <w:color w:val="00000A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bCs/>
      <w:i/>
      <w:iCs/>
      <w:color w:val="00000A"/>
      <w:sz w:val="24"/>
      <w:szCs w:val="24"/>
    </w:rPr>
  </w:style>
  <w:style w:type="character" w:customStyle="1" w:styleId="WW8Num30z1">
    <w:name w:val="WW8Num30z1"/>
    <w:rPr>
      <w:color w:val="00000A"/>
      <w:lang w:val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color w:val="00000A"/>
      <w:sz w:val="24"/>
      <w:szCs w:val="24"/>
    </w:rPr>
  </w:style>
  <w:style w:type="character" w:customStyle="1" w:styleId="WW8Num31z1">
    <w:name w:val="WW8Num31z1"/>
    <w:rPr>
      <w:rFonts w:ascii="StarSymbol" w:eastAsia="StarSymbol" w:hAnsi="StarSymbol" w:cs="StarSymbol"/>
      <w:sz w:val="18"/>
      <w:szCs w:val="18"/>
    </w:rPr>
  </w:style>
  <w:style w:type="character" w:customStyle="1" w:styleId="WW8Num32z0">
    <w:name w:val="WW8Num32z0"/>
    <w:rPr>
      <w:rFonts w:ascii="Arial Narrow" w:hAnsi="Arial Narrow" w:cs="Arial Narrow"/>
      <w:color w:val="00000A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b/>
      <w:bCs/>
      <w:i/>
      <w:iCs/>
      <w:color w:val="00000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/>
      <w:color w:val="00000A"/>
    </w:rPr>
  </w:style>
  <w:style w:type="character" w:customStyle="1" w:styleId="WW8Num34z1">
    <w:name w:val="WW8Num34z1"/>
    <w:rPr>
      <w:rFonts w:ascii="Times New Roman" w:hAnsi="Times New Roman" w:cs="Times New Roman"/>
      <w:color w:val="00000A"/>
      <w:sz w:val="24"/>
      <w:szCs w:val="24"/>
      <w:lang w:val="pl-P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A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A"/>
    </w:rPr>
  </w:style>
  <w:style w:type="character" w:customStyle="1" w:styleId="WW8Num37z1">
    <w:name w:val="WW8Num37z1"/>
    <w:rPr>
      <w:color w:val="00000A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b/>
      <w:bCs/>
      <w:i/>
      <w:iCs/>
      <w:color w:val="00000A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color w:val="00000A"/>
    </w:rPr>
  </w:style>
  <w:style w:type="character" w:customStyle="1" w:styleId="WW8Num39z1">
    <w:name w:val="WW8Num39z1"/>
    <w:rPr>
      <w:color w:val="00000A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color w:val="00000A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  <w:rPr>
      <w:rFonts w:ascii="Times New Roman" w:hAnsi="Times New Roman" w:cs="Times New Roman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color w:val="00000A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color w:val="00000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Numerstrony1">
    <w:name w:val="Numer strony1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2Znak">
    <w:name w:val="Tekst podstawowy 2 Znak"/>
    <w:rPr>
      <w:rFonts w:eastAsia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Uwydatnienie1">
    <w:name w:val="Uwydatnienie1"/>
    <w:rPr>
      <w:i/>
      <w:iCs/>
    </w:rPr>
  </w:style>
  <w:style w:type="character" w:customStyle="1" w:styleId="NagwekZnak">
    <w:name w:val="Nagłówek Znak"/>
    <w:uiPriority w:val="99"/>
    <w:rPr>
      <w:rFonts w:eastAsia="Times New Roman"/>
      <w:color w:val="000000"/>
      <w:sz w:val="24"/>
      <w:szCs w:val="24"/>
    </w:rPr>
  </w:style>
  <w:style w:type="character" w:customStyle="1" w:styleId="ft">
    <w:name w:val="ft"/>
    <w:basedOn w:val="Domylnaczcionkaakapitu1"/>
  </w:style>
  <w:style w:type="character" w:customStyle="1" w:styleId="teksttreci">
    <w:name w:val="teksttreci"/>
    <w:basedOn w:val="Domylnaczcionkaakapitu1"/>
  </w:style>
  <w:style w:type="character" w:customStyle="1" w:styleId="TekstpodstawowyZnak">
    <w:name w:val="Tekst podstawowy Znak"/>
    <w:rPr>
      <w:rFonts w:ascii="Arial" w:hAnsi="Arial" w:cs="Arial"/>
      <w:b/>
      <w:bCs/>
      <w:sz w:val="24"/>
      <w:szCs w:val="24"/>
    </w:rPr>
  </w:style>
  <w:style w:type="character" w:customStyle="1" w:styleId="CharStyle6">
    <w:name w:val="CharStyle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st">
    <w:name w:val="s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Times New Roman"/>
      <w:color w:val="000000"/>
    </w:rPr>
  </w:style>
  <w:style w:type="character" w:customStyle="1" w:styleId="TematkomentarzaZnak">
    <w:name w:val="Temat komentarza Znak"/>
    <w:rPr>
      <w:rFonts w:eastAsia="Times New Roman"/>
      <w:b/>
      <w:bCs/>
      <w:color w:val="00000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podstawowyZnak1">
    <w:name w:val="Tekst podstawowy Znak1"/>
    <w:rPr>
      <w:color w:val="000000"/>
      <w:sz w:val="24"/>
      <w:szCs w:val="24"/>
      <w:lang w:eastAsia="ar-SA" w:bidi="ar-SA"/>
    </w:rPr>
  </w:style>
  <w:style w:type="character" w:customStyle="1" w:styleId="NagwekZnak1">
    <w:name w:val="Nagłówek Znak1"/>
    <w:rPr>
      <w:color w:val="000000"/>
      <w:sz w:val="24"/>
      <w:szCs w:val="24"/>
      <w:lang w:eastAsia="ar-SA" w:bidi="ar-SA"/>
    </w:rPr>
  </w:style>
  <w:style w:type="character" w:customStyle="1" w:styleId="StopkaZnak">
    <w:name w:val="Stopka Znak"/>
    <w:rPr>
      <w:color w:val="000000"/>
      <w:sz w:val="24"/>
      <w:szCs w:val="24"/>
      <w:lang w:eastAsia="ar-SA" w:bidi="ar-SA"/>
    </w:rPr>
  </w:style>
  <w:style w:type="character" w:customStyle="1" w:styleId="TekstdymkaZnak">
    <w:name w:val="Tekst dymka Znak"/>
    <w:rPr>
      <w:color w:val="000000"/>
      <w:sz w:val="2"/>
      <w:szCs w:val="2"/>
      <w:lang w:eastAsia="ar-SA" w:bidi="ar-SA"/>
    </w:rPr>
  </w:style>
  <w:style w:type="character" w:customStyle="1" w:styleId="TekstkomentarzaZnak1">
    <w:name w:val="Tekst komentarza Znak1"/>
    <w:rPr>
      <w:color w:val="000000"/>
      <w:sz w:val="20"/>
      <w:szCs w:val="20"/>
      <w:lang w:eastAsia="ar-SA" w:bidi="ar-SA"/>
    </w:rPr>
  </w:style>
  <w:style w:type="character" w:customStyle="1" w:styleId="TematkomentarzaZnak1">
    <w:name w:val="Temat komentarza Znak1"/>
    <w:rPr>
      <w:b/>
      <w:bCs/>
      <w:color w:val="000000"/>
      <w:sz w:val="20"/>
      <w:szCs w:val="20"/>
      <w:lang w:eastAsia="ar-SA" w:bidi="ar-SA"/>
    </w:rPr>
  </w:style>
  <w:style w:type="character" w:customStyle="1" w:styleId="HTML-wstpniesformatowanyZnak">
    <w:name w:val="HTML - wstępnie sformatowany Znak"/>
    <w:rPr>
      <w:rFonts w:ascii="Courier New" w:hAnsi="Courier New" w:cs="Courier New"/>
      <w:color w:val="000000"/>
      <w:lang w:eastAsia="ar-SA" w:bidi="ar-SA"/>
    </w:rPr>
  </w:style>
  <w:style w:type="character" w:customStyle="1" w:styleId="PlainTextChar1">
    <w:name w:val="Plain Text Char1"/>
    <w:rPr>
      <w:rFonts w:ascii="Courier New" w:hAnsi="Courier New" w:cs="Courier New"/>
      <w:color w:val="000000"/>
      <w:sz w:val="20"/>
      <w:szCs w:val="20"/>
    </w:rPr>
  </w:style>
  <w:style w:type="character" w:customStyle="1" w:styleId="ZwykytekstZnak1">
    <w:name w:val="Zwykły tekst Znak1"/>
    <w:rPr>
      <w:rFonts w:ascii="Courier New" w:hAnsi="Courier New" w:cs="Courier New"/>
      <w:color w:val="000000"/>
      <w:sz w:val="20"/>
      <w:szCs w:val="20"/>
      <w:lang w:eastAsia="ar-SA" w:bidi="ar-SA"/>
    </w:rPr>
  </w:style>
  <w:style w:type="character" w:customStyle="1" w:styleId="TekstprzypisudolnegoZnak">
    <w:name w:val="Tekst przypisu dolnego Znak"/>
    <w:rPr>
      <w:color w:val="000000"/>
      <w:sz w:val="20"/>
      <w:szCs w:val="20"/>
    </w:rPr>
  </w:style>
  <w:style w:type="character" w:customStyle="1" w:styleId="Odwoanieprzypisudolnego1">
    <w:name w:val="Odwołanie przypisu dolnego1"/>
    <w:rPr>
      <w:position w:val="6"/>
      <w:sz w:val="14"/>
    </w:rPr>
  </w:style>
  <w:style w:type="character" w:customStyle="1" w:styleId="WW8Num45z2">
    <w:name w:val="WW8Num45z2"/>
  </w:style>
  <w:style w:type="character" w:customStyle="1" w:styleId="Domylnaczcionkaakapitu2">
    <w:name w:val="Domyślna czcionka akapitu2"/>
  </w:style>
  <w:style w:type="character" w:customStyle="1" w:styleId="Domylnaczcionkaakapitu3">
    <w:name w:val="Domyślna czcionka akapitu3"/>
  </w:style>
  <w:style w:type="character" w:customStyle="1" w:styleId="domylnaczcionkaakapitu10">
    <w:name w:val="domylnaczcionkaakapitu1"/>
    <w:basedOn w:val="Domylnaczcionkaakapitu1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podstawowyZnak2">
    <w:name w:val="Tekst podstawowy Znak2"/>
    <w:basedOn w:val="Domylnaczcionkaakapitu4"/>
    <w:rPr>
      <w:rFonts w:ascii="Arial" w:eastAsia="SimSun" w:hAnsi="Arial" w:cs="Arial"/>
      <w:b/>
      <w:bCs/>
      <w:color w:val="00000A"/>
      <w:kern w:val="2"/>
      <w:sz w:val="24"/>
      <w:szCs w:val="24"/>
      <w:lang w:eastAsia="hi-IN" w:bidi="hi-IN"/>
    </w:rPr>
  </w:style>
  <w:style w:type="character" w:customStyle="1" w:styleId="NagwekZnak2">
    <w:name w:val="Nagłówek Znak2"/>
    <w:basedOn w:val="Domylnaczcionkaakapitu4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dymkaZnak1">
    <w:name w:val="Tekst dymka Znak1"/>
    <w:basedOn w:val="Domylnaczcionkaakapitu4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customStyle="1" w:styleId="v1size">
    <w:name w:val="v1size"/>
    <w:basedOn w:val="Domylnaczcionkaakapitu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Symbol"/>
      <w:sz w:val="20"/>
    </w:rPr>
  </w:style>
  <w:style w:type="character" w:customStyle="1" w:styleId="ListLabel3">
    <w:name w:val="ListLabel 3"/>
    <w:rPr>
      <w:rFonts w:cs="Wingdings"/>
      <w:sz w:val="20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Calibri"/>
      <w:b w:val="0"/>
      <w:bCs w:val="0"/>
      <w:i w:val="0"/>
      <w:iCs w:val="0"/>
      <w:color w:val="00000A"/>
      <w:sz w:val="22"/>
      <w:szCs w:val="22"/>
    </w:rPr>
  </w:style>
  <w:style w:type="character" w:customStyle="1" w:styleId="ListLabel8">
    <w:name w:val="ListLabel 8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ListLabel9">
    <w:name w:val="ListLabel 9"/>
    <w:rPr>
      <w:rFonts w:cs="Arial"/>
      <w:sz w:val="22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eastAsia="Andale Sans UI" w:cs="Calibri"/>
      <w:b w:val="0"/>
      <w:color w:val="00000A"/>
      <w:sz w:val="22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 w:cs="Times New Roman"/>
    </w:rPr>
  </w:style>
  <w:style w:type="character" w:customStyle="1" w:styleId="ListLabel15">
    <w:name w:val="ListLabel 15"/>
    <w:rPr>
      <w:color w:val="00000A"/>
    </w:rPr>
  </w:style>
  <w:style w:type="character" w:customStyle="1" w:styleId="ListLabel16">
    <w:name w:val="ListLabel 16"/>
    <w:rPr>
      <w:rFonts w:cs="Calibri"/>
    </w:rPr>
  </w:style>
  <w:style w:type="character" w:customStyle="1" w:styleId="Nagwek3Znak">
    <w:name w:val="Nagłówek 3 Znak"/>
    <w:basedOn w:val="Domylnaczcionkaakapitu4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WWCharLFO12LVL1">
    <w:name w:val="WW_CharLFO12LVL1"/>
    <w:rPr>
      <w:rFonts w:ascii="Symbol" w:hAnsi="Symbol"/>
      <w:sz w:val="20"/>
    </w:rPr>
  </w:style>
  <w:style w:type="character" w:customStyle="1" w:styleId="WWCharLFO12LVL3">
    <w:name w:val="WW_CharLFO12LVL3"/>
    <w:rPr>
      <w:rFonts w:ascii="Wingdings" w:hAnsi="Wingdings"/>
      <w:sz w:val="20"/>
    </w:rPr>
  </w:style>
  <w:style w:type="character" w:customStyle="1" w:styleId="WWCharLFO12LVL4">
    <w:name w:val="WW_CharLFO12LVL4"/>
    <w:rPr>
      <w:rFonts w:ascii="Wingdings" w:hAnsi="Wingdings"/>
      <w:sz w:val="20"/>
    </w:rPr>
  </w:style>
  <w:style w:type="character" w:customStyle="1" w:styleId="WWCharLFO12LVL5">
    <w:name w:val="WW_CharLFO12LVL5"/>
    <w:rPr>
      <w:rFonts w:ascii="Wingdings" w:hAnsi="Wingdings"/>
      <w:sz w:val="20"/>
    </w:rPr>
  </w:style>
  <w:style w:type="character" w:customStyle="1" w:styleId="WWCharLFO12LVL6">
    <w:name w:val="WW_CharLFO12LVL6"/>
    <w:rPr>
      <w:rFonts w:ascii="Wingdings" w:hAnsi="Wingdings"/>
      <w:sz w:val="20"/>
    </w:rPr>
  </w:style>
  <w:style w:type="character" w:customStyle="1" w:styleId="WWCharLFO12LVL7">
    <w:name w:val="WW_CharLFO12LVL7"/>
    <w:rPr>
      <w:rFonts w:ascii="Wingdings" w:hAnsi="Wingdings"/>
      <w:sz w:val="20"/>
    </w:rPr>
  </w:style>
  <w:style w:type="character" w:customStyle="1" w:styleId="WWCharLFO12LVL8">
    <w:name w:val="WW_CharLFO12LVL8"/>
    <w:rPr>
      <w:rFonts w:ascii="Wingdings" w:hAnsi="Wingdings"/>
      <w:sz w:val="20"/>
    </w:rPr>
  </w:style>
  <w:style w:type="character" w:customStyle="1" w:styleId="WWCharLFO12LVL9">
    <w:name w:val="WW_CharLFO12LVL9"/>
    <w:rPr>
      <w:rFonts w:ascii="Wingdings" w:hAnsi="Wingdings"/>
      <w:sz w:val="20"/>
    </w:rPr>
  </w:style>
  <w:style w:type="character" w:customStyle="1" w:styleId="WWCharLFO13LVL1">
    <w:name w:val="WW_CharLFO13LVL1"/>
    <w:rPr>
      <w:rFonts w:ascii="Symbol" w:hAnsi="Symbol" w:cs="Symbol"/>
      <w:sz w:val="20"/>
    </w:rPr>
  </w:style>
  <w:style w:type="character" w:customStyle="1" w:styleId="WWCharLFO13LVL3">
    <w:name w:val="WW_CharLFO13LVL3"/>
    <w:rPr>
      <w:rFonts w:ascii="Wingdings" w:hAnsi="Wingdings" w:cs="Wingdings"/>
      <w:sz w:val="20"/>
    </w:rPr>
  </w:style>
  <w:style w:type="character" w:customStyle="1" w:styleId="WWCharLFO13LVL4">
    <w:name w:val="WW_CharLFO13LVL4"/>
    <w:rPr>
      <w:rFonts w:ascii="Wingdings" w:hAnsi="Wingdings" w:cs="Wingdings"/>
      <w:sz w:val="20"/>
    </w:rPr>
  </w:style>
  <w:style w:type="character" w:customStyle="1" w:styleId="WWCharLFO13LVL5">
    <w:name w:val="WW_CharLFO13LVL5"/>
    <w:rPr>
      <w:rFonts w:ascii="Wingdings" w:hAnsi="Wingdings" w:cs="Wingdings"/>
      <w:sz w:val="20"/>
    </w:rPr>
  </w:style>
  <w:style w:type="character" w:customStyle="1" w:styleId="WWCharLFO13LVL6">
    <w:name w:val="WW_CharLFO13LVL6"/>
    <w:rPr>
      <w:rFonts w:ascii="Wingdings" w:hAnsi="Wingdings" w:cs="Wingdings"/>
      <w:sz w:val="20"/>
    </w:rPr>
  </w:style>
  <w:style w:type="character" w:customStyle="1" w:styleId="WWCharLFO13LVL7">
    <w:name w:val="WW_CharLFO13LVL7"/>
    <w:rPr>
      <w:rFonts w:ascii="Wingdings" w:hAnsi="Wingdings" w:cs="Wingdings"/>
      <w:sz w:val="20"/>
    </w:rPr>
  </w:style>
  <w:style w:type="character" w:customStyle="1" w:styleId="WWCharLFO13LVL8">
    <w:name w:val="WW_CharLFO13LVL8"/>
    <w:rPr>
      <w:rFonts w:ascii="Wingdings" w:hAnsi="Wingdings" w:cs="Wingdings"/>
      <w:sz w:val="20"/>
    </w:rPr>
  </w:style>
  <w:style w:type="character" w:customStyle="1" w:styleId="WWCharLFO13LVL9">
    <w:name w:val="WW_CharLFO13LVL9"/>
    <w:rPr>
      <w:rFonts w:ascii="Wingdings" w:hAnsi="Wingdings" w:cs="Wingdings"/>
      <w:sz w:val="20"/>
    </w:rPr>
  </w:style>
  <w:style w:type="character" w:customStyle="1" w:styleId="WWCharLFO14LVL1">
    <w:name w:val="WW_CharLFO14LVL1"/>
    <w:rPr>
      <w:rFonts w:ascii="Symbol" w:hAnsi="Symbol" w:cs="Symbol"/>
      <w:sz w:val="20"/>
    </w:rPr>
  </w:style>
  <w:style w:type="character" w:customStyle="1" w:styleId="WWCharLFO14LVL2">
    <w:name w:val="WW_CharLFO14LVL2"/>
    <w:rPr>
      <w:rFonts w:ascii="Symbol" w:hAnsi="Symbol" w:cs="Symbol"/>
    </w:rPr>
  </w:style>
  <w:style w:type="character" w:customStyle="1" w:styleId="WWCharLFO14LVL3">
    <w:name w:val="WW_CharLFO14LVL3"/>
    <w:rPr>
      <w:rFonts w:ascii="Wingdings" w:hAnsi="Wingdings" w:cs="Wingdings"/>
      <w:sz w:val="20"/>
    </w:rPr>
  </w:style>
  <w:style w:type="character" w:customStyle="1" w:styleId="WWCharLFO14LVL4">
    <w:name w:val="WW_CharLFO14LVL4"/>
    <w:rPr>
      <w:rFonts w:ascii="Wingdings" w:hAnsi="Wingdings" w:cs="Wingdings"/>
      <w:sz w:val="20"/>
    </w:rPr>
  </w:style>
  <w:style w:type="character" w:customStyle="1" w:styleId="WWCharLFO14LVL5">
    <w:name w:val="WW_CharLFO14LVL5"/>
    <w:rPr>
      <w:rFonts w:ascii="Wingdings" w:hAnsi="Wingdings" w:cs="Wingdings"/>
      <w:sz w:val="20"/>
    </w:rPr>
  </w:style>
  <w:style w:type="character" w:customStyle="1" w:styleId="WWCharLFO14LVL6">
    <w:name w:val="WW_CharLFO14LVL6"/>
    <w:rPr>
      <w:rFonts w:ascii="Wingdings" w:hAnsi="Wingdings" w:cs="Wingdings"/>
      <w:sz w:val="20"/>
    </w:rPr>
  </w:style>
  <w:style w:type="character" w:customStyle="1" w:styleId="WWCharLFO14LVL7">
    <w:name w:val="WW_CharLFO14LVL7"/>
    <w:rPr>
      <w:rFonts w:ascii="Wingdings" w:hAnsi="Wingdings" w:cs="Wingdings"/>
      <w:sz w:val="20"/>
    </w:rPr>
  </w:style>
  <w:style w:type="character" w:customStyle="1" w:styleId="WWCharLFO14LVL8">
    <w:name w:val="WW_CharLFO14LVL8"/>
    <w:rPr>
      <w:rFonts w:ascii="Wingdings" w:hAnsi="Wingdings" w:cs="Wingdings"/>
      <w:sz w:val="20"/>
    </w:rPr>
  </w:style>
  <w:style w:type="character" w:customStyle="1" w:styleId="WWCharLFO14LVL9">
    <w:name w:val="WW_CharLFO14LVL9"/>
    <w:rPr>
      <w:rFonts w:ascii="Wingdings" w:hAnsi="Wingdings" w:cs="Wingdings"/>
      <w:sz w:val="20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8LVL1">
    <w:name w:val="WW_CharLFO18LVL1"/>
    <w:rPr>
      <w:rFonts w:cs="Calibri"/>
      <w:b w:val="0"/>
      <w:bCs w:val="0"/>
      <w:i w:val="0"/>
      <w:iCs w:val="0"/>
      <w:color w:val="00000A"/>
      <w:sz w:val="22"/>
      <w:szCs w:val="22"/>
    </w:rPr>
  </w:style>
  <w:style w:type="character" w:customStyle="1" w:styleId="WWCharLFO18LVL2">
    <w:name w:val="WW_CharLFO18LVL2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18LVL3">
    <w:name w:val="WW_CharLFO18LVL3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18LVL4">
    <w:name w:val="WW_CharLFO18LVL4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18LVL5">
    <w:name w:val="WW_CharLFO18LVL5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18LVL6">
    <w:name w:val="WW_CharLFO18LVL6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18LVL7">
    <w:name w:val="WW_CharLFO18LVL7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18LVL8">
    <w:name w:val="WW_CharLFO18LVL8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18LVL9">
    <w:name w:val="WW_CharLFO18LVL9"/>
    <w:rPr>
      <w:rFonts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23LVL1">
    <w:name w:val="WW_CharLFO23LVL1"/>
    <w:rPr>
      <w:rFonts w:cs="Arial"/>
      <w:sz w:val="22"/>
    </w:rPr>
  </w:style>
  <w:style w:type="character" w:customStyle="1" w:styleId="WWCharLFO23LVL2">
    <w:name w:val="WW_CharLFO23LVL2"/>
    <w:rPr>
      <w:rFonts w:cs="Times New Roman"/>
    </w:rPr>
  </w:style>
  <w:style w:type="character" w:customStyle="1" w:styleId="WWCharLFO23LVL3">
    <w:name w:val="WW_CharLFO23LVL3"/>
    <w:rPr>
      <w:rFonts w:cs="Times New Roman"/>
    </w:rPr>
  </w:style>
  <w:style w:type="character" w:customStyle="1" w:styleId="WWCharLFO23LVL4">
    <w:name w:val="WW_CharLFO23LVL4"/>
    <w:rPr>
      <w:rFonts w:cs="Times New Roman"/>
    </w:rPr>
  </w:style>
  <w:style w:type="character" w:customStyle="1" w:styleId="WWCharLFO23LVL5">
    <w:name w:val="WW_CharLFO23LVL5"/>
    <w:rPr>
      <w:rFonts w:cs="Times New Roman"/>
    </w:rPr>
  </w:style>
  <w:style w:type="character" w:customStyle="1" w:styleId="WWCharLFO23LVL6">
    <w:name w:val="WW_CharLFO23LVL6"/>
    <w:rPr>
      <w:rFonts w:cs="Times New Roman"/>
    </w:rPr>
  </w:style>
  <w:style w:type="character" w:customStyle="1" w:styleId="WWCharLFO23LVL7">
    <w:name w:val="WW_CharLFO23LVL7"/>
    <w:rPr>
      <w:rFonts w:cs="Times New Roman"/>
    </w:rPr>
  </w:style>
  <w:style w:type="character" w:customStyle="1" w:styleId="WWCharLFO23LVL8">
    <w:name w:val="WW_CharLFO23LVL8"/>
    <w:rPr>
      <w:rFonts w:cs="Times New Roman"/>
    </w:rPr>
  </w:style>
  <w:style w:type="character" w:customStyle="1" w:styleId="WWCharLFO23LVL9">
    <w:name w:val="WW_CharLFO23LVL9"/>
    <w:rPr>
      <w:rFonts w:cs="Times New Roman"/>
    </w:rPr>
  </w:style>
  <w:style w:type="character" w:customStyle="1" w:styleId="WWCharLFO24LVL1">
    <w:name w:val="WW_CharLFO24LVL1"/>
    <w:rPr>
      <w:rFonts w:cs="Arial"/>
      <w:sz w:val="22"/>
    </w:rPr>
  </w:style>
  <w:style w:type="character" w:customStyle="1" w:styleId="WWCharLFO24LVL2">
    <w:name w:val="WW_CharLFO24LVL2"/>
    <w:rPr>
      <w:rFonts w:cs="Times New Roman"/>
    </w:rPr>
  </w:style>
  <w:style w:type="character" w:customStyle="1" w:styleId="WWCharLFO24LVL3">
    <w:name w:val="WW_CharLFO24LVL3"/>
    <w:rPr>
      <w:rFonts w:cs="Times New Roman"/>
    </w:rPr>
  </w:style>
  <w:style w:type="character" w:customStyle="1" w:styleId="WWCharLFO24LVL4">
    <w:name w:val="WW_CharLFO24LVL4"/>
    <w:rPr>
      <w:rFonts w:cs="Times New Roman"/>
    </w:rPr>
  </w:style>
  <w:style w:type="character" w:customStyle="1" w:styleId="WWCharLFO24LVL5">
    <w:name w:val="WW_CharLFO24LVL5"/>
    <w:rPr>
      <w:rFonts w:cs="Times New Roman"/>
    </w:rPr>
  </w:style>
  <w:style w:type="character" w:customStyle="1" w:styleId="WWCharLFO24LVL6">
    <w:name w:val="WW_CharLFO24LVL6"/>
    <w:rPr>
      <w:rFonts w:cs="Times New Roman"/>
    </w:rPr>
  </w:style>
  <w:style w:type="character" w:customStyle="1" w:styleId="WWCharLFO24LVL7">
    <w:name w:val="WW_CharLFO24LVL7"/>
    <w:rPr>
      <w:rFonts w:cs="Times New Roman"/>
    </w:rPr>
  </w:style>
  <w:style w:type="character" w:customStyle="1" w:styleId="WWCharLFO24LVL8">
    <w:name w:val="WW_CharLFO24LVL8"/>
    <w:rPr>
      <w:rFonts w:cs="Times New Roman"/>
    </w:rPr>
  </w:style>
  <w:style w:type="character" w:customStyle="1" w:styleId="WWCharLFO24LVL9">
    <w:name w:val="WW_CharLFO24LVL9"/>
    <w:rPr>
      <w:rFonts w:cs="Times New Roman"/>
    </w:rPr>
  </w:style>
  <w:style w:type="character" w:customStyle="1" w:styleId="WWCharLFO25LVL1">
    <w:name w:val="WW_CharLFO25LVL1"/>
    <w:rPr>
      <w:rFonts w:eastAsia="Andale Sans UI" w:cs="Calibri"/>
      <w:b w:val="0"/>
      <w:color w:val="00000A"/>
      <w:sz w:val="22"/>
    </w:rPr>
  </w:style>
  <w:style w:type="character" w:customStyle="1" w:styleId="WWCharLFO25LVL2">
    <w:name w:val="WW_CharLFO25LVL2"/>
    <w:rPr>
      <w:b w:val="0"/>
    </w:rPr>
  </w:style>
  <w:style w:type="character" w:customStyle="1" w:styleId="WWCharLFO25LVL3">
    <w:name w:val="WW_CharLFO25LVL3"/>
    <w:rPr>
      <w:b w:val="0"/>
    </w:rPr>
  </w:style>
  <w:style w:type="character" w:customStyle="1" w:styleId="WWCharLFO25LVL4">
    <w:name w:val="WW_CharLFO25LVL4"/>
    <w:rPr>
      <w:b w:val="0"/>
    </w:rPr>
  </w:style>
  <w:style w:type="character" w:customStyle="1" w:styleId="WWCharLFO25LVL5">
    <w:name w:val="WW_CharLFO25LVL5"/>
    <w:rPr>
      <w:b w:val="0"/>
    </w:rPr>
  </w:style>
  <w:style w:type="character" w:customStyle="1" w:styleId="WWCharLFO25LVL6">
    <w:name w:val="WW_CharLFO25LVL6"/>
    <w:rPr>
      <w:b w:val="0"/>
    </w:rPr>
  </w:style>
  <w:style w:type="character" w:customStyle="1" w:styleId="WWCharLFO25LVL7">
    <w:name w:val="WW_CharLFO25LVL7"/>
    <w:rPr>
      <w:b w:val="0"/>
    </w:rPr>
  </w:style>
  <w:style w:type="character" w:customStyle="1" w:styleId="WWCharLFO25LVL8">
    <w:name w:val="WW_CharLFO25LVL8"/>
    <w:rPr>
      <w:b w:val="0"/>
    </w:rPr>
  </w:style>
  <w:style w:type="character" w:customStyle="1" w:styleId="WWCharLFO25LVL9">
    <w:name w:val="WW_CharLFO25LVL9"/>
    <w:rPr>
      <w:b w:val="0"/>
    </w:rPr>
  </w:style>
  <w:style w:type="character" w:customStyle="1" w:styleId="WWCharLFO26LVL1">
    <w:name w:val="WW_CharLFO26LVL1"/>
    <w:rPr>
      <w:rFonts w:eastAsia="Andale Sans UI" w:cs="Calibri"/>
      <w:b w:val="0"/>
      <w:color w:val="00000A"/>
      <w:sz w:val="22"/>
    </w:rPr>
  </w:style>
  <w:style w:type="character" w:customStyle="1" w:styleId="WWCharLFO27LVL1">
    <w:name w:val="WW_CharLFO27LVL1"/>
    <w:rPr>
      <w:rFonts w:eastAsia="Times New Roman"/>
    </w:rPr>
  </w:style>
  <w:style w:type="character" w:customStyle="1" w:styleId="WWCharLFO32LVL1">
    <w:name w:val="WW_CharLFO32LVL1"/>
    <w:rPr>
      <w:rFonts w:eastAsia="Times New Roman" w:cs="Times New Roman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/>
    </w:rPr>
  </w:style>
  <w:style w:type="character" w:customStyle="1" w:styleId="WWCharLFO32LVL4">
    <w:name w:val="WW_CharLFO32LVL4"/>
    <w:rPr>
      <w:rFonts w:ascii="Symbol" w:hAnsi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/>
    </w:rPr>
  </w:style>
  <w:style w:type="character" w:customStyle="1" w:styleId="WWCharLFO32LVL7">
    <w:name w:val="WW_CharLFO32LVL7"/>
    <w:rPr>
      <w:rFonts w:ascii="Symbol" w:hAnsi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/>
    </w:rPr>
  </w:style>
  <w:style w:type="character" w:customStyle="1" w:styleId="WWCharLFO33LVL1">
    <w:name w:val="WW_CharLFO33LVL1"/>
    <w:rPr>
      <w:rFonts w:eastAsia="Times New Roman" w:cs="Times New Roman"/>
    </w:rPr>
  </w:style>
  <w:style w:type="character" w:customStyle="1" w:styleId="WWCharLFO38LVL1">
    <w:name w:val="WW_CharLFO38LVL1"/>
    <w:rPr>
      <w:rFonts w:ascii="Symbol" w:hAnsi="Symbol"/>
    </w:rPr>
  </w:style>
  <w:style w:type="character" w:customStyle="1" w:styleId="WWCharLFO38LVL2">
    <w:name w:val="WW_CharLFO38LVL2"/>
    <w:rPr>
      <w:rFonts w:ascii="Courier New" w:hAnsi="Courier New" w:cs="Courier New"/>
    </w:rPr>
  </w:style>
  <w:style w:type="character" w:customStyle="1" w:styleId="WWCharLFO38LVL3">
    <w:name w:val="WW_CharLFO38LVL3"/>
    <w:rPr>
      <w:rFonts w:ascii="Wingdings" w:hAnsi="Wingdings"/>
    </w:rPr>
  </w:style>
  <w:style w:type="character" w:customStyle="1" w:styleId="WWCharLFO38LVL4">
    <w:name w:val="WW_CharLFO38LVL4"/>
    <w:rPr>
      <w:rFonts w:ascii="Symbol" w:hAnsi="Symbol"/>
    </w:rPr>
  </w:style>
  <w:style w:type="character" w:customStyle="1" w:styleId="WWCharLFO38LVL5">
    <w:name w:val="WW_CharLFO38LVL5"/>
    <w:rPr>
      <w:rFonts w:ascii="Courier New" w:hAnsi="Courier New" w:cs="Courier New"/>
    </w:rPr>
  </w:style>
  <w:style w:type="character" w:customStyle="1" w:styleId="WWCharLFO38LVL6">
    <w:name w:val="WW_CharLFO38LVL6"/>
    <w:rPr>
      <w:rFonts w:ascii="Wingdings" w:hAnsi="Wingdings"/>
    </w:rPr>
  </w:style>
  <w:style w:type="character" w:customStyle="1" w:styleId="WWCharLFO38LVL7">
    <w:name w:val="WW_CharLFO38LVL7"/>
    <w:rPr>
      <w:rFonts w:ascii="Symbol" w:hAnsi="Symbol"/>
    </w:rPr>
  </w:style>
  <w:style w:type="character" w:customStyle="1" w:styleId="WWCharLFO38LVL8">
    <w:name w:val="WW_CharLFO38LVL8"/>
    <w:rPr>
      <w:rFonts w:ascii="Courier New" w:hAnsi="Courier New" w:cs="Courier New"/>
    </w:rPr>
  </w:style>
  <w:style w:type="character" w:customStyle="1" w:styleId="WWCharLFO38LVL9">
    <w:name w:val="WW_CharLFO38LVL9"/>
    <w:rPr>
      <w:rFonts w:ascii="Wingdings" w:hAnsi="Wingdings"/>
    </w:rPr>
  </w:style>
  <w:style w:type="character" w:customStyle="1" w:styleId="WWCharLFO39LVL1">
    <w:name w:val="WW_CharLFO39LVL1"/>
    <w:rPr>
      <w:color w:val="00000A"/>
    </w:rPr>
  </w:style>
  <w:style w:type="character" w:customStyle="1" w:styleId="WWCharLFO40LVL1">
    <w:name w:val="WW_CharLFO40LVL1"/>
    <w:rPr>
      <w:rFonts w:eastAsia="Times New Roman" w:cs="Times New Roman"/>
    </w:rPr>
  </w:style>
  <w:style w:type="character" w:customStyle="1" w:styleId="WWCharLFO40LVL2">
    <w:name w:val="WW_CharLFO40LVL2"/>
    <w:rPr>
      <w:rFonts w:ascii="Courier New" w:hAnsi="Courier New" w:cs="Courier New"/>
    </w:rPr>
  </w:style>
  <w:style w:type="character" w:customStyle="1" w:styleId="WWCharLFO40LVL3">
    <w:name w:val="WW_CharLFO40LVL3"/>
    <w:rPr>
      <w:rFonts w:ascii="Wingdings" w:hAnsi="Wingdings"/>
    </w:rPr>
  </w:style>
  <w:style w:type="character" w:customStyle="1" w:styleId="WWCharLFO40LVL4">
    <w:name w:val="WW_CharLFO40LVL4"/>
    <w:rPr>
      <w:rFonts w:ascii="Symbol" w:hAnsi="Symbol"/>
    </w:rPr>
  </w:style>
  <w:style w:type="character" w:customStyle="1" w:styleId="WWCharLFO40LVL5">
    <w:name w:val="WW_CharLFO40LVL5"/>
    <w:rPr>
      <w:rFonts w:ascii="Courier New" w:hAnsi="Courier New" w:cs="Courier New"/>
    </w:rPr>
  </w:style>
  <w:style w:type="character" w:customStyle="1" w:styleId="WWCharLFO40LVL6">
    <w:name w:val="WW_CharLFO40LVL6"/>
    <w:rPr>
      <w:rFonts w:ascii="Wingdings" w:hAnsi="Wingdings"/>
    </w:rPr>
  </w:style>
  <w:style w:type="character" w:customStyle="1" w:styleId="WWCharLFO40LVL7">
    <w:name w:val="WW_CharLFO40LVL7"/>
    <w:rPr>
      <w:rFonts w:ascii="Symbol" w:hAnsi="Symbol"/>
    </w:rPr>
  </w:style>
  <w:style w:type="character" w:customStyle="1" w:styleId="WWCharLFO40LVL8">
    <w:name w:val="WW_CharLFO40LVL8"/>
    <w:rPr>
      <w:rFonts w:ascii="Courier New" w:hAnsi="Courier New" w:cs="Courier New"/>
    </w:rPr>
  </w:style>
  <w:style w:type="character" w:customStyle="1" w:styleId="WWCharLFO40LVL9">
    <w:name w:val="WW_CharLFO40LVL9"/>
    <w:rPr>
      <w:rFonts w:ascii="Wingdings" w:hAnsi="Wingdings"/>
    </w:rPr>
  </w:style>
  <w:style w:type="character" w:customStyle="1" w:styleId="WWCharLFO44LVL1">
    <w:name w:val="WW_CharLFO44LVL1"/>
    <w:rPr>
      <w:rFonts w:cs="Calibri"/>
    </w:rPr>
  </w:style>
  <w:style w:type="character" w:customStyle="1" w:styleId="WWCharLFO55LVL1">
    <w:name w:val="WW_CharLFO55LVL1"/>
    <w:rPr>
      <w:rFonts w:ascii="Symbol" w:hAnsi="Symbol"/>
      <w:sz w:val="20"/>
    </w:rPr>
  </w:style>
  <w:style w:type="character" w:customStyle="1" w:styleId="WWCharLFO55LVL2">
    <w:name w:val="WW_CharLFO55LVL2"/>
    <w:rPr>
      <w:rFonts w:ascii="Courier New" w:hAnsi="Courier New"/>
      <w:sz w:val="20"/>
    </w:rPr>
  </w:style>
  <w:style w:type="character" w:customStyle="1" w:styleId="WWCharLFO55LVL3">
    <w:name w:val="WW_CharLFO55LVL3"/>
    <w:rPr>
      <w:rFonts w:ascii="Wingdings" w:hAnsi="Wingdings"/>
      <w:sz w:val="20"/>
    </w:rPr>
  </w:style>
  <w:style w:type="character" w:customStyle="1" w:styleId="WWCharLFO55LVL4">
    <w:name w:val="WW_CharLFO55LVL4"/>
    <w:rPr>
      <w:rFonts w:ascii="Wingdings" w:hAnsi="Wingdings"/>
      <w:sz w:val="20"/>
    </w:rPr>
  </w:style>
  <w:style w:type="character" w:customStyle="1" w:styleId="WWCharLFO55LVL5">
    <w:name w:val="WW_CharLFO55LVL5"/>
    <w:rPr>
      <w:rFonts w:ascii="Wingdings" w:hAnsi="Wingdings"/>
      <w:sz w:val="20"/>
    </w:rPr>
  </w:style>
  <w:style w:type="character" w:customStyle="1" w:styleId="WWCharLFO55LVL6">
    <w:name w:val="WW_CharLFO55LVL6"/>
    <w:rPr>
      <w:rFonts w:ascii="Wingdings" w:hAnsi="Wingdings"/>
      <w:sz w:val="20"/>
    </w:rPr>
  </w:style>
  <w:style w:type="character" w:customStyle="1" w:styleId="WWCharLFO55LVL7">
    <w:name w:val="WW_CharLFO55LVL7"/>
    <w:rPr>
      <w:rFonts w:ascii="Wingdings" w:hAnsi="Wingdings"/>
      <w:sz w:val="20"/>
    </w:rPr>
  </w:style>
  <w:style w:type="character" w:customStyle="1" w:styleId="WWCharLFO55LVL8">
    <w:name w:val="WW_CharLFO55LVL8"/>
    <w:rPr>
      <w:rFonts w:ascii="Wingdings" w:hAnsi="Wingdings"/>
      <w:sz w:val="20"/>
    </w:rPr>
  </w:style>
  <w:style w:type="character" w:customStyle="1" w:styleId="WWCharLFO55LVL9">
    <w:name w:val="WW_CharLFO55LVL9"/>
    <w:rPr>
      <w:rFonts w:ascii="Wingdings" w:hAnsi="Wingdings"/>
      <w:sz w:val="20"/>
    </w:rPr>
  </w:style>
  <w:style w:type="character" w:customStyle="1" w:styleId="WWCharLFO56LVL1">
    <w:name w:val="WW_CharLFO56LVL1"/>
    <w:rPr>
      <w:rFonts w:ascii="Symbol" w:hAnsi="Symbol"/>
      <w:sz w:val="20"/>
    </w:rPr>
  </w:style>
  <w:style w:type="character" w:customStyle="1" w:styleId="WWCharLFO56LVL2">
    <w:name w:val="WW_CharLFO56LVL2"/>
    <w:rPr>
      <w:rFonts w:ascii="Courier New" w:hAnsi="Courier New"/>
      <w:sz w:val="20"/>
    </w:rPr>
  </w:style>
  <w:style w:type="character" w:customStyle="1" w:styleId="WWCharLFO56LVL3">
    <w:name w:val="WW_CharLFO56LVL3"/>
    <w:rPr>
      <w:rFonts w:ascii="Wingdings" w:hAnsi="Wingdings"/>
      <w:sz w:val="20"/>
    </w:rPr>
  </w:style>
  <w:style w:type="character" w:customStyle="1" w:styleId="WWCharLFO56LVL4">
    <w:name w:val="WW_CharLFO56LVL4"/>
    <w:rPr>
      <w:rFonts w:ascii="Wingdings" w:hAnsi="Wingdings"/>
      <w:sz w:val="20"/>
    </w:rPr>
  </w:style>
  <w:style w:type="character" w:customStyle="1" w:styleId="WWCharLFO56LVL5">
    <w:name w:val="WW_CharLFO56LVL5"/>
    <w:rPr>
      <w:rFonts w:ascii="Wingdings" w:hAnsi="Wingdings"/>
      <w:sz w:val="20"/>
    </w:rPr>
  </w:style>
  <w:style w:type="character" w:customStyle="1" w:styleId="WWCharLFO56LVL6">
    <w:name w:val="WW_CharLFO56LVL6"/>
    <w:rPr>
      <w:rFonts w:ascii="Wingdings" w:hAnsi="Wingdings"/>
      <w:sz w:val="20"/>
    </w:rPr>
  </w:style>
  <w:style w:type="character" w:customStyle="1" w:styleId="WWCharLFO56LVL7">
    <w:name w:val="WW_CharLFO56LVL7"/>
    <w:rPr>
      <w:rFonts w:ascii="Wingdings" w:hAnsi="Wingdings"/>
      <w:sz w:val="20"/>
    </w:rPr>
  </w:style>
  <w:style w:type="character" w:customStyle="1" w:styleId="WWCharLFO56LVL8">
    <w:name w:val="WW_CharLFO56LVL8"/>
    <w:rPr>
      <w:rFonts w:ascii="Wingdings" w:hAnsi="Wingdings"/>
      <w:sz w:val="20"/>
    </w:rPr>
  </w:style>
  <w:style w:type="character" w:customStyle="1" w:styleId="WWCharLFO56LVL9">
    <w:name w:val="WW_CharLFO56LVL9"/>
    <w:rPr>
      <w:rFonts w:ascii="Wingdings" w:hAnsi="Wingdings"/>
      <w:sz w:val="20"/>
    </w:rPr>
  </w:style>
  <w:style w:type="character" w:customStyle="1" w:styleId="WWCharLFO57LVL1">
    <w:name w:val="WW_CharLFO57LVL1"/>
    <w:rPr>
      <w:rFonts w:ascii="Symbol" w:hAnsi="Symbol"/>
      <w:sz w:val="20"/>
    </w:rPr>
  </w:style>
  <w:style w:type="character" w:customStyle="1" w:styleId="WWCharLFO57LVL2">
    <w:name w:val="WW_CharLFO57LVL2"/>
    <w:rPr>
      <w:rFonts w:ascii="Courier New" w:hAnsi="Courier New"/>
      <w:sz w:val="20"/>
    </w:rPr>
  </w:style>
  <w:style w:type="character" w:customStyle="1" w:styleId="WWCharLFO57LVL3">
    <w:name w:val="WW_CharLFO57LVL3"/>
    <w:rPr>
      <w:rFonts w:ascii="Wingdings" w:hAnsi="Wingdings"/>
      <w:sz w:val="20"/>
    </w:rPr>
  </w:style>
  <w:style w:type="character" w:customStyle="1" w:styleId="WWCharLFO57LVL4">
    <w:name w:val="WW_CharLFO57LVL4"/>
    <w:rPr>
      <w:rFonts w:ascii="Wingdings" w:hAnsi="Wingdings"/>
      <w:sz w:val="20"/>
    </w:rPr>
  </w:style>
  <w:style w:type="character" w:customStyle="1" w:styleId="WWCharLFO57LVL5">
    <w:name w:val="WW_CharLFO57LVL5"/>
    <w:rPr>
      <w:rFonts w:ascii="Wingdings" w:hAnsi="Wingdings"/>
      <w:sz w:val="20"/>
    </w:rPr>
  </w:style>
  <w:style w:type="character" w:customStyle="1" w:styleId="WWCharLFO57LVL6">
    <w:name w:val="WW_CharLFO57LVL6"/>
    <w:rPr>
      <w:rFonts w:ascii="Wingdings" w:hAnsi="Wingdings"/>
      <w:sz w:val="20"/>
    </w:rPr>
  </w:style>
  <w:style w:type="character" w:customStyle="1" w:styleId="WWCharLFO57LVL7">
    <w:name w:val="WW_CharLFO57LVL7"/>
    <w:rPr>
      <w:rFonts w:ascii="Wingdings" w:hAnsi="Wingdings"/>
      <w:sz w:val="20"/>
    </w:rPr>
  </w:style>
  <w:style w:type="character" w:customStyle="1" w:styleId="WWCharLFO57LVL8">
    <w:name w:val="WW_CharLFO57LVL8"/>
    <w:rPr>
      <w:rFonts w:ascii="Wingdings" w:hAnsi="Wingdings"/>
      <w:sz w:val="20"/>
    </w:rPr>
  </w:style>
  <w:style w:type="character" w:customStyle="1" w:styleId="WWCharLFO57LVL9">
    <w:name w:val="WW_CharLFO57LVL9"/>
    <w:rPr>
      <w:rFonts w:ascii="Wingdings" w:hAnsi="Wingdings"/>
      <w:sz w:val="20"/>
    </w:rPr>
  </w:style>
  <w:style w:type="character" w:customStyle="1" w:styleId="WWCharLFO58LVL1">
    <w:name w:val="WW_CharLFO58LVL1"/>
    <w:rPr>
      <w:rFonts w:ascii="Symbol" w:hAnsi="Symbol"/>
      <w:sz w:val="20"/>
    </w:rPr>
  </w:style>
  <w:style w:type="character" w:customStyle="1" w:styleId="WWCharLFO58LVL2">
    <w:name w:val="WW_CharLFO58LVL2"/>
    <w:rPr>
      <w:rFonts w:ascii="Courier New" w:hAnsi="Courier New"/>
      <w:sz w:val="20"/>
    </w:rPr>
  </w:style>
  <w:style w:type="character" w:customStyle="1" w:styleId="WWCharLFO58LVL3">
    <w:name w:val="WW_CharLFO58LVL3"/>
    <w:rPr>
      <w:rFonts w:ascii="Wingdings" w:hAnsi="Wingdings"/>
      <w:sz w:val="20"/>
    </w:rPr>
  </w:style>
  <w:style w:type="character" w:customStyle="1" w:styleId="WWCharLFO58LVL4">
    <w:name w:val="WW_CharLFO58LVL4"/>
    <w:rPr>
      <w:color w:val="000000"/>
    </w:rPr>
  </w:style>
  <w:style w:type="character" w:customStyle="1" w:styleId="WWCharLFO58LVL5">
    <w:name w:val="WW_CharLFO58LVL5"/>
    <w:rPr>
      <w:rFonts w:ascii="Wingdings" w:hAnsi="Wingdings"/>
      <w:sz w:val="20"/>
    </w:rPr>
  </w:style>
  <w:style w:type="character" w:customStyle="1" w:styleId="WWCharLFO58LVL6">
    <w:name w:val="WW_CharLFO58LVL6"/>
    <w:rPr>
      <w:rFonts w:ascii="Wingdings" w:hAnsi="Wingdings"/>
      <w:sz w:val="20"/>
    </w:rPr>
  </w:style>
  <w:style w:type="character" w:customStyle="1" w:styleId="WWCharLFO58LVL7">
    <w:name w:val="WW_CharLFO58LVL7"/>
    <w:rPr>
      <w:rFonts w:ascii="Wingdings" w:hAnsi="Wingdings"/>
      <w:sz w:val="20"/>
    </w:rPr>
  </w:style>
  <w:style w:type="character" w:customStyle="1" w:styleId="WWCharLFO58LVL8">
    <w:name w:val="WW_CharLFO58LVL8"/>
    <w:rPr>
      <w:rFonts w:ascii="Wingdings" w:hAnsi="Wingdings"/>
      <w:sz w:val="20"/>
    </w:rPr>
  </w:style>
  <w:style w:type="character" w:customStyle="1" w:styleId="WWCharLFO58LVL9">
    <w:name w:val="WW_CharLFO58LVL9"/>
    <w:rPr>
      <w:rFonts w:ascii="Wingdings" w:hAnsi="Wingdings"/>
      <w:sz w:val="20"/>
    </w:rPr>
  </w:style>
  <w:style w:type="character" w:customStyle="1" w:styleId="WWCharLFO59LVL1">
    <w:name w:val="WW_CharLFO59LVL1"/>
    <w:rPr>
      <w:rFonts w:ascii="Symbol" w:hAnsi="Symbol"/>
      <w:sz w:val="20"/>
    </w:rPr>
  </w:style>
  <w:style w:type="character" w:customStyle="1" w:styleId="WWCharLFO59LVL2">
    <w:name w:val="WW_CharLFO59LVL2"/>
    <w:rPr>
      <w:rFonts w:ascii="Courier New" w:hAnsi="Courier New"/>
      <w:sz w:val="20"/>
    </w:rPr>
  </w:style>
  <w:style w:type="character" w:customStyle="1" w:styleId="WWCharLFO59LVL3">
    <w:name w:val="WW_CharLFO59LVL3"/>
    <w:rPr>
      <w:rFonts w:ascii="Wingdings" w:hAnsi="Wingdings"/>
      <w:sz w:val="20"/>
    </w:rPr>
  </w:style>
  <w:style w:type="character" w:customStyle="1" w:styleId="WWCharLFO59LVL4">
    <w:name w:val="WW_CharLFO59LVL4"/>
    <w:rPr>
      <w:rFonts w:ascii="Wingdings" w:hAnsi="Wingdings"/>
      <w:sz w:val="20"/>
    </w:rPr>
  </w:style>
  <w:style w:type="character" w:customStyle="1" w:styleId="WWCharLFO59LVL5">
    <w:name w:val="WW_CharLFO59LVL5"/>
    <w:rPr>
      <w:rFonts w:ascii="Wingdings" w:hAnsi="Wingdings"/>
      <w:sz w:val="20"/>
    </w:rPr>
  </w:style>
  <w:style w:type="character" w:customStyle="1" w:styleId="WWCharLFO59LVL6">
    <w:name w:val="WW_CharLFO59LVL6"/>
    <w:rPr>
      <w:rFonts w:ascii="Wingdings" w:hAnsi="Wingdings"/>
      <w:sz w:val="20"/>
    </w:rPr>
  </w:style>
  <w:style w:type="character" w:customStyle="1" w:styleId="WWCharLFO59LVL7">
    <w:name w:val="WW_CharLFO59LVL7"/>
    <w:rPr>
      <w:rFonts w:ascii="Wingdings" w:hAnsi="Wingdings"/>
      <w:sz w:val="20"/>
    </w:rPr>
  </w:style>
  <w:style w:type="character" w:customStyle="1" w:styleId="WWCharLFO59LVL8">
    <w:name w:val="WW_CharLFO59LVL8"/>
    <w:rPr>
      <w:rFonts w:ascii="Wingdings" w:hAnsi="Wingdings"/>
      <w:sz w:val="20"/>
    </w:rPr>
  </w:style>
  <w:style w:type="character" w:customStyle="1" w:styleId="WWCharLFO59LVL9">
    <w:name w:val="WW_CharLFO59LVL9"/>
    <w:rPr>
      <w:rFonts w:ascii="Wingdings" w:hAnsi="Wingdings"/>
      <w:sz w:val="20"/>
    </w:rPr>
  </w:style>
  <w:style w:type="character" w:customStyle="1" w:styleId="WWCharLFO60LVL1">
    <w:name w:val="WW_CharLFO60LVL1"/>
    <w:rPr>
      <w:rFonts w:ascii="Symbol" w:hAnsi="Symbol"/>
      <w:sz w:val="20"/>
    </w:rPr>
  </w:style>
  <w:style w:type="character" w:customStyle="1" w:styleId="WWCharLFO60LVL2">
    <w:name w:val="WW_CharLFO60LVL2"/>
    <w:rPr>
      <w:rFonts w:ascii="Courier New" w:hAnsi="Courier New"/>
      <w:sz w:val="20"/>
    </w:rPr>
  </w:style>
  <w:style w:type="character" w:customStyle="1" w:styleId="WWCharLFO60LVL3">
    <w:name w:val="WW_CharLFO60LVL3"/>
    <w:rPr>
      <w:rFonts w:ascii="Wingdings" w:hAnsi="Wingdings"/>
      <w:sz w:val="20"/>
    </w:rPr>
  </w:style>
  <w:style w:type="character" w:customStyle="1" w:styleId="WWCharLFO60LVL4">
    <w:name w:val="WW_CharLFO60LVL4"/>
    <w:rPr>
      <w:rFonts w:ascii="Wingdings" w:hAnsi="Wingdings"/>
      <w:sz w:val="20"/>
    </w:rPr>
  </w:style>
  <w:style w:type="character" w:customStyle="1" w:styleId="WWCharLFO60LVL5">
    <w:name w:val="WW_CharLFO60LVL5"/>
    <w:rPr>
      <w:rFonts w:ascii="Wingdings" w:hAnsi="Wingdings"/>
      <w:sz w:val="20"/>
    </w:rPr>
  </w:style>
  <w:style w:type="character" w:customStyle="1" w:styleId="WWCharLFO60LVL6">
    <w:name w:val="WW_CharLFO60LVL6"/>
    <w:rPr>
      <w:rFonts w:ascii="Wingdings" w:hAnsi="Wingdings"/>
      <w:sz w:val="20"/>
    </w:rPr>
  </w:style>
  <w:style w:type="character" w:customStyle="1" w:styleId="WWCharLFO60LVL7">
    <w:name w:val="WW_CharLFO60LVL7"/>
    <w:rPr>
      <w:rFonts w:ascii="Wingdings" w:hAnsi="Wingdings"/>
      <w:sz w:val="20"/>
    </w:rPr>
  </w:style>
  <w:style w:type="character" w:customStyle="1" w:styleId="WWCharLFO60LVL8">
    <w:name w:val="WW_CharLFO60LVL8"/>
    <w:rPr>
      <w:rFonts w:ascii="Wingdings" w:hAnsi="Wingdings"/>
      <w:sz w:val="20"/>
    </w:rPr>
  </w:style>
  <w:style w:type="character" w:customStyle="1" w:styleId="WWCharLFO60LVL9">
    <w:name w:val="WW_CharLFO60LVL9"/>
    <w:rPr>
      <w:rFonts w:ascii="Wingdings" w:hAnsi="Wingdings"/>
      <w:sz w:val="20"/>
    </w:rPr>
  </w:style>
  <w:style w:type="character" w:customStyle="1" w:styleId="WWCharLFO61LVL1">
    <w:name w:val="WW_CharLFO61LVL1"/>
    <w:rPr>
      <w:rFonts w:ascii="Symbol" w:hAnsi="Symbol"/>
      <w:sz w:val="20"/>
    </w:rPr>
  </w:style>
  <w:style w:type="character" w:customStyle="1" w:styleId="WWCharLFO61LVL2">
    <w:name w:val="WW_CharLFO61LVL2"/>
    <w:rPr>
      <w:rFonts w:ascii="Courier New" w:hAnsi="Courier New"/>
      <w:sz w:val="20"/>
    </w:rPr>
  </w:style>
  <w:style w:type="character" w:customStyle="1" w:styleId="WWCharLFO61LVL3">
    <w:name w:val="WW_CharLFO61LVL3"/>
    <w:rPr>
      <w:rFonts w:ascii="Wingdings" w:hAnsi="Wingdings"/>
      <w:sz w:val="20"/>
    </w:rPr>
  </w:style>
  <w:style w:type="character" w:customStyle="1" w:styleId="WWCharLFO61LVL4">
    <w:name w:val="WW_CharLFO61LVL4"/>
    <w:rPr>
      <w:rFonts w:ascii="Wingdings" w:hAnsi="Wingdings"/>
      <w:sz w:val="20"/>
    </w:rPr>
  </w:style>
  <w:style w:type="character" w:customStyle="1" w:styleId="WWCharLFO61LVL5">
    <w:name w:val="WW_CharLFO61LVL5"/>
    <w:rPr>
      <w:rFonts w:ascii="Wingdings" w:hAnsi="Wingdings"/>
      <w:sz w:val="20"/>
    </w:rPr>
  </w:style>
  <w:style w:type="character" w:customStyle="1" w:styleId="WWCharLFO61LVL6">
    <w:name w:val="WW_CharLFO61LVL6"/>
    <w:rPr>
      <w:rFonts w:ascii="Wingdings" w:hAnsi="Wingdings"/>
      <w:sz w:val="20"/>
    </w:rPr>
  </w:style>
  <w:style w:type="character" w:customStyle="1" w:styleId="WWCharLFO61LVL7">
    <w:name w:val="WW_CharLFO61LVL7"/>
    <w:rPr>
      <w:rFonts w:ascii="Wingdings" w:hAnsi="Wingdings"/>
      <w:sz w:val="20"/>
    </w:rPr>
  </w:style>
  <w:style w:type="character" w:customStyle="1" w:styleId="WWCharLFO61LVL8">
    <w:name w:val="WW_CharLFO61LVL8"/>
    <w:rPr>
      <w:rFonts w:ascii="Wingdings" w:hAnsi="Wingdings"/>
      <w:sz w:val="20"/>
    </w:rPr>
  </w:style>
  <w:style w:type="character" w:customStyle="1" w:styleId="WWCharLFO61LVL9">
    <w:name w:val="WW_CharLFO61LVL9"/>
    <w:rPr>
      <w:rFonts w:ascii="Wingdings" w:hAnsi="Wingdings"/>
      <w:sz w:val="20"/>
    </w:rPr>
  </w:style>
  <w:style w:type="character" w:customStyle="1" w:styleId="WWCharLFO62LVL1">
    <w:name w:val="WW_CharLFO62LVL1"/>
    <w:rPr>
      <w:rFonts w:ascii="Symbol" w:hAnsi="Symbol"/>
      <w:sz w:val="20"/>
    </w:rPr>
  </w:style>
  <w:style w:type="character" w:customStyle="1" w:styleId="WWCharLFO62LVL2">
    <w:name w:val="WW_CharLFO62LVL2"/>
    <w:rPr>
      <w:rFonts w:ascii="Courier New" w:hAnsi="Courier New"/>
      <w:sz w:val="20"/>
    </w:rPr>
  </w:style>
  <w:style w:type="character" w:customStyle="1" w:styleId="WWCharLFO62LVL3">
    <w:name w:val="WW_CharLFO62LVL3"/>
    <w:rPr>
      <w:rFonts w:ascii="Wingdings" w:hAnsi="Wingdings"/>
      <w:sz w:val="20"/>
    </w:rPr>
  </w:style>
  <w:style w:type="character" w:customStyle="1" w:styleId="WWCharLFO62LVL4">
    <w:name w:val="WW_CharLFO62LVL4"/>
    <w:rPr>
      <w:rFonts w:ascii="Wingdings" w:hAnsi="Wingdings"/>
      <w:sz w:val="20"/>
    </w:rPr>
  </w:style>
  <w:style w:type="character" w:customStyle="1" w:styleId="WWCharLFO62LVL5">
    <w:name w:val="WW_CharLFO62LVL5"/>
    <w:rPr>
      <w:rFonts w:ascii="Wingdings" w:hAnsi="Wingdings"/>
      <w:sz w:val="20"/>
    </w:rPr>
  </w:style>
  <w:style w:type="character" w:customStyle="1" w:styleId="WWCharLFO62LVL6">
    <w:name w:val="WW_CharLFO62LVL6"/>
    <w:rPr>
      <w:rFonts w:ascii="Wingdings" w:hAnsi="Wingdings"/>
      <w:sz w:val="20"/>
    </w:rPr>
  </w:style>
  <w:style w:type="character" w:customStyle="1" w:styleId="WWCharLFO62LVL7">
    <w:name w:val="WW_CharLFO62LVL7"/>
    <w:rPr>
      <w:rFonts w:ascii="Wingdings" w:hAnsi="Wingdings"/>
      <w:sz w:val="20"/>
    </w:rPr>
  </w:style>
  <w:style w:type="character" w:customStyle="1" w:styleId="WWCharLFO62LVL8">
    <w:name w:val="WW_CharLFO62LVL8"/>
    <w:rPr>
      <w:rFonts w:ascii="Wingdings" w:hAnsi="Wingdings"/>
      <w:sz w:val="20"/>
    </w:rPr>
  </w:style>
  <w:style w:type="character" w:customStyle="1" w:styleId="WWCharLFO62LVL9">
    <w:name w:val="WW_CharLFO62LVL9"/>
    <w:rPr>
      <w:rFonts w:ascii="Wingdings" w:hAnsi="Wingdings"/>
      <w:sz w:val="20"/>
    </w:rPr>
  </w:style>
  <w:style w:type="character" w:customStyle="1" w:styleId="WWCharLFO63LVL1">
    <w:name w:val="WW_CharLFO63LVL1"/>
    <w:rPr>
      <w:rFonts w:ascii="Symbol" w:hAnsi="Symbol"/>
    </w:rPr>
  </w:style>
  <w:style w:type="character" w:customStyle="1" w:styleId="WWCharLFO63LVL2">
    <w:name w:val="WW_CharLFO63LVL2"/>
    <w:rPr>
      <w:rFonts w:ascii="Courier New" w:hAnsi="Courier New" w:cs="Courier New"/>
    </w:rPr>
  </w:style>
  <w:style w:type="character" w:customStyle="1" w:styleId="WWCharLFO63LVL3">
    <w:name w:val="WW_CharLFO63LVL3"/>
    <w:rPr>
      <w:rFonts w:ascii="Wingdings" w:hAnsi="Wingdings"/>
    </w:rPr>
  </w:style>
  <w:style w:type="character" w:customStyle="1" w:styleId="WWCharLFO63LVL4">
    <w:name w:val="WW_CharLFO63LVL4"/>
    <w:rPr>
      <w:rFonts w:ascii="Symbol" w:hAnsi="Symbol"/>
    </w:rPr>
  </w:style>
  <w:style w:type="character" w:customStyle="1" w:styleId="WWCharLFO63LVL5">
    <w:name w:val="WW_CharLFO63LVL5"/>
    <w:rPr>
      <w:rFonts w:ascii="Courier New" w:hAnsi="Courier New" w:cs="Courier New"/>
    </w:rPr>
  </w:style>
  <w:style w:type="character" w:customStyle="1" w:styleId="WWCharLFO63LVL6">
    <w:name w:val="WW_CharLFO63LVL6"/>
    <w:rPr>
      <w:rFonts w:ascii="Wingdings" w:hAnsi="Wingdings"/>
    </w:rPr>
  </w:style>
  <w:style w:type="character" w:customStyle="1" w:styleId="WWCharLFO63LVL7">
    <w:name w:val="WW_CharLFO63LVL7"/>
    <w:rPr>
      <w:rFonts w:ascii="Symbol" w:hAnsi="Symbol"/>
    </w:rPr>
  </w:style>
  <w:style w:type="character" w:customStyle="1" w:styleId="WWCharLFO63LVL8">
    <w:name w:val="WW_CharLFO63LVL8"/>
    <w:rPr>
      <w:rFonts w:ascii="Courier New" w:hAnsi="Courier New" w:cs="Courier New"/>
    </w:rPr>
  </w:style>
  <w:style w:type="character" w:customStyle="1" w:styleId="WWCharLFO63LVL9">
    <w:name w:val="WW_CharLFO63LVL9"/>
    <w:rPr>
      <w:rFonts w:ascii="Wingdings" w:hAnsi="Wingdings"/>
    </w:rPr>
  </w:style>
  <w:style w:type="character" w:customStyle="1" w:styleId="WWCharLFO82LVL1">
    <w:name w:val="WW_CharLFO82LVL1"/>
    <w:rPr>
      <w:rFonts w:ascii="Bookman Old Style" w:hAnsi="Bookman Old Style" w:cs="Calibri"/>
      <w:b w:val="0"/>
      <w:bCs w:val="0"/>
      <w:i w:val="0"/>
      <w:iCs w:val="0"/>
      <w:color w:val="00000A"/>
      <w:sz w:val="22"/>
      <w:szCs w:val="22"/>
    </w:rPr>
  </w:style>
  <w:style w:type="character" w:customStyle="1" w:styleId="WWCharLFO82LVL2">
    <w:name w:val="WW_CharLFO82LVL2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82LVL3">
    <w:name w:val="WW_CharLFO82LVL3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82LVL4">
    <w:name w:val="WW_CharLFO82LVL4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82LVL5">
    <w:name w:val="WW_CharLFO82LVL5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82LVL6">
    <w:name w:val="WW_CharLFO82LVL6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82LVL7">
    <w:name w:val="WW_CharLFO82LVL7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82LVL8">
    <w:name w:val="WW_CharLFO82LVL8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WWCharLFO82LVL9">
    <w:name w:val="WW_CharLFO82LVL9"/>
    <w:rPr>
      <w:rFonts w:ascii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Domylnaczcionkaakapitu5">
    <w:name w:val="Domyślna czcionka akapitu5"/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ascii="Calibri" w:hAnsi="Calibri"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elementtoproof">
    <w:name w:val="elementtoproof"/>
  </w:style>
  <w:style w:type="character" w:customStyle="1" w:styleId="marku7rdtem3h">
    <w:name w:val="marku7rdtem3h"/>
  </w:style>
  <w:style w:type="character" w:customStyle="1" w:styleId="contentpasted0">
    <w:name w:val="contentpasted0"/>
  </w:style>
  <w:style w:type="character" w:customStyle="1" w:styleId="marktbx0jyf48">
    <w:name w:val="marktbx0jyf48"/>
  </w:style>
  <w:style w:type="character" w:customStyle="1" w:styleId="markkxloocqnx">
    <w:name w:val="markkxloocqnx"/>
  </w:style>
  <w:style w:type="character" w:customStyle="1" w:styleId="markkhn5ln5hh">
    <w:name w:val="markkhn5ln5hh"/>
  </w:style>
  <w:style w:type="character" w:customStyle="1" w:styleId="markjyqxpyxvo">
    <w:name w:val="markjyqxpyxvo"/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ascii="Times New Roman" w:hAnsi="Times New Roman"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ascii="Times New Roman" w:hAnsi="Times New Roman"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ascii="Times New Roman" w:hAnsi="Times New Roman" w:cs="Times New Roman"/>
      <w:sz w:val="24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ascii="Times New Roman" w:hAnsi="Times New Roman"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ascii="Times New Roman" w:hAnsi="Times New Roman"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Znakinumeracji">
    <w:name w:val="Znaki numeracji"/>
  </w:style>
  <w:style w:type="paragraph" w:customStyle="1" w:styleId="Nagwek30">
    <w:name w:val="Nagłówek3"/>
    <w:basedOn w:val="Normalny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SimSun"/>
      <w:lang w:eastAsia="hi-IN" w:bidi="hi-IN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Arial" w:eastAsia="Andale Sans UI" w:hAnsi="Arial" w:cs="Tahoma"/>
      <w:b/>
      <w:bCs/>
      <w:color w:val="00000A"/>
      <w:lang w:val="de-DE" w:eastAsia="ja-JP" w:bidi="fa-IR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eastAsia="SimSun" w:cs="Arial"/>
      <w:lang w:eastAsia="hi-IN" w:bidi="hi-IN"/>
    </w:rPr>
  </w:style>
  <w:style w:type="paragraph" w:customStyle="1" w:styleId="Gwkaistopka">
    <w:name w:val="Główka i stopka"/>
    <w:basedOn w:val="Normalny"/>
  </w:style>
  <w:style w:type="paragraph" w:customStyle="1" w:styleId="Nagwek20">
    <w:name w:val="Nagłówek2"/>
    <w:basedOn w:val="Normaln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customStyle="1" w:styleId="Podpis2">
    <w:name w:val="Podpis2"/>
    <w:basedOn w:val="Normalny"/>
    <w:pPr>
      <w:suppressLineNumbers/>
      <w:spacing w:before="120" w:after="120" w:line="240" w:lineRule="auto"/>
    </w:pPr>
    <w:rPr>
      <w:rFonts w:eastAsia="SimSun" w:cs="Arial"/>
      <w:i/>
      <w:iCs/>
      <w:lang w:eastAsia="hi-IN" w:bidi="hi-IN"/>
    </w:rPr>
  </w:style>
  <w:style w:type="paragraph" w:customStyle="1" w:styleId="Nagwek10">
    <w:name w:val="Nagłówek1"/>
    <w:basedOn w:val="Normaln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</w:pPr>
    <w:rPr>
      <w:rFonts w:eastAsia="SimSun"/>
      <w:i/>
      <w:iCs/>
      <w:lang w:eastAsia="hi-IN" w:bidi="hi-IN"/>
    </w:rPr>
  </w:style>
  <w:style w:type="paragraph" w:customStyle="1" w:styleId="Tekstpodstawowywcity1">
    <w:name w:val="Tekst podstawowy wcięty1"/>
    <w:basedOn w:val="Normalny"/>
    <w:pPr>
      <w:spacing w:after="0" w:line="360" w:lineRule="auto"/>
      <w:ind w:firstLine="708"/>
    </w:pPr>
    <w:rPr>
      <w:rFonts w:eastAsia="SimSun"/>
      <w:color w:val="00000A"/>
      <w:sz w:val="28"/>
      <w:szCs w:val="28"/>
      <w:lang w:eastAsia="hi-IN" w:bidi="hi-IN"/>
    </w:rPr>
  </w:style>
  <w:style w:type="paragraph" w:customStyle="1" w:styleId="NormalnyWeb1">
    <w:name w:val="Normalny (Web)1"/>
    <w:basedOn w:val="Normalny"/>
    <w:pPr>
      <w:spacing w:before="280" w:after="119" w:line="240" w:lineRule="auto"/>
    </w:pPr>
    <w:rPr>
      <w:rFonts w:eastAsia="SimSun"/>
      <w:color w:val="00000A"/>
      <w:lang w:eastAsia="hi-IN" w:bidi="hi-IN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SimSun"/>
      <w:lang w:eastAsia="hi-IN" w:bidi="hi-I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eastAsia="SimSun" w:hAnsi="Tahoma" w:cs="Tahoma"/>
      <w:sz w:val="16"/>
      <w:szCs w:val="16"/>
      <w:lang w:eastAsia="hi-IN" w:bidi="hi-IN"/>
    </w:rPr>
  </w:style>
  <w:style w:type="paragraph" w:customStyle="1" w:styleId="Zwykytekst2">
    <w:name w:val="Zwykły tekst2"/>
    <w:basedOn w:val="Normalny"/>
    <w:pPr>
      <w:spacing w:after="0" w:line="240" w:lineRule="auto"/>
    </w:pPr>
    <w:rPr>
      <w:rFonts w:ascii="Courier New" w:eastAsia="SimSun" w:hAnsi="Courier New" w:cs="Courier New"/>
      <w:color w:val="00000A"/>
      <w:sz w:val="20"/>
      <w:szCs w:val="20"/>
      <w:lang w:eastAsia="hi-IN" w:bidi="hi-IN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SimSun" w:hAnsi="Courier New" w:cs="Courier New"/>
      <w:color w:val="00000A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color w:val="00000A"/>
      <w:lang w:eastAsia="hi-IN" w:bidi="hi-IN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eastAsia="SimSun"/>
      <w:color w:val="00000A"/>
      <w:lang w:eastAsia="hi-IN" w:bidi="hi-IN"/>
    </w:r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eastAsia="SimSun"/>
      <w:color w:val="00000A"/>
      <w:lang w:eastAsia="hi-IN" w:bidi="hi-IN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eastAsia="SimSun"/>
      <w:sz w:val="20"/>
      <w:szCs w:val="20"/>
      <w:lang w:eastAsia="hi-IN" w:bidi="hi-IN"/>
    </w:rPr>
  </w:style>
  <w:style w:type="paragraph" w:customStyle="1" w:styleId="Tekstkomentarza2">
    <w:name w:val="Tekst komentarza2"/>
    <w:basedOn w:val="Normalny"/>
    <w:pPr>
      <w:spacing w:after="0" w:line="240" w:lineRule="auto"/>
    </w:pPr>
    <w:rPr>
      <w:rFonts w:eastAsia="SimSun"/>
      <w:sz w:val="20"/>
      <w:szCs w:val="20"/>
      <w:lang w:eastAsia="hi-IN" w:bidi="hi-IN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Bezodstpw1">
    <w:name w:val="Bez odstępów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ar-SA"/>
    </w:rPr>
  </w:style>
  <w:style w:type="paragraph" w:customStyle="1" w:styleId="HTML-wstpniesformatowany1">
    <w:name w:val="HTML - wstępnie sformatowany1"/>
    <w:basedOn w:val="Normalny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hi-IN" w:bidi="hi-IN"/>
    </w:rPr>
  </w:style>
  <w:style w:type="paragraph" w:customStyle="1" w:styleId="Zwykytekst3">
    <w:name w:val="Zwykły tekst3"/>
    <w:basedOn w:val="Normalny"/>
    <w:pPr>
      <w:spacing w:after="0" w:line="100" w:lineRule="atLeast"/>
    </w:pPr>
    <w:rPr>
      <w:rFonts w:ascii="Courier New" w:eastAsia="SimSun" w:hAnsi="Courier New" w:cs="Courier New"/>
      <w:color w:val="00000A"/>
      <w:sz w:val="20"/>
      <w:szCs w:val="20"/>
      <w:lang w:eastAsia="hi-IN" w:bidi="hi-IN"/>
    </w:rPr>
  </w:style>
  <w:style w:type="paragraph" w:customStyle="1" w:styleId="Tekstprzypisudolnego1">
    <w:name w:val="Tekst przypisu dolnego1"/>
    <w:basedOn w:val="Normalny"/>
    <w:pPr>
      <w:spacing w:after="0" w:line="240" w:lineRule="auto"/>
    </w:pPr>
    <w:rPr>
      <w:rFonts w:eastAsia="SimSun"/>
      <w:sz w:val="20"/>
      <w:szCs w:val="20"/>
      <w:lang w:eastAsia="hi-IN" w:bidi="hi-IN"/>
    </w:rPr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kern w:val="2"/>
      <w:sz w:val="24"/>
      <w:szCs w:val="24"/>
      <w:lang w:eastAsia="ar-SA"/>
    </w:rPr>
  </w:style>
  <w:style w:type="paragraph" w:customStyle="1" w:styleId="Bezodstpw2">
    <w:name w:val="Bez odstępów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ar-SA"/>
    </w:rPr>
  </w:style>
  <w:style w:type="paragraph" w:customStyle="1" w:styleId="zawartotabeli0">
    <w:name w:val="zawartotabeli"/>
    <w:basedOn w:val="Normalny"/>
    <w:pPr>
      <w:spacing w:before="100" w:after="100" w:line="240" w:lineRule="auto"/>
    </w:pPr>
    <w:rPr>
      <w:rFonts w:eastAsia="SimSun"/>
      <w:color w:val="00000A"/>
      <w:lang w:eastAsia="hi-IN" w:bidi="hi-IN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eastAsia="SimSun" w:hAnsi="Segoe UI" w:cs="Mangal"/>
      <w:sz w:val="18"/>
      <w:szCs w:val="16"/>
      <w:lang w:eastAsia="hi-IN" w:bidi="hi-IN"/>
    </w:rPr>
  </w:style>
  <w:style w:type="paragraph" w:styleId="NormalnyWeb">
    <w:name w:val="Normal (Web)"/>
    <w:basedOn w:val="Normalny"/>
    <w:uiPriority w:val="99"/>
    <w:pPr>
      <w:spacing w:before="28" w:after="119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qFormat/>
    <w:pPr>
      <w:spacing w:line="240" w:lineRule="auto"/>
      <w:ind w:left="720"/>
    </w:pPr>
    <w:rPr>
      <w:rFonts w:ascii="Calibri" w:eastAsia="Calibri" w:hAnsi="Calibri"/>
    </w:rPr>
  </w:style>
  <w:style w:type="paragraph" w:customStyle="1" w:styleId="western">
    <w:name w:val="western"/>
    <w:basedOn w:val="Normalny2"/>
    <w:pPr>
      <w:widowControl/>
      <w:suppressAutoHyphens w:val="0"/>
      <w:spacing w:before="100"/>
      <w:textAlignment w:val="auto"/>
    </w:pPr>
    <w:rPr>
      <w:rFonts w:ascii="Arial" w:eastAsia="Times New Roman" w:hAnsi="Arial" w:cs="Arial"/>
      <w:b/>
      <w:bCs/>
      <w:color w:val="00000A"/>
      <w:kern w:val="0"/>
      <w:sz w:val="24"/>
      <w:szCs w:val="24"/>
      <w:lang w:eastAsia="pl-PL"/>
    </w:rPr>
  </w:style>
  <w:style w:type="paragraph" w:customStyle="1" w:styleId="Standardowy1">
    <w:name w:val="Standardow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6" w:lineRule="auto"/>
    </w:pPr>
    <w:rPr>
      <w:rFonts w:ascii="Calibri" w:eastAsia="Courier New" w:hAnsi="Calibri"/>
      <w:kern w:val="2"/>
      <w:sz w:val="22"/>
      <w:szCs w:val="22"/>
      <w:lang w:eastAsia="en-U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Lucida Sans Unicode"/>
      <w:color w:val="000000"/>
      <w:kern w:val="2"/>
      <w:sz w:val="24"/>
      <w:szCs w:val="24"/>
      <w:lang w:eastAsia="zh-TW"/>
    </w:rPr>
  </w:style>
  <w:style w:type="paragraph" w:customStyle="1" w:styleId="Akapitzlist2">
    <w:name w:val="Akapit z listą2"/>
    <w:basedOn w:val="Normalny"/>
    <w:pPr>
      <w:ind w:left="720"/>
      <w:contextualSpacing/>
    </w:pPr>
    <w:rPr>
      <w:rFonts w:cs="Mangal"/>
      <w:szCs w:val="21"/>
    </w:rPr>
  </w:style>
  <w:style w:type="paragraph" w:customStyle="1" w:styleId="Zawartoramki">
    <w:name w:val="Zawartość ramki"/>
    <w:basedOn w:val="Normalny"/>
  </w:style>
  <w:style w:type="paragraph" w:customStyle="1" w:styleId="Textbody">
    <w:name w:val="Text body"/>
    <w:basedOn w:val="Normalny"/>
    <w:pPr>
      <w:spacing w:after="120"/>
    </w:pPr>
    <w:rPr>
      <w:rFonts w:ascii="Arial" w:eastAsia="Andale Sans UI" w:hAnsi="Arial" w:cs="Tahoma"/>
      <w:b/>
      <w:bCs/>
      <w:color w:val="00000A"/>
      <w:lang w:val="de-DE" w:eastAsia="ja-JP" w:bidi="fa-IR"/>
    </w:rPr>
  </w:style>
  <w:style w:type="numbering" w:customStyle="1" w:styleId="WWNum13">
    <w:name w:val="WWNum13"/>
    <w:rsid w:val="00E461C1"/>
    <w:pPr>
      <w:numPr>
        <w:numId w:val="29"/>
      </w:numPr>
    </w:pPr>
  </w:style>
  <w:style w:type="character" w:styleId="Uwydatnienie">
    <w:name w:val="Emphasis"/>
    <w:basedOn w:val="Domylnaczcionkaakapitu"/>
    <w:uiPriority w:val="20"/>
    <w:qFormat/>
    <w:rsid w:val="009C3344"/>
    <w:rPr>
      <w:i/>
      <w:iCs/>
    </w:rPr>
  </w:style>
  <w:style w:type="paragraph" w:styleId="Bezodstpw">
    <w:name w:val="No Spacing"/>
    <w:uiPriority w:val="1"/>
    <w:qFormat/>
    <w:rsid w:val="009C334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2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3"/>
    <w:uiPriority w:val="99"/>
    <w:unhideWhenUsed/>
    <w:rsid w:val="00DE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3">
    <w:name w:val="Nagłówek Znak3"/>
    <w:basedOn w:val="Domylnaczcionkaakapitu"/>
    <w:link w:val="Nagwek"/>
    <w:uiPriority w:val="99"/>
    <w:rsid w:val="00DE4346"/>
    <w:rPr>
      <w:rFonts w:eastAsia="Lucida Sans Unicode"/>
      <w:color w:val="000000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SEKRETARZ\Infromacja%20pomiedzy%20sesjami\Informacja%20pomi&#281;dzy%20sesjami_marzec_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 pomiędzy sesjami_marzec_2023</Template>
  <TotalTime>27</TotalTime>
  <Pages>17</Pages>
  <Words>8586</Words>
  <Characters>51517</Characters>
  <Application>Microsoft Office Word</Application>
  <DocSecurity>0</DocSecurity>
  <Lines>429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Barbara</cp:lastModifiedBy>
  <cp:revision>2</cp:revision>
  <cp:lastPrinted>2023-03-27T12:32:00Z</cp:lastPrinted>
  <dcterms:created xsi:type="dcterms:W3CDTF">2023-03-27T12:59:00Z</dcterms:created>
  <dcterms:modified xsi:type="dcterms:W3CDTF">2023-03-27T12:59:00Z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