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9B48" w14:textId="77777777" w:rsidR="007B30CE" w:rsidRPr="00D55C35" w:rsidRDefault="00261426" w:rsidP="002B3BE2">
      <w:pPr>
        <w:widowControl w:val="0"/>
        <w:spacing w:after="0" w:line="240" w:lineRule="auto"/>
        <w:jc w:val="both"/>
        <w:rPr>
          <w:rFonts w:eastAsia="SimSun" w:cstheme="minorHAnsi"/>
          <w:kern w:val="2"/>
          <w:sz w:val="18"/>
          <w:szCs w:val="18"/>
          <w:lang w:eastAsia="hi-IN" w:bidi="hi-IN"/>
        </w:rPr>
      </w:pPr>
      <w:r w:rsidRPr="00D55C35">
        <w:rPr>
          <w:rFonts w:eastAsia="SimSun" w:cstheme="minorHAnsi"/>
          <w:kern w:val="2"/>
          <w:sz w:val="18"/>
          <w:szCs w:val="18"/>
          <w:lang w:eastAsia="hi-IN" w:bidi="hi-IN"/>
        </w:rPr>
        <w:t>SE.0057.4.2021</w:t>
      </w:r>
    </w:p>
    <w:p w14:paraId="7E820DAB" w14:textId="77777777" w:rsidR="007B30CE" w:rsidRPr="00D55C35" w:rsidRDefault="007B30CE" w:rsidP="002B3BE2">
      <w:pPr>
        <w:widowControl w:val="0"/>
        <w:spacing w:after="0" w:line="240" w:lineRule="auto"/>
        <w:jc w:val="both"/>
        <w:rPr>
          <w:rFonts w:eastAsia="SimSun" w:cstheme="minorHAnsi"/>
          <w:b/>
          <w:bCs/>
          <w:kern w:val="2"/>
          <w:sz w:val="24"/>
          <w:szCs w:val="24"/>
          <w:lang w:eastAsia="hi-IN" w:bidi="hi-IN"/>
        </w:rPr>
      </w:pPr>
    </w:p>
    <w:tbl>
      <w:tblPr>
        <w:tblStyle w:val="Tabela-Siatka"/>
        <w:tblW w:w="9918" w:type="dxa"/>
        <w:tblInd w:w="-147" w:type="dxa"/>
        <w:tblLayout w:type="fixed"/>
        <w:tblLook w:val="04A0" w:firstRow="1" w:lastRow="0" w:firstColumn="1" w:lastColumn="0" w:noHBand="0" w:noVBand="1"/>
      </w:tblPr>
      <w:tblGrid>
        <w:gridCol w:w="9918"/>
      </w:tblGrid>
      <w:tr w:rsidR="007B30CE" w:rsidRPr="00D55C35" w14:paraId="0CC89D07" w14:textId="77777777">
        <w:tc>
          <w:tcPr>
            <w:tcW w:w="9918" w:type="dxa"/>
            <w:tcBorders>
              <w:top w:val="single" w:sz="4" w:space="0" w:color="FFFFFF"/>
              <w:left w:val="single" w:sz="4" w:space="0" w:color="FFFFFF"/>
              <w:bottom w:val="single" w:sz="4" w:space="0" w:color="FFFFFF"/>
              <w:right w:val="single" w:sz="4" w:space="0" w:color="FFFFFF"/>
            </w:tcBorders>
            <w:shd w:val="clear" w:color="auto" w:fill="D0CECE" w:themeFill="background2" w:themeFillShade="E6"/>
          </w:tcPr>
          <w:p w14:paraId="5E534444" w14:textId="77777777" w:rsidR="007B30CE" w:rsidRPr="00D55C35" w:rsidRDefault="00261426" w:rsidP="002B3BE2">
            <w:pPr>
              <w:keepNext/>
              <w:widowControl w:val="0"/>
              <w:tabs>
                <w:tab w:val="left" w:pos="432"/>
              </w:tabs>
              <w:spacing w:after="0" w:line="240" w:lineRule="auto"/>
              <w:jc w:val="center"/>
              <w:outlineLvl w:val="0"/>
              <w:rPr>
                <w:rFonts w:eastAsia="SimSun" w:cstheme="minorHAnsi"/>
                <w:b/>
                <w:bCs/>
                <w:kern w:val="2"/>
                <w:sz w:val="36"/>
                <w:szCs w:val="36"/>
                <w:lang w:eastAsia="hi-IN" w:bidi="hi-IN"/>
              </w:rPr>
            </w:pPr>
            <w:r w:rsidRPr="00D55C35">
              <w:rPr>
                <w:rFonts w:eastAsia="SimSun" w:cstheme="minorHAnsi"/>
                <w:b/>
                <w:bCs/>
                <w:kern w:val="2"/>
                <w:sz w:val="36"/>
                <w:szCs w:val="36"/>
                <w:lang w:eastAsia="hi-IN" w:bidi="hi-IN"/>
              </w:rPr>
              <w:t xml:space="preserve">Sprawozdanie Wójta Gminy z pracy Urzędu Gminy Nowa Ruda </w:t>
            </w:r>
          </w:p>
          <w:p w14:paraId="3B6EDB51" w14:textId="77777777" w:rsidR="007B30CE" w:rsidRPr="00D55C35" w:rsidRDefault="00261426" w:rsidP="002B3BE2">
            <w:pPr>
              <w:keepNext/>
              <w:widowControl w:val="0"/>
              <w:tabs>
                <w:tab w:val="left" w:pos="432"/>
              </w:tabs>
              <w:spacing w:after="0" w:line="240" w:lineRule="auto"/>
              <w:jc w:val="center"/>
              <w:outlineLvl w:val="0"/>
              <w:rPr>
                <w:rFonts w:eastAsia="SimSun" w:cstheme="minorHAnsi"/>
                <w:b/>
                <w:bCs/>
                <w:kern w:val="2"/>
                <w:sz w:val="36"/>
                <w:szCs w:val="36"/>
                <w:lang w:eastAsia="hi-IN" w:bidi="hi-IN"/>
              </w:rPr>
            </w:pPr>
            <w:r w:rsidRPr="00D55C35">
              <w:rPr>
                <w:rFonts w:eastAsia="SimSun" w:cstheme="minorHAnsi"/>
                <w:b/>
                <w:bCs/>
                <w:kern w:val="2"/>
                <w:sz w:val="36"/>
                <w:szCs w:val="36"/>
                <w:lang w:eastAsia="hi-IN" w:bidi="hi-IN"/>
              </w:rPr>
              <w:t>na sesję Rady Gminy Nowa Ruda</w:t>
            </w:r>
          </w:p>
          <w:p w14:paraId="26E07A82" w14:textId="77777777" w:rsidR="007B30CE" w:rsidRPr="00D55C35" w:rsidRDefault="00261426" w:rsidP="002B3BE2">
            <w:pPr>
              <w:keepNext/>
              <w:widowControl w:val="0"/>
              <w:tabs>
                <w:tab w:val="left" w:pos="432"/>
              </w:tabs>
              <w:spacing w:after="0" w:line="240" w:lineRule="auto"/>
              <w:jc w:val="center"/>
              <w:outlineLvl w:val="0"/>
              <w:rPr>
                <w:rFonts w:eastAsia="SimSun" w:cstheme="minorHAnsi"/>
                <w:b/>
                <w:bCs/>
                <w:kern w:val="2"/>
                <w:sz w:val="40"/>
                <w:szCs w:val="40"/>
                <w:lang w:eastAsia="hi-IN" w:bidi="hi-IN"/>
              </w:rPr>
            </w:pPr>
            <w:r w:rsidRPr="00D55C35">
              <w:rPr>
                <w:rFonts w:eastAsia="SimSun" w:cstheme="minorHAnsi"/>
                <w:b/>
                <w:bCs/>
                <w:kern w:val="2"/>
                <w:sz w:val="36"/>
                <w:szCs w:val="36"/>
                <w:lang w:eastAsia="hi-IN" w:bidi="hi-IN"/>
              </w:rPr>
              <w:t>w dniu 24 listopada 2021 roku</w:t>
            </w:r>
          </w:p>
        </w:tc>
      </w:tr>
    </w:tbl>
    <w:p w14:paraId="073CDA2E" w14:textId="77777777" w:rsidR="007B30CE" w:rsidRPr="00D55C35" w:rsidRDefault="007B30CE" w:rsidP="002B3BE2">
      <w:pPr>
        <w:widowControl w:val="0"/>
        <w:spacing w:after="0" w:line="240" w:lineRule="auto"/>
        <w:jc w:val="both"/>
        <w:rPr>
          <w:rFonts w:eastAsia="SimSun" w:cstheme="minorHAnsi"/>
          <w:b/>
          <w:bCs/>
          <w:kern w:val="2"/>
          <w:sz w:val="36"/>
          <w:szCs w:val="36"/>
          <w:u w:val="single"/>
          <w:lang w:eastAsia="hi-IN" w:bidi="hi-IN"/>
        </w:rPr>
      </w:pPr>
    </w:p>
    <w:p w14:paraId="448AD8DF" w14:textId="77777777" w:rsidR="007B30CE" w:rsidRPr="00D55C35" w:rsidRDefault="00261426" w:rsidP="002B3BE2">
      <w:pPr>
        <w:widowControl w:val="0"/>
        <w:spacing w:after="0" w:line="240" w:lineRule="auto"/>
        <w:ind w:firstLine="425"/>
        <w:jc w:val="both"/>
        <w:rPr>
          <w:rFonts w:eastAsia="SimSun" w:cstheme="minorHAnsi"/>
          <w:b/>
          <w:bCs/>
          <w:kern w:val="2"/>
          <w:sz w:val="24"/>
          <w:szCs w:val="24"/>
          <w:lang w:eastAsia="hi-IN" w:bidi="hi-IN"/>
        </w:rPr>
      </w:pPr>
      <w:r w:rsidRPr="00D55C35">
        <w:rPr>
          <w:rFonts w:eastAsia="SimSun" w:cstheme="minorHAnsi"/>
          <w:kern w:val="2"/>
          <w:sz w:val="24"/>
          <w:szCs w:val="24"/>
          <w:lang w:eastAsia="hi-IN" w:bidi="hi-IN"/>
        </w:rPr>
        <w:t>W okresie od 17 sierpnia 2021 r. do 15 listopada 2021 r. pracownicy Urzędu Gminy Nowa Ruda wykonywali zadania związane z zaspakajaniem zbiorowych potrzeb mieszkańców gminy oraz inne zadania zlecone. Wśród najważniejszych zadań wymienić należy:</w:t>
      </w:r>
    </w:p>
    <w:p w14:paraId="1DAECBC4" w14:textId="77777777" w:rsidR="007B30CE" w:rsidRPr="002B3BE2" w:rsidRDefault="00261426" w:rsidP="002B3BE2">
      <w:pPr>
        <w:keepNext/>
        <w:widowControl w:val="0"/>
        <w:tabs>
          <w:tab w:val="left" w:pos="432"/>
        </w:tabs>
        <w:spacing w:after="0" w:line="240" w:lineRule="auto"/>
        <w:ind w:left="432" w:hanging="432"/>
        <w:jc w:val="both"/>
        <w:outlineLvl w:val="0"/>
        <w:rPr>
          <w:rStyle w:val="Nagwek1Znak1"/>
        </w:rPr>
      </w:pPr>
      <w:r w:rsidRPr="002B3BE2">
        <w:rPr>
          <w:rStyle w:val="Nagwek1Znak1"/>
        </w:rPr>
        <w:t>W zakresie gospodarki nieruchomościami i gospodarki mieszkaniowej</w:t>
      </w:r>
    </w:p>
    <w:p w14:paraId="65B660D0" w14:textId="6CC42AC0" w:rsidR="00626F95" w:rsidRPr="00626F95" w:rsidRDefault="00626F95" w:rsidP="002B3BE2">
      <w:pPr>
        <w:pStyle w:val="Nagwek2"/>
      </w:pPr>
      <w:r w:rsidRPr="00626F95">
        <w:t>1. Sprzedaż mienia komunalnego:</w:t>
      </w:r>
    </w:p>
    <w:p w14:paraId="20ACFE48" w14:textId="703F26DB" w:rsidR="00626F95" w:rsidRPr="007B7464" w:rsidRDefault="00626F95" w:rsidP="00261426">
      <w:pPr>
        <w:pStyle w:val="Akapitzlist"/>
        <w:widowControl w:val="0"/>
        <w:numPr>
          <w:ilvl w:val="0"/>
          <w:numId w:val="6"/>
        </w:numPr>
        <w:spacing w:after="0" w:line="240" w:lineRule="auto"/>
        <w:rPr>
          <w:rFonts w:eastAsia="SimSun" w:cstheme="minorHAnsi"/>
          <w:color w:val="000000" w:themeColor="text1"/>
          <w:kern w:val="2"/>
          <w:sz w:val="24"/>
          <w:szCs w:val="24"/>
          <w:lang w:eastAsia="pl-PL"/>
        </w:rPr>
      </w:pPr>
      <w:r w:rsidRPr="007B7464">
        <w:rPr>
          <w:rFonts w:eastAsia="SimSun" w:cstheme="minorHAnsi"/>
          <w:color w:val="000000" w:themeColor="text1"/>
          <w:kern w:val="2"/>
          <w:sz w:val="24"/>
          <w:szCs w:val="24"/>
          <w:lang w:eastAsia="pl-PL"/>
        </w:rPr>
        <w:t>zawarto umowy sprzedaży nieruchomości gruntowych położonych w miejscowościach:</w:t>
      </w:r>
    </w:p>
    <w:p w14:paraId="27A3C728" w14:textId="3708FACC" w:rsidR="00626F95" w:rsidRPr="00FD42D7" w:rsidRDefault="00FD42D7" w:rsidP="002B3BE2">
      <w:pPr>
        <w:widowControl w:val="0"/>
        <w:spacing w:after="0" w:line="240" w:lineRule="auto"/>
        <w:ind w:firstLine="708"/>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FD42D7">
        <w:rPr>
          <w:rFonts w:eastAsia="SimSun" w:cstheme="minorHAnsi"/>
          <w:color w:val="000000" w:themeColor="text1"/>
          <w:kern w:val="2"/>
          <w:sz w:val="24"/>
          <w:szCs w:val="24"/>
          <w:lang w:eastAsia="pl-PL"/>
        </w:rPr>
        <w:t>Krajanów dz. nr 538/1, 538/2, 538/3 o pow. 0,1007 ha cena 4.100,00 zł</w:t>
      </w:r>
    </w:p>
    <w:p w14:paraId="3BA331EE" w14:textId="48FB9F00" w:rsidR="00626F95" w:rsidRPr="00FD42D7" w:rsidRDefault="00FD42D7" w:rsidP="002B3BE2">
      <w:pPr>
        <w:widowControl w:val="0"/>
        <w:spacing w:after="0" w:line="240" w:lineRule="auto"/>
        <w:ind w:firstLine="708"/>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FD42D7">
        <w:rPr>
          <w:rFonts w:eastAsia="SimSun" w:cstheme="minorHAnsi"/>
          <w:color w:val="000000" w:themeColor="text1"/>
          <w:kern w:val="2"/>
          <w:sz w:val="24"/>
          <w:szCs w:val="24"/>
          <w:lang w:eastAsia="pl-PL"/>
        </w:rPr>
        <w:t>Krajanów dz</w:t>
      </w:r>
      <w:r w:rsidR="00D55C35" w:rsidRPr="00FD42D7">
        <w:rPr>
          <w:rFonts w:eastAsia="SimSun" w:cstheme="minorHAnsi"/>
          <w:color w:val="000000" w:themeColor="text1"/>
          <w:kern w:val="2"/>
          <w:sz w:val="24"/>
          <w:szCs w:val="24"/>
          <w:lang w:eastAsia="pl-PL"/>
        </w:rPr>
        <w:t>.</w:t>
      </w:r>
      <w:r w:rsidR="00626F95" w:rsidRPr="00FD42D7">
        <w:rPr>
          <w:rFonts w:eastAsia="SimSun" w:cstheme="minorHAnsi"/>
          <w:color w:val="000000" w:themeColor="text1"/>
          <w:kern w:val="2"/>
          <w:sz w:val="24"/>
          <w:szCs w:val="24"/>
          <w:lang w:eastAsia="pl-PL"/>
        </w:rPr>
        <w:t xml:space="preserve"> nr 211 o pow. 0,07 ha cena 4.600,00 zł</w:t>
      </w:r>
    </w:p>
    <w:p w14:paraId="7EBF574A" w14:textId="0A45B2AD"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Krajanów dz. nr 421 o pow. 0,06 ha cena 4.400,00 zł</w:t>
      </w:r>
    </w:p>
    <w:p w14:paraId="0D84BE4D" w14:textId="26C5E018" w:rsid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r w:rsidRPr="00626F95">
        <w:rPr>
          <w:rFonts w:eastAsia="SimSun" w:cstheme="minorHAnsi"/>
          <w:color w:val="000000" w:themeColor="text1"/>
          <w:kern w:val="2"/>
          <w:sz w:val="24"/>
          <w:szCs w:val="24"/>
          <w:lang w:eastAsia="pl-PL"/>
        </w:rPr>
        <w:t xml:space="preserve">Razem: 13.100,00 zł </w:t>
      </w:r>
    </w:p>
    <w:p w14:paraId="1032B15E" w14:textId="77777777" w:rsidR="007B7464" w:rsidRPr="00626F95" w:rsidRDefault="007B7464" w:rsidP="002B3BE2">
      <w:pPr>
        <w:widowControl w:val="0"/>
        <w:spacing w:after="0" w:line="240" w:lineRule="auto"/>
        <w:ind w:left="720"/>
        <w:contextualSpacing/>
        <w:rPr>
          <w:rFonts w:eastAsia="SimSun" w:cstheme="minorHAnsi"/>
          <w:color w:val="000000" w:themeColor="text1"/>
          <w:kern w:val="2"/>
          <w:sz w:val="24"/>
          <w:szCs w:val="24"/>
          <w:lang w:eastAsia="pl-PL"/>
        </w:rPr>
      </w:pPr>
    </w:p>
    <w:p w14:paraId="388552BC" w14:textId="23E1C16B" w:rsidR="00626F95" w:rsidRPr="007B7464" w:rsidRDefault="007B7464" w:rsidP="00261426">
      <w:pPr>
        <w:pStyle w:val="Akapitzlist"/>
        <w:widowControl w:val="0"/>
        <w:numPr>
          <w:ilvl w:val="0"/>
          <w:numId w:val="6"/>
        </w:numPr>
        <w:spacing w:after="0" w:line="240" w:lineRule="auto"/>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o</w:t>
      </w:r>
      <w:r w:rsidR="00626F95" w:rsidRPr="007B7464">
        <w:rPr>
          <w:rFonts w:eastAsia="SimSun" w:cstheme="minorHAnsi"/>
          <w:color w:val="000000" w:themeColor="text1"/>
          <w:kern w:val="2"/>
          <w:sz w:val="24"/>
          <w:szCs w:val="24"/>
          <w:lang w:eastAsia="pl-PL"/>
        </w:rPr>
        <w:t>głoszono przetargi/rokowania na sprzedaż następujących nieruchomości:</w:t>
      </w:r>
    </w:p>
    <w:p w14:paraId="6DC3CA10" w14:textId="09658869"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 przetarg dz. nr 168 w Świerkach – 12.000,00 zł </w:t>
      </w:r>
    </w:p>
    <w:p w14:paraId="0B2BCADE" w14:textId="7C4EF234"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 przetarg dz. nr 121/15 i 121/17 w Przygórzu – 40.000,00 zł </w:t>
      </w:r>
    </w:p>
    <w:p w14:paraId="2A124E4A" w14:textId="79632015"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 przetarg dz nr 901/7 w Ludwikowicach Kł – 22.000,00 zł + VAT</w:t>
      </w:r>
    </w:p>
    <w:p w14:paraId="1B5223BC" w14:textId="315E60C0"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 przetarg dz. nr 283/2 w Dzikowcu – 29.000,00 zł </w:t>
      </w:r>
    </w:p>
    <w:p w14:paraId="39319546" w14:textId="67F30C3D"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 przetarg dz. nr 89/21 w Ludwikowicach Kł. – 95.000,00 zł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II przetarg dz. nr 18/19 w Ludwikowicach Kł. – 45.000,00 zł + VAT </w:t>
      </w:r>
    </w:p>
    <w:p w14:paraId="3E387E30" w14:textId="3A70E103"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II przetarg dz. nr 18/27 w Ludwikowicach Kł. – 43,300,00 zł + VAT</w:t>
      </w:r>
    </w:p>
    <w:p w14:paraId="184DD686" w14:textId="0135B3B0"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II przetarg dz. 18/31 w Ludwikowicach Kł. – 35.300,00 zł </w:t>
      </w:r>
    </w:p>
    <w:p w14:paraId="7D2B9969" w14:textId="6962F256"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 przetarg – działka nr 217/2 obr.Włodowice – 45 000,00 zł</w:t>
      </w:r>
    </w:p>
    <w:p w14:paraId="0CA93CF8"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r w:rsidRPr="00626F95">
        <w:rPr>
          <w:rFonts w:eastAsia="SimSun" w:cstheme="minorHAnsi"/>
          <w:i/>
          <w:iCs/>
          <w:color w:val="000000" w:themeColor="text1"/>
          <w:kern w:val="2"/>
          <w:sz w:val="24"/>
          <w:szCs w:val="24"/>
          <w:lang w:eastAsia="pl-PL"/>
        </w:rPr>
        <w:t>*podane kwoty to ceny wywoławcze</w:t>
      </w:r>
    </w:p>
    <w:p w14:paraId="5394B841"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p>
    <w:p w14:paraId="0B6D7E5E" w14:textId="4F28933D" w:rsidR="00626F95" w:rsidRPr="007B7464" w:rsidRDefault="00626F95" w:rsidP="00261426">
      <w:pPr>
        <w:pStyle w:val="Akapitzlist"/>
        <w:widowControl w:val="0"/>
        <w:numPr>
          <w:ilvl w:val="0"/>
          <w:numId w:val="6"/>
        </w:numPr>
        <w:spacing w:after="0" w:line="240" w:lineRule="auto"/>
        <w:rPr>
          <w:rFonts w:eastAsia="SimSun" w:cstheme="minorHAnsi"/>
          <w:color w:val="000000" w:themeColor="text1"/>
          <w:kern w:val="2"/>
          <w:sz w:val="24"/>
          <w:szCs w:val="24"/>
          <w:lang w:eastAsia="pl-PL"/>
        </w:rPr>
      </w:pPr>
      <w:r w:rsidRPr="007B7464">
        <w:rPr>
          <w:rFonts w:eastAsia="SimSun" w:cstheme="minorHAnsi"/>
          <w:color w:val="000000" w:themeColor="text1"/>
          <w:kern w:val="2"/>
          <w:sz w:val="24"/>
          <w:szCs w:val="24"/>
          <w:lang w:eastAsia="pl-PL"/>
        </w:rPr>
        <w:t>wykazano nieruchomości przeznczone do zbycia (sprzedaż) w:</w:t>
      </w:r>
    </w:p>
    <w:p w14:paraId="02958D15" w14:textId="21092ACB"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Ludwikowicach Kł dz. 721/1 – 93.000,00 zł + VAT</w:t>
      </w:r>
    </w:p>
    <w:p w14:paraId="3E520332" w14:textId="6C7C0322"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Ludwikowicach Kł. dz. nr 721/2 – 35.000,00 zł + VAT</w:t>
      </w:r>
    </w:p>
    <w:p w14:paraId="6B516137" w14:textId="0544DE62"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Świerkach dz nr 379/6 – 65.000,00 zł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Dworkach dz nr 24 – 41.000,00 zł</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Woliborzu dz nr 586 - 24.000 zł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Ludwikowicach Kł. dz nr 722 - 190.000,00 zł + VAT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Ludwikowicach Kł. dz 18/26 – 45.000,00 zł + VAT</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Ludwikowicach Kł. dz 18/18 – 51.000,00 zł + VAT</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Bożkowie dz nr 811/37 – 62.000,00 zł + VAT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Bożkowie dz nr 811/36 – 59.000,00 zł + VAT</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Bożkowie dz nr 173 – 150.000,00 zł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Ludwikowicach Kł dz nr 414/5, 414/6 - 1.200.000,00 zł + VAT </w:t>
      </w:r>
      <w:r w:rsidR="00626F95" w:rsidRPr="00626F95">
        <w:rPr>
          <w:rFonts w:eastAsia="SimSun" w:cstheme="minorHAnsi"/>
          <w:color w:val="000000" w:themeColor="text1"/>
          <w:kern w:val="2"/>
          <w:sz w:val="24"/>
          <w:szCs w:val="24"/>
          <w:lang w:eastAsia="pl-PL"/>
        </w:rPr>
        <w:br/>
      </w: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Jug</w:t>
      </w:r>
      <w:r w:rsidR="007B7464">
        <w:rPr>
          <w:rFonts w:eastAsia="SimSun" w:cstheme="minorHAnsi"/>
          <w:color w:val="000000" w:themeColor="text1"/>
          <w:kern w:val="2"/>
          <w:sz w:val="24"/>
          <w:szCs w:val="24"/>
          <w:lang w:eastAsia="pl-PL"/>
        </w:rPr>
        <w:t>owie</w:t>
      </w:r>
      <w:r w:rsidR="00626F95" w:rsidRPr="00626F95">
        <w:rPr>
          <w:rFonts w:eastAsia="SimSun" w:cstheme="minorHAnsi"/>
          <w:color w:val="000000" w:themeColor="text1"/>
          <w:kern w:val="2"/>
          <w:sz w:val="24"/>
          <w:szCs w:val="24"/>
          <w:lang w:eastAsia="pl-PL"/>
        </w:rPr>
        <w:t xml:space="preserve"> dz. nr 480/5 – 8 000,00 zł</w:t>
      </w:r>
    </w:p>
    <w:p w14:paraId="2C0B79D6" w14:textId="231185E7"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Dzikow</w:t>
      </w:r>
      <w:r w:rsidR="007B7464">
        <w:rPr>
          <w:rFonts w:eastAsia="SimSun" w:cstheme="minorHAnsi"/>
          <w:color w:val="000000" w:themeColor="text1"/>
          <w:kern w:val="2"/>
          <w:sz w:val="24"/>
          <w:szCs w:val="24"/>
          <w:lang w:eastAsia="pl-PL"/>
        </w:rPr>
        <w:t xml:space="preserve">cu </w:t>
      </w:r>
      <w:r w:rsidR="00626F95" w:rsidRPr="00626F95">
        <w:rPr>
          <w:rFonts w:eastAsia="SimSun" w:cstheme="minorHAnsi"/>
          <w:color w:val="000000" w:themeColor="text1"/>
          <w:kern w:val="2"/>
          <w:sz w:val="24"/>
          <w:szCs w:val="24"/>
          <w:lang w:eastAsia="pl-PL"/>
        </w:rPr>
        <w:t>dz. nr 284/17 – 15 000,00 zł</w:t>
      </w:r>
    </w:p>
    <w:p w14:paraId="4F4DCE26" w14:textId="1FB960D0" w:rsidR="00626F95" w:rsidRDefault="00626F95" w:rsidP="002B3BE2">
      <w:pPr>
        <w:widowControl w:val="0"/>
        <w:spacing w:after="0" w:line="240" w:lineRule="auto"/>
        <w:ind w:left="720"/>
        <w:contextualSpacing/>
        <w:rPr>
          <w:rFonts w:eastAsia="SimSun" w:cstheme="minorHAnsi"/>
          <w:i/>
          <w:iCs/>
          <w:color w:val="000000" w:themeColor="text1"/>
          <w:kern w:val="2"/>
          <w:sz w:val="24"/>
          <w:szCs w:val="24"/>
          <w:lang w:eastAsia="pl-PL"/>
        </w:rPr>
      </w:pPr>
      <w:r w:rsidRPr="00626F95">
        <w:rPr>
          <w:rFonts w:eastAsia="SimSun" w:cstheme="minorHAnsi"/>
          <w:i/>
          <w:iCs/>
          <w:color w:val="000000" w:themeColor="text1"/>
          <w:kern w:val="2"/>
          <w:sz w:val="24"/>
          <w:szCs w:val="24"/>
          <w:lang w:eastAsia="pl-PL"/>
        </w:rPr>
        <w:t>*podane kwoty to ceny wywoławcze</w:t>
      </w:r>
    </w:p>
    <w:p w14:paraId="7C7642F1" w14:textId="77777777" w:rsidR="007B7464" w:rsidRDefault="007B7464" w:rsidP="002B3BE2">
      <w:pPr>
        <w:widowControl w:val="0"/>
        <w:spacing w:after="0" w:line="240" w:lineRule="auto"/>
        <w:contextualSpacing/>
        <w:rPr>
          <w:rFonts w:eastAsia="SimSun" w:cstheme="minorHAnsi"/>
          <w:color w:val="000000" w:themeColor="text1"/>
          <w:kern w:val="2"/>
          <w:sz w:val="24"/>
          <w:szCs w:val="24"/>
          <w:lang w:eastAsia="pl-PL"/>
        </w:rPr>
      </w:pPr>
    </w:p>
    <w:p w14:paraId="76EA659D" w14:textId="545F6AC7" w:rsidR="00626F95" w:rsidRPr="007B7464" w:rsidRDefault="007B7464" w:rsidP="00261426">
      <w:pPr>
        <w:pStyle w:val="Akapitzlist"/>
        <w:widowControl w:val="0"/>
        <w:numPr>
          <w:ilvl w:val="0"/>
          <w:numId w:val="6"/>
        </w:numPr>
        <w:spacing w:after="0" w:line="240" w:lineRule="auto"/>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lastRenderedPageBreak/>
        <w:t>z</w:t>
      </w:r>
      <w:r w:rsidR="00626F95" w:rsidRPr="007B7464">
        <w:rPr>
          <w:rFonts w:eastAsia="SimSun" w:cstheme="minorHAnsi"/>
          <w:color w:val="000000" w:themeColor="text1"/>
          <w:kern w:val="2"/>
          <w:sz w:val="24"/>
          <w:szCs w:val="24"/>
          <w:lang w:eastAsia="pl-PL"/>
        </w:rPr>
        <w:t>awarto umowy sprzedaży lokali mieszkalnych położonych w miejscowościach:</w:t>
      </w:r>
    </w:p>
    <w:p w14:paraId="194921C3" w14:textId="381BE222"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w Dzikowcu 136/2 cena 32.000,00 zł</w:t>
      </w:r>
    </w:p>
    <w:p w14:paraId="4EB11FEB" w14:textId="5DB374EB" w:rsidR="00A81E7B"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lokal mieszkalny w Dworkach 29/3 cena 29.000,00 zł </w:t>
      </w:r>
    </w:p>
    <w:p w14:paraId="25A0F4B5" w14:textId="39F9DA83"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Przygórze 190A/6 cena 34.350,00 zł</w:t>
      </w:r>
    </w:p>
    <w:p w14:paraId="2AD88671" w14:textId="689DAE64"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Dzikowiec 8/5 cena 44.000,00 zł</w:t>
      </w:r>
    </w:p>
    <w:p w14:paraId="4FAA69DA"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p>
    <w:p w14:paraId="57ABB100"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r w:rsidRPr="00626F95">
        <w:rPr>
          <w:rFonts w:eastAsia="SimSun" w:cstheme="minorHAnsi"/>
          <w:color w:val="000000" w:themeColor="text1"/>
          <w:kern w:val="2"/>
          <w:sz w:val="24"/>
          <w:szCs w:val="24"/>
          <w:lang w:eastAsia="pl-PL"/>
        </w:rPr>
        <w:t xml:space="preserve">razem: 139.350,00 zł </w:t>
      </w:r>
    </w:p>
    <w:p w14:paraId="70B240E9"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p>
    <w:p w14:paraId="01712AC7" w14:textId="77B5C294" w:rsidR="00626F95" w:rsidRPr="00A81E7B" w:rsidRDefault="00626F95" w:rsidP="00261426">
      <w:pPr>
        <w:pStyle w:val="Akapitzlist"/>
        <w:widowControl w:val="0"/>
        <w:numPr>
          <w:ilvl w:val="0"/>
          <w:numId w:val="6"/>
        </w:numPr>
        <w:spacing w:after="0" w:line="240" w:lineRule="auto"/>
        <w:rPr>
          <w:rFonts w:eastAsia="SimSun" w:cstheme="minorHAnsi"/>
          <w:color w:val="000000" w:themeColor="text1"/>
          <w:kern w:val="2"/>
          <w:sz w:val="24"/>
          <w:szCs w:val="24"/>
          <w:lang w:eastAsia="pl-PL"/>
        </w:rPr>
      </w:pPr>
      <w:r w:rsidRPr="00A81E7B">
        <w:rPr>
          <w:rFonts w:eastAsia="SimSun" w:cstheme="minorHAnsi"/>
          <w:color w:val="000000" w:themeColor="text1"/>
          <w:kern w:val="2"/>
          <w:sz w:val="24"/>
          <w:szCs w:val="24"/>
          <w:lang w:eastAsia="pl-PL"/>
        </w:rPr>
        <w:t xml:space="preserve">wykazano lokale do sprzedaży: </w:t>
      </w:r>
      <w:r w:rsidRPr="00A81E7B">
        <w:rPr>
          <w:rFonts w:eastAsia="SimSun" w:cstheme="minorHAnsi"/>
          <w:color w:val="000000" w:themeColor="text1"/>
          <w:kern w:val="2"/>
          <w:sz w:val="24"/>
          <w:szCs w:val="24"/>
          <w:lang w:eastAsia="pl-PL"/>
        </w:rPr>
        <w:br/>
      </w:r>
      <w:r w:rsidR="00FD42D7">
        <w:rPr>
          <w:rFonts w:eastAsia="SimSun" w:cstheme="minorHAnsi"/>
          <w:color w:val="000000" w:themeColor="text1"/>
          <w:kern w:val="2"/>
          <w:sz w:val="24"/>
          <w:szCs w:val="24"/>
          <w:lang w:eastAsia="pl-PL"/>
        </w:rPr>
        <w:t xml:space="preserve">- </w:t>
      </w:r>
      <w:r w:rsidRPr="00A81E7B">
        <w:rPr>
          <w:rFonts w:eastAsia="SimSun" w:cstheme="minorHAnsi"/>
          <w:color w:val="000000" w:themeColor="text1"/>
          <w:kern w:val="2"/>
          <w:sz w:val="24"/>
          <w:szCs w:val="24"/>
          <w:lang w:eastAsia="pl-PL"/>
        </w:rPr>
        <w:t>lokal mieszkalny nr 3, położony w Jugowie, ul. Pniaki nr 14 – 40.306,00 zł (na rzecz najemcy)</w:t>
      </w:r>
    </w:p>
    <w:p w14:paraId="6D82B8C8" w14:textId="1C659D88"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nr 8, położony w Jugowie, ul. Pniaki nr 14 – 27.102,00 zł (na rzecz najemcy)</w:t>
      </w:r>
    </w:p>
    <w:p w14:paraId="4AF7BC1B" w14:textId="555D3BEF"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nr 8, położony w Ludwikowicach Kłodzkich , ul. Fabryczna nr 19 – 49.000,00 zł</w:t>
      </w:r>
    </w:p>
    <w:p w14:paraId="1CF828F5" w14:textId="150349B3"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nr 10, położony w Ludwikowicach Kłodzkich, ul. Fabryczna nr 19– 12.000,00 zł</w:t>
      </w:r>
    </w:p>
    <w:p w14:paraId="77480DFA" w14:textId="399428A4" w:rsidR="00626F95" w:rsidRPr="00626F95" w:rsidRDefault="00FD42D7"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lokal mieszkalny nr 14 położony w Ludwikowicach Kłodzkich, ul. Główna nr 33 – 39.900,00 zł</w:t>
      </w:r>
    </w:p>
    <w:p w14:paraId="224D1AE5"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p>
    <w:p w14:paraId="030D8C67" w14:textId="400FB560"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bookmarkStart w:id="0" w:name="_Hlk72146624"/>
      <w:bookmarkEnd w:id="0"/>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f) ogłoszono przetargi na sprzedaż następujących lokali:</w:t>
      </w:r>
    </w:p>
    <w:p w14:paraId="39CFEA4A" w14:textId="6DAEF560" w:rsidR="00626F95" w:rsidRP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 przetarg – lokal użytkowy Bożków 35 – - 45 000,00 zł</w:t>
      </w:r>
    </w:p>
    <w:p w14:paraId="785BEC6D" w14:textId="17D4B1F3" w:rsidR="00626F95" w:rsidRP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III przetarg na lokal użytkowy nr 2 w Jugowie, ul. Główna nr 46 - 35 000,00zł</w:t>
      </w:r>
    </w:p>
    <w:p w14:paraId="798A16BE" w14:textId="117CC57B" w:rsidR="00626F95" w:rsidRP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 przetarg na lokal mieszkalny nr 1 w Świerkach 136 - 10 000,00zł</w:t>
      </w:r>
    </w:p>
    <w:p w14:paraId="41976EAF" w14:textId="66325072" w:rsidR="00626F95" w:rsidRP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I przetarg na lokal mieszkalny nr 4 w Przygórzu 212 - 30 000,00zł</w:t>
      </w:r>
    </w:p>
    <w:p w14:paraId="697E0C8F" w14:textId="7CDE05CB" w:rsidR="00626F95" w:rsidRP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 rokowania na lokal mieszkalny nr 1 w Świerkach 123 - 10 000,00zł </w:t>
      </w:r>
    </w:p>
    <w:p w14:paraId="23B4B3C0" w14:textId="1B0FC5B3" w:rsidR="00626F95" w:rsidRP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II rokowania na lokal mieszkalny nr 11 w Przygórzu 205 - 19 500,00zł </w:t>
      </w:r>
    </w:p>
    <w:p w14:paraId="66609282" w14:textId="369131C2" w:rsidR="00626F95" w:rsidRDefault="00D972A6" w:rsidP="002B3BE2">
      <w:pPr>
        <w:widowControl w:val="0"/>
        <w:spacing w:after="0" w:line="240" w:lineRule="auto"/>
        <w:ind w:left="720"/>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II rokowania na lokal mieszkalny nr 5 w L-cach Kł., ul. Główna 33 - 29 000,00 zł </w:t>
      </w:r>
    </w:p>
    <w:p w14:paraId="2CCFB780" w14:textId="77777777" w:rsidR="00A81E7B" w:rsidRPr="00626F95" w:rsidRDefault="00A81E7B" w:rsidP="002B3BE2">
      <w:pPr>
        <w:widowControl w:val="0"/>
        <w:spacing w:after="0" w:line="240" w:lineRule="auto"/>
        <w:ind w:left="720"/>
        <w:contextualSpacing/>
        <w:rPr>
          <w:rFonts w:eastAsia="SimSun" w:cstheme="minorHAnsi"/>
          <w:color w:val="000000" w:themeColor="text1"/>
          <w:kern w:val="2"/>
          <w:sz w:val="24"/>
          <w:szCs w:val="24"/>
          <w:lang w:eastAsia="pl-PL"/>
        </w:rPr>
      </w:pPr>
    </w:p>
    <w:p w14:paraId="68B60826" w14:textId="77777777" w:rsidR="00A81E7B" w:rsidRDefault="00626F95" w:rsidP="002B3BE2">
      <w:pPr>
        <w:pStyle w:val="Nagwek2"/>
      </w:pPr>
      <w:r w:rsidRPr="00626F95">
        <w:t xml:space="preserve">2. Dzierżawy: </w:t>
      </w:r>
    </w:p>
    <w:p w14:paraId="6E419A15" w14:textId="798D7735" w:rsidR="00626F95" w:rsidRPr="00626F95" w:rsidRDefault="00A81E7B" w:rsidP="002B3BE2">
      <w:pPr>
        <w:widowControl w:val="0"/>
        <w:spacing w:after="0" w:line="240" w:lineRule="auto"/>
        <w:contextualSpacing/>
        <w:rPr>
          <w:rFonts w:eastAsia="SimSun" w:cstheme="minorHAnsi"/>
          <w:b/>
          <w:bCs/>
          <w:color w:val="000000" w:themeColor="text1"/>
          <w:kern w:val="2"/>
          <w:sz w:val="24"/>
          <w:szCs w:val="24"/>
          <w:lang w:eastAsia="pl-PL"/>
        </w:rPr>
      </w:pPr>
      <w:r>
        <w:rPr>
          <w:rFonts w:eastAsia="SimSun" w:cstheme="minorHAnsi"/>
          <w:b/>
          <w:bCs/>
          <w:color w:val="000000" w:themeColor="text1"/>
          <w:kern w:val="2"/>
          <w:sz w:val="24"/>
          <w:szCs w:val="24"/>
          <w:lang w:eastAsia="pl-PL"/>
        </w:rPr>
        <w:t xml:space="preserve">a) </w:t>
      </w:r>
      <w:r w:rsidR="00626F95" w:rsidRPr="00626F95">
        <w:rPr>
          <w:rFonts w:eastAsia="SimSun" w:cstheme="minorHAnsi"/>
          <w:b/>
          <w:bCs/>
          <w:color w:val="000000" w:themeColor="text1"/>
          <w:kern w:val="2"/>
          <w:sz w:val="24"/>
          <w:szCs w:val="24"/>
          <w:lang w:eastAsia="pl-PL"/>
        </w:rPr>
        <w:t>nieruchomości rolne:</w:t>
      </w:r>
    </w:p>
    <w:p w14:paraId="65C107DF" w14:textId="49DBB1DB"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zawarto 6 umów dzierżawy,</w:t>
      </w:r>
    </w:p>
    <w:p w14:paraId="3957D3BF" w14:textId="02C415C3"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sporządzono 3 aneksy do umowy dzierżawy,</w:t>
      </w:r>
    </w:p>
    <w:p w14:paraId="79632924" w14:textId="4C63F304"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sporządzono 4 porozumienia stron w sprawie rozwiązania umów dzierżawy</w:t>
      </w:r>
      <w:r w:rsidR="00A81E7B">
        <w:rPr>
          <w:rFonts w:eastAsia="SimSun" w:cstheme="minorHAnsi"/>
          <w:color w:val="000000" w:themeColor="text1"/>
          <w:kern w:val="2"/>
          <w:sz w:val="24"/>
          <w:szCs w:val="24"/>
          <w:lang w:eastAsia="pl-PL"/>
        </w:rPr>
        <w:t>,</w:t>
      </w:r>
    </w:p>
    <w:p w14:paraId="6C2E335A" w14:textId="7E07D6C5"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wydano zarządzenia i opublikowano wykazy dotyczące nieruchomości przeznaczonych do dzierżawy na cele związane z gospodarką rolną w trybie bezprzetargowym – 105 nieruchomości, a w trybie przetargowym – 7 nieruchomość</w:t>
      </w:r>
      <w:r w:rsidR="00A81E7B">
        <w:rPr>
          <w:rFonts w:eastAsia="SimSun" w:cstheme="minorHAnsi"/>
          <w:color w:val="000000" w:themeColor="text1"/>
          <w:kern w:val="2"/>
          <w:sz w:val="24"/>
          <w:szCs w:val="24"/>
          <w:lang w:eastAsia="pl-PL"/>
        </w:rPr>
        <w:t>,</w:t>
      </w:r>
    </w:p>
    <w:p w14:paraId="769454CE" w14:textId="315184CC"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przeprowadzono przetarg na dzierżawę nieruchomości w granicach działki nr 66/11</w:t>
      </w:r>
      <w:r w:rsidR="00A81E7B">
        <w:rPr>
          <w:rFonts w:eastAsia="SimSun" w:cstheme="minorHAnsi"/>
          <w:color w:val="000000" w:themeColor="text1"/>
          <w:kern w:val="2"/>
          <w:sz w:val="24"/>
          <w:szCs w:val="24"/>
          <w:lang w:eastAsia="pl-PL"/>
        </w:rPr>
        <w:t>,</w:t>
      </w:r>
      <w:r w:rsidR="00626F95" w:rsidRPr="00626F95">
        <w:rPr>
          <w:rFonts w:eastAsia="SimSun" w:cstheme="minorHAnsi"/>
          <w:color w:val="000000" w:themeColor="text1"/>
          <w:kern w:val="2"/>
          <w:sz w:val="24"/>
          <w:szCs w:val="24"/>
          <w:lang w:eastAsia="pl-PL"/>
        </w:rPr>
        <w:t xml:space="preserve"> położonej w Czerwieńczycach przeznaczonej na cele związane z gospodarką rolną z wylicytowaną roczną stawką czynszu dzierżawnego – 250,00 zł</w:t>
      </w:r>
      <w:r w:rsidR="00A81E7B">
        <w:rPr>
          <w:rFonts w:eastAsia="SimSun" w:cstheme="minorHAnsi"/>
          <w:color w:val="000000" w:themeColor="text1"/>
          <w:kern w:val="2"/>
          <w:sz w:val="24"/>
          <w:szCs w:val="24"/>
          <w:lang w:eastAsia="pl-PL"/>
        </w:rPr>
        <w:t>,</w:t>
      </w:r>
    </w:p>
    <w:p w14:paraId="33865AB9" w14:textId="50255540"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 xml:space="preserve">ogłoszono i przeprowadzono przetargi na dzierżawę nieruchomości przeznaczonych na cele związane z gospodarką rolną z wylicytowaną roczną stawką czynszu dzierżawnego: </w:t>
      </w:r>
    </w:p>
    <w:p w14:paraId="445336A9" w14:textId="2EA9728E" w:rsidR="00626F95" w:rsidRPr="00D972A6" w:rsidRDefault="00626F95" w:rsidP="00261426">
      <w:pPr>
        <w:pStyle w:val="Akapitzlist"/>
        <w:widowControl w:val="0"/>
        <w:numPr>
          <w:ilvl w:val="0"/>
          <w:numId w:val="7"/>
        </w:numPr>
        <w:spacing w:after="0" w:line="240" w:lineRule="auto"/>
        <w:rPr>
          <w:rFonts w:eastAsia="SimSun" w:cstheme="minorHAnsi"/>
          <w:color w:val="000000" w:themeColor="text1"/>
          <w:kern w:val="2"/>
          <w:sz w:val="24"/>
          <w:szCs w:val="24"/>
          <w:lang w:eastAsia="pl-PL"/>
        </w:rPr>
      </w:pPr>
      <w:r w:rsidRPr="00D972A6">
        <w:rPr>
          <w:rFonts w:eastAsia="SimSun" w:cstheme="minorHAnsi"/>
          <w:color w:val="000000" w:themeColor="text1"/>
          <w:kern w:val="2"/>
          <w:sz w:val="24"/>
          <w:szCs w:val="24"/>
          <w:lang w:eastAsia="pl-PL"/>
        </w:rPr>
        <w:t>Dzikowiec nieruchomość w granicach działki nr 111/4 – 1.600,00 zł,</w:t>
      </w:r>
    </w:p>
    <w:p w14:paraId="0322E22D" w14:textId="48E42F65" w:rsidR="00A81E7B" w:rsidRPr="00D972A6" w:rsidRDefault="00626F95" w:rsidP="00261426">
      <w:pPr>
        <w:pStyle w:val="Akapitzlist"/>
        <w:widowControl w:val="0"/>
        <w:numPr>
          <w:ilvl w:val="0"/>
          <w:numId w:val="7"/>
        </w:numPr>
        <w:spacing w:after="0" w:line="240" w:lineRule="auto"/>
        <w:rPr>
          <w:rFonts w:eastAsia="SimSun" w:cstheme="minorHAnsi"/>
          <w:color w:val="000000" w:themeColor="text1"/>
          <w:kern w:val="2"/>
          <w:sz w:val="24"/>
          <w:szCs w:val="24"/>
          <w:lang w:eastAsia="pl-PL"/>
        </w:rPr>
      </w:pPr>
      <w:r w:rsidRPr="00D972A6">
        <w:rPr>
          <w:rFonts w:eastAsia="SimSun" w:cstheme="minorHAnsi"/>
          <w:color w:val="000000" w:themeColor="text1"/>
          <w:kern w:val="2"/>
          <w:sz w:val="24"/>
          <w:szCs w:val="24"/>
          <w:lang w:eastAsia="pl-PL"/>
        </w:rPr>
        <w:t>Bożków nieruchomość w granicach działki nr 124/12 – 250,00 zł</w:t>
      </w:r>
    </w:p>
    <w:p w14:paraId="0054344B" w14:textId="7DCC3B36" w:rsidR="00626F95" w:rsidRPr="00D972A6" w:rsidRDefault="00626F95" w:rsidP="00261426">
      <w:pPr>
        <w:pStyle w:val="Akapitzlist"/>
        <w:widowControl w:val="0"/>
        <w:numPr>
          <w:ilvl w:val="0"/>
          <w:numId w:val="7"/>
        </w:numPr>
        <w:spacing w:after="0" w:line="240" w:lineRule="auto"/>
        <w:rPr>
          <w:rFonts w:eastAsia="SimSun" w:cstheme="minorHAnsi"/>
          <w:color w:val="000000" w:themeColor="text1"/>
          <w:kern w:val="2"/>
          <w:sz w:val="24"/>
          <w:szCs w:val="24"/>
          <w:lang w:eastAsia="pl-PL"/>
        </w:rPr>
      </w:pPr>
      <w:r w:rsidRPr="00D972A6">
        <w:rPr>
          <w:rFonts w:eastAsia="SimSun" w:cstheme="minorHAnsi"/>
          <w:color w:val="000000" w:themeColor="text1"/>
          <w:kern w:val="2"/>
          <w:sz w:val="24"/>
          <w:szCs w:val="24"/>
          <w:lang w:eastAsia="pl-PL"/>
        </w:rPr>
        <w:t>Jugów nieruchomość w granicach działki nr 497/12 – 490,00 zł,</w:t>
      </w:r>
    </w:p>
    <w:p w14:paraId="37F5FAA6" w14:textId="355AC96E" w:rsidR="00626F95" w:rsidRPr="00626F95" w:rsidRDefault="00D972A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ogłoszono przetargi na dzierżawę nieruchomości przeznaczonych na cele związane z gospodarką rolną położonych w Czerwieńczycach w granicach:</w:t>
      </w:r>
    </w:p>
    <w:p w14:paraId="729D9176" w14:textId="31D633DE" w:rsidR="00626F95" w:rsidRPr="00D972A6" w:rsidRDefault="00626F95" w:rsidP="00261426">
      <w:pPr>
        <w:pStyle w:val="Akapitzlist"/>
        <w:widowControl w:val="0"/>
        <w:numPr>
          <w:ilvl w:val="0"/>
          <w:numId w:val="8"/>
        </w:numPr>
        <w:spacing w:after="0" w:line="240" w:lineRule="auto"/>
        <w:rPr>
          <w:rFonts w:eastAsia="SimSun" w:cstheme="minorHAnsi"/>
          <w:color w:val="000000" w:themeColor="text1"/>
          <w:kern w:val="2"/>
          <w:sz w:val="24"/>
          <w:szCs w:val="24"/>
          <w:lang w:eastAsia="pl-PL"/>
        </w:rPr>
      </w:pPr>
      <w:r w:rsidRPr="00D972A6">
        <w:rPr>
          <w:rFonts w:eastAsia="SimSun" w:cstheme="minorHAnsi"/>
          <w:color w:val="000000" w:themeColor="text1"/>
          <w:kern w:val="2"/>
          <w:sz w:val="24"/>
          <w:szCs w:val="24"/>
          <w:lang w:eastAsia="pl-PL"/>
        </w:rPr>
        <w:t>działki nr 66/8 o pow. 0,50 ha z roczną stawką wywoławcza czynszu dzierżawnego 82,50 zł,</w:t>
      </w:r>
    </w:p>
    <w:p w14:paraId="21E24FEF" w14:textId="04D977ED" w:rsidR="00626F95" w:rsidRPr="00D972A6" w:rsidRDefault="00626F95" w:rsidP="00261426">
      <w:pPr>
        <w:pStyle w:val="Akapitzlist"/>
        <w:widowControl w:val="0"/>
        <w:numPr>
          <w:ilvl w:val="0"/>
          <w:numId w:val="8"/>
        </w:numPr>
        <w:spacing w:after="0" w:line="240" w:lineRule="auto"/>
        <w:rPr>
          <w:rFonts w:eastAsia="SimSun" w:cstheme="minorHAnsi"/>
          <w:color w:val="000000" w:themeColor="text1"/>
          <w:kern w:val="2"/>
          <w:sz w:val="24"/>
          <w:szCs w:val="24"/>
          <w:lang w:eastAsia="pl-PL"/>
        </w:rPr>
      </w:pPr>
      <w:r w:rsidRPr="00D972A6">
        <w:rPr>
          <w:rFonts w:eastAsia="SimSun" w:cstheme="minorHAnsi"/>
          <w:color w:val="000000" w:themeColor="text1"/>
          <w:kern w:val="2"/>
          <w:sz w:val="24"/>
          <w:szCs w:val="24"/>
          <w:lang w:eastAsia="pl-PL"/>
        </w:rPr>
        <w:t>działek nr 66/1, 66/2, 67/7 o łącznej pow. 7,77 ha z roczną stawką wywoławcza czynszu dzierżawnego 1.282,05 zł,</w:t>
      </w:r>
    </w:p>
    <w:p w14:paraId="4B234C9C" w14:textId="4B5DAD4F" w:rsidR="00A81E7B" w:rsidRPr="00D972A6" w:rsidRDefault="00626F95" w:rsidP="00261426">
      <w:pPr>
        <w:pStyle w:val="Akapitzlist"/>
        <w:widowControl w:val="0"/>
        <w:numPr>
          <w:ilvl w:val="0"/>
          <w:numId w:val="8"/>
        </w:numPr>
        <w:spacing w:after="0" w:line="240" w:lineRule="auto"/>
        <w:rPr>
          <w:rFonts w:eastAsia="SimSun" w:cstheme="minorHAnsi"/>
          <w:color w:val="000000" w:themeColor="text1"/>
          <w:kern w:val="2"/>
          <w:sz w:val="24"/>
          <w:szCs w:val="24"/>
          <w:lang w:eastAsia="pl-PL"/>
        </w:rPr>
      </w:pPr>
      <w:r w:rsidRPr="00D972A6">
        <w:rPr>
          <w:rFonts w:eastAsia="SimSun" w:cstheme="minorHAnsi"/>
          <w:color w:val="000000" w:themeColor="text1"/>
          <w:kern w:val="2"/>
          <w:sz w:val="24"/>
          <w:szCs w:val="24"/>
          <w:lang w:eastAsia="pl-PL"/>
        </w:rPr>
        <w:t>działek nr 10/22, 10/7, 10/8, 10/10 i cz. dz. nr 10/18 o łącznej pow. 5,8210 ha z roczną stawką wywoławcza czynszu dzierżawnego 960,47 zł,</w:t>
      </w:r>
    </w:p>
    <w:p w14:paraId="5169FE97" w14:textId="28CAE26C" w:rsidR="00626F95" w:rsidRPr="00E245E6" w:rsidRDefault="00626F95" w:rsidP="00261426">
      <w:pPr>
        <w:pStyle w:val="Akapitzlist"/>
        <w:widowControl w:val="0"/>
        <w:numPr>
          <w:ilvl w:val="0"/>
          <w:numId w:val="8"/>
        </w:numPr>
        <w:spacing w:after="0" w:line="240" w:lineRule="auto"/>
        <w:rPr>
          <w:rFonts w:eastAsia="SimSun" w:cstheme="minorHAnsi"/>
          <w:color w:val="000000" w:themeColor="text1"/>
          <w:kern w:val="2"/>
          <w:sz w:val="24"/>
          <w:szCs w:val="24"/>
          <w:lang w:eastAsia="pl-PL"/>
        </w:rPr>
      </w:pPr>
      <w:r w:rsidRPr="00E245E6">
        <w:rPr>
          <w:rFonts w:eastAsia="SimSun" w:cstheme="minorHAnsi"/>
          <w:color w:val="000000" w:themeColor="text1"/>
          <w:kern w:val="2"/>
          <w:sz w:val="24"/>
          <w:szCs w:val="24"/>
          <w:lang w:eastAsia="pl-PL"/>
        </w:rPr>
        <w:lastRenderedPageBreak/>
        <w:t>działki nr 424 o pow. 0,29 ha z roczną stawką wywoławcza czynszu dzierżawnego 47,85 zł</w:t>
      </w:r>
      <w:r w:rsidR="00A81E7B" w:rsidRPr="00E245E6">
        <w:rPr>
          <w:rFonts w:eastAsia="SimSun" w:cstheme="minorHAnsi"/>
          <w:color w:val="000000" w:themeColor="text1"/>
          <w:kern w:val="2"/>
          <w:sz w:val="24"/>
          <w:szCs w:val="24"/>
          <w:lang w:eastAsia="pl-PL"/>
        </w:rPr>
        <w:t>.</w:t>
      </w:r>
    </w:p>
    <w:p w14:paraId="69F0D4D2" w14:textId="77777777" w:rsidR="00626F95" w:rsidRPr="00626F95" w:rsidRDefault="00626F95" w:rsidP="002B3BE2">
      <w:pPr>
        <w:widowControl w:val="0"/>
        <w:spacing w:after="0" w:line="240" w:lineRule="auto"/>
        <w:contextualSpacing/>
        <w:rPr>
          <w:rFonts w:eastAsia="SimSun" w:cstheme="minorHAnsi"/>
          <w:b/>
          <w:bCs/>
          <w:color w:val="000000" w:themeColor="text1"/>
          <w:kern w:val="2"/>
          <w:sz w:val="24"/>
          <w:szCs w:val="24"/>
          <w:lang w:eastAsia="pl-PL"/>
        </w:rPr>
      </w:pPr>
    </w:p>
    <w:p w14:paraId="5721627D" w14:textId="5ADDCF84" w:rsidR="00626F95" w:rsidRPr="00060BFE" w:rsidRDefault="00626F95" w:rsidP="00261426">
      <w:pPr>
        <w:pStyle w:val="Akapitzlist"/>
        <w:widowControl w:val="0"/>
        <w:numPr>
          <w:ilvl w:val="0"/>
          <w:numId w:val="9"/>
        </w:numPr>
        <w:spacing w:after="0" w:line="240" w:lineRule="auto"/>
        <w:rPr>
          <w:rFonts w:eastAsia="SimSun" w:cstheme="minorHAnsi"/>
          <w:b/>
          <w:bCs/>
          <w:color w:val="000000" w:themeColor="text1"/>
          <w:kern w:val="2"/>
          <w:sz w:val="24"/>
          <w:szCs w:val="24"/>
          <w:lang w:eastAsia="pl-PL"/>
        </w:rPr>
      </w:pPr>
      <w:r w:rsidRPr="00060BFE">
        <w:rPr>
          <w:rFonts w:eastAsia="SimSun" w:cstheme="minorHAnsi"/>
          <w:b/>
          <w:bCs/>
          <w:color w:val="000000" w:themeColor="text1"/>
          <w:kern w:val="2"/>
          <w:sz w:val="24"/>
          <w:szCs w:val="24"/>
          <w:lang w:eastAsia="pl-PL"/>
        </w:rPr>
        <w:t>nieruchomości inne niż rolne:</w:t>
      </w:r>
    </w:p>
    <w:p w14:paraId="36CC4C52" w14:textId="1F1876E4" w:rsidR="00626F95" w:rsidRPr="00626F95" w:rsidRDefault="00E245E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zawarto 37 umów najmu i dzierżawy,</w:t>
      </w:r>
    </w:p>
    <w:p w14:paraId="5698C9BE" w14:textId="73576EA7" w:rsidR="00626F95" w:rsidRPr="00626F95" w:rsidRDefault="00E245E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zawarto 4 aneksy do umów najmu i dzierżawy,</w:t>
      </w:r>
    </w:p>
    <w:p w14:paraId="3E8063B4" w14:textId="4803481C" w:rsidR="00626F95" w:rsidRPr="00626F95" w:rsidRDefault="00E245E6"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zawarto 13 umów najmu dotyczących sal i świetlic wiejskich,</w:t>
      </w:r>
    </w:p>
    <w:p w14:paraId="5E7DB686" w14:textId="1690F440" w:rsidR="00626F95" w:rsidRPr="00626F95" w:rsidRDefault="00060BFE"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wydano 30 zarządzeń i opublikowano 30 wykazów dotyczących nieruchomości przeznaczonych do najmu i dzierżawy w trybie bezprzetargowym,</w:t>
      </w:r>
    </w:p>
    <w:p w14:paraId="17D00D1F" w14:textId="091FE806" w:rsidR="00626F95" w:rsidRPr="00626F95" w:rsidRDefault="00060BFE"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wydano 5 zarządzeń i opublikowano 5 wykazów dotyczących nieruchomości przeznaczonych do najmu i dzierżawy w trybie przetargowym,</w:t>
      </w:r>
    </w:p>
    <w:p w14:paraId="23941AF5" w14:textId="42055404" w:rsidR="00626F95" w:rsidRPr="00626F95" w:rsidRDefault="00060BFE"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wydano 8 zarządzeń w sprawie ustalenia stawek wynagrodzenia z tytułu bezumownego korzystania dla łącznie 16 nieruchomości</w:t>
      </w:r>
    </w:p>
    <w:p w14:paraId="03DAE16E" w14:textId="604DFDC2" w:rsidR="00626F95" w:rsidRPr="00626F95" w:rsidRDefault="00060BFE"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przeprowadzono przetargi na najem i dzierżawę nieruchomości z wylicytowaną stawką czynszu:</w:t>
      </w:r>
    </w:p>
    <w:p w14:paraId="7F06E3D1" w14:textId="77777777" w:rsidR="00626F95" w:rsidRPr="00060BFE" w:rsidRDefault="00626F95" w:rsidP="00261426">
      <w:pPr>
        <w:pStyle w:val="Akapitzlist"/>
        <w:widowControl w:val="0"/>
        <w:numPr>
          <w:ilvl w:val="0"/>
          <w:numId w:val="10"/>
        </w:numPr>
        <w:spacing w:after="0" w:line="240" w:lineRule="auto"/>
        <w:rPr>
          <w:rFonts w:eastAsia="SimSun" w:cstheme="minorHAnsi"/>
          <w:color w:val="000000" w:themeColor="text1"/>
          <w:kern w:val="2"/>
          <w:sz w:val="24"/>
          <w:szCs w:val="24"/>
          <w:lang w:eastAsia="pl-PL"/>
        </w:rPr>
      </w:pPr>
      <w:r w:rsidRPr="00060BFE">
        <w:rPr>
          <w:rFonts w:eastAsia="SimSun" w:cstheme="minorHAnsi"/>
          <w:color w:val="000000" w:themeColor="text1"/>
          <w:kern w:val="2"/>
          <w:sz w:val="24"/>
          <w:szCs w:val="24"/>
          <w:lang w:eastAsia="pl-PL"/>
        </w:rPr>
        <w:t>grunt pod garaż w cz. dz. 720/9 w Jugowie – 31,98 zł brutto/mc</w:t>
      </w:r>
    </w:p>
    <w:p w14:paraId="465EC53B" w14:textId="77777777" w:rsidR="00626F95" w:rsidRPr="00060BFE" w:rsidRDefault="00626F95" w:rsidP="00261426">
      <w:pPr>
        <w:pStyle w:val="Akapitzlist"/>
        <w:widowControl w:val="0"/>
        <w:numPr>
          <w:ilvl w:val="0"/>
          <w:numId w:val="10"/>
        </w:numPr>
        <w:spacing w:after="0" w:line="240" w:lineRule="auto"/>
        <w:rPr>
          <w:rFonts w:eastAsia="SimSun" w:cstheme="minorHAnsi"/>
          <w:color w:val="000000" w:themeColor="text1"/>
          <w:kern w:val="2"/>
          <w:sz w:val="24"/>
          <w:szCs w:val="24"/>
          <w:lang w:eastAsia="pl-PL"/>
        </w:rPr>
      </w:pPr>
      <w:r w:rsidRPr="00060BFE">
        <w:rPr>
          <w:rFonts w:eastAsia="SimSun" w:cstheme="minorHAnsi"/>
          <w:color w:val="000000" w:themeColor="text1"/>
          <w:kern w:val="2"/>
          <w:sz w:val="24"/>
          <w:szCs w:val="24"/>
          <w:lang w:eastAsia="pl-PL"/>
        </w:rPr>
        <w:t>grunt pod garaż w cz. dz. 720/9 w Jugowie – 31,56 zł brutto/mc</w:t>
      </w:r>
    </w:p>
    <w:p w14:paraId="3CC14F76" w14:textId="77777777" w:rsidR="00626F95" w:rsidRPr="00060BFE" w:rsidRDefault="00626F95" w:rsidP="00261426">
      <w:pPr>
        <w:pStyle w:val="Akapitzlist"/>
        <w:widowControl w:val="0"/>
        <w:numPr>
          <w:ilvl w:val="0"/>
          <w:numId w:val="10"/>
        </w:numPr>
        <w:spacing w:after="0" w:line="240" w:lineRule="auto"/>
        <w:rPr>
          <w:rFonts w:eastAsia="SimSun" w:cstheme="minorHAnsi"/>
          <w:color w:val="000000" w:themeColor="text1"/>
          <w:kern w:val="2"/>
          <w:sz w:val="24"/>
          <w:szCs w:val="24"/>
          <w:lang w:eastAsia="pl-PL"/>
        </w:rPr>
      </w:pPr>
      <w:r w:rsidRPr="00060BFE">
        <w:rPr>
          <w:rFonts w:eastAsia="SimSun" w:cstheme="minorHAnsi"/>
          <w:color w:val="000000" w:themeColor="text1"/>
          <w:kern w:val="2"/>
          <w:sz w:val="24"/>
          <w:szCs w:val="24"/>
          <w:lang w:eastAsia="pl-PL"/>
        </w:rPr>
        <w:t>ogród przydomowy w cz. dz. 149/66 oraz 149/67 w Jugowie – 20,79 zł brutto/mc</w:t>
      </w:r>
    </w:p>
    <w:p w14:paraId="5F123257" w14:textId="00FA46E5" w:rsidR="00626F95" w:rsidRPr="00626F95" w:rsidRDefault="00060BFE" w:rsidP="002B3BE2">
      <w:pPr>
        <w:widowControl w:val="0"/>
        <w:spacing w:after="0" w:line="240" w:lineRule="auto"/>
        <w:contextualSpacing/>
        <w:rPr>
          <w:rFonts w:eastAsia="SimSun" w:cstheme="minorHAnsi"/>
          <w:color w:val="000000" w:themeColor="text1"/>
          <w:kern w:val="2"/>
          <w:sz w:val="24"/>
          <w:szCs w:val="24"/>
          <w:lang w:eastAsia="pl-PL"/>
        </w:rPr>
      </w:pPr>
      <w:r>
        <w:rPr>
          <w:rFonts w:eastAsia="SimSun" w:cstheme="minorHAnsi"/>
          <w:color w:val="000000" w:themeColor="text1"/>
          <w:kern w:val="2"/>
          <w:sz w:val="24"/>
          <w:szCs w:val="24"/>
          <w:lang w:eastAsia="pl-PL"/>
        </w:rPr>
        <w:t xml:space="preserve">- </w:t>
      </w:r>
      <w:r w:rsidR="00626F95" w:rsidRPr="00626F95">
        <w:rPr>
          <w:rFonts w:eastAsia="SimSun" w:cstheme="minorHAnsi"/>
          <w:color w:val="000000" w:themeColor="text1"/>
          <w:kern w:val="2"/>
          <w:sz w:val="24"/>
          <w:szCs w:val="24"/>
          <w:lang w:eastAsia="pl-PL"/>
        </w:rPr>
        <w:t>rozwiązano 3 umowy najmu i dzierżawy na mocy porozumienia stron</w:t>
      </w:r>
      <w:r>
        <w:rPr>
          <w:rFonts w:eastAsia="SimSun" w:cstheme="minorHAnsi"/>
          <w:color w:val="000000" w:themeColor="text1"/>
          <w:kern w:val="2"/>
          <w:sz w:val="24"/>
          <w:szCs w:val="24"/>
          <w:lang w:eastAsia="pl-PL"/>
        </w:rPr>
        <w:t>.</w:t>
      </w:r>
    </w:p>
    <w:p w14:paraId="58221097"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p>
    <w:p w14:paraId="2DE35AA8" w14:textId="7D1634B4" w:rsidR="00626F95" w:rsidRPr="00626F95" w:rsidRDefault="00626F95" w:rsidP="002B3BE2">
      <w:pPr>
        <w:pStyle w:val="Nagwek2"/>
      </w:pPr>
      <w:r w:rsidRPr="00626F95">
        <w:t>3. Pozostałe działania:</w:t>
      </w:r>
    </w:p>
    <w:p w14:paraId="0619A4CB" w14:textId="2E8CD753" w:rsidR="00626F95" w:rsidRPr="00060BFE" w:rsidRDefault="00626F95" w:rsidP="00261426">
      <w:pPr>
        <w:pStyle w:val="Akapitzlist"/>
        <w:widowControl w:val="0"/>
        <w:numPr>
          <w:ilvl w:val="0"/>
          <w:numId w:val="5"/>
        </w:numPr>
        <w:spacing w:after="0" w:line="240" w:lineRule="auto"/>
        <w:rPr>
          <w:rFonts w:eastAsia="SimSun" w:cstheme="minorHAnsi"/>
          <w:color w:val="000000" w:themeColor="text1"/>
          <w:kern w:val="2"/>
          <w:sz w:val="24"/>
          <w:szCs w:val="24"/>
          <w:lang w:eastAsia="pl-PL"/>
        </w:rPr>
      </w:pPr>
      <w:r w:rsidRPr="00060BFE">
        <w:rPr>
          <w:rFonts w:eastAsia="SimSun" w:cstheme="minorHAnsi"/>
          <w:color w:val="000000" w:themeColor="text1"/>
          <w:kern w:val="2"/>
          <w:sz w:val="24"/>
          <w:szCs w:val="24"/>
          <w:lang w:eastAsia="pl-PL"/>
        </w:rPr>
        <w:t>wszczęto 2 postępowania w sprawie zamówień, w wyniku których zawarto 4 umowy z geodetami uprawnionymi na wykonanie prac geodezyjnych</w:t>
      </w:r>
      <w:r w:rsidR="00060BFE" w:rsidRPr="00060BFE">
        <w:rPr>
          <w:rFonts w:eastAsia="SimSun" w:cstheme="minorHAnsi"/>
          <w:color w:val="000000" w:themeColor="text1"/>
          <w:kern w:val="2"/>
          <w:sz w:val="24"/>
          <w:szCs w:val="24"/>
          <w:lang w:eastAsia="pl-PL"/>
        </w:rPr>
        <w:t>,</w:t>
      </w:r>
    </w:p>
    <w:p w14:paraId="20D3B758" w14:textId="77777777" w:rsidR="00626F95" w:rsidRPr="00626F95" w:rsidRDefault="00626F95" w:rsidP="00261426">
      <w:pPr>
        <w:widowControl w:val="0"/>
        <w:numPr>
          <w:ilvl w:val="0"/>
          <w:numId w:val="5"/>
        </w:numPr>
        <w:spacing w:after="0" w:line="240" w:lineRule="auto"/>
        <w:contextualSpacing/>
        <w:rPr>
          <w:rFonts w:eastAsia="SimSun" w:cstheme="minorHAnsi"/>
          <w:color w:val="000000" w:themeColor="text1"/>
          <w:kern w:val="2"/>
          <w:sz w:val="24"/>
          <w:szCs w:val="24"/>
          <w:lang w:eastAsia="pl-PL"/>
        </w:rPr>
      </w:pPr>
      <w:r w:rsidRPr="00626F95">
        <w:rPr>
          <w:rFonts w:eastAsia="SimSun" w:cstheme="minorHAnsi"/>
          <w:color w:val="000000" w:themeColor="text1"/>
          <w:kern w:val="2"/>
          <w:sz w:val="24"/>
          <w:szCs w:val="24"/>
          <w:lang w:eastAsia="pl-PL"/>
        </w:rPr>
        <w:t xml:space="preserve">wydano 12 decyzji zatwierdzające podziały działek ewidencyjnych, obr. Włodowice dz. nr 321, obr. Jugów dz. nr 768, obr. Jugów dz. nr 86/1, obr. Jugów dz. nr 28/6, obr. Wolibórz dz. nr 692, obr. Bożków dz. nr 484/2, obr. Dzikowiec dz. nr 415/3, obr. Włodowice dz. nr 76/35, obr. Włodowice dz.nr 340, obr. Bożków dz. nr 231/1, obr. Dzikowiec dz. nr 409/7, obr. Świerki dz. nr 379/3, </w:t>
      </w:r>
    </w:p>
    <w:p w14:paraId="752D7C43" w14:textId="77777777" w:rsidR="00626F95" w:rsidRPr="00626F95" w:rsidRDefault="00626F95" w:rsidP="00261426">
      <w:pPr>
        <w:widowControl w:val="0"/>
        <w:numPr>
          <w:ilvl w:val="0"/>
          <w:numId w:val="5"/>
        </w:numPr>
        <w:spacing w:after="0" w:line="240" w:lineRule="auto"/>
        <w:contextualSpacing/>
        <w:rPr>
          <w:rFonts w:eastAsia="SimSun" w:cstheme="minorHAnsi"/>
          <w:color w:val="000000" w:themeColor="text1"/>
          <w:kern w:val="2"/>
          <w:sz w:val="24"/>
          <w:szCs w:val="24"/>
          <w:lang w:eastAsia="pl-PL"/>
        </w:rPr>
      </w:pPr>
      <w:r w:rsidRPr="00626F95">
        <w:rPr>
          <w:rFonts w:eastAsia="SimSun" w:cstheme="minorHAnsi"/>
          <w:color w:val="000000" w:themeColor="text1"/>
          <w:kern w:val="2"/>
          <w:sz w:val="24"/>
          <w:szCs w:val="24"/>
          <w:lang w:eastAsia="pl-PL"/>
        </w:rPr>
        <w:t xml:space="preserve">naliczanie i emisja do KK czynszów wynikających z zawartych umów najmu i dzierżawy </w:t>
      </w:r>
    </w:p>
    <w:p w14:paraId="6D05199D" w14:textId="7A30E4D1" w:rsidR="00626F95" w:rsidRPr="00626F95" w:rsidRDefault="00626F95" w:rsidP="00261426">
      <w:pPr>
        <w:widowControl w:val="0"/>
        <w:numPr>
          <w:ilvl w:val="0"/>
          <w:numId w:val="5"/>
        </w:numPr>
        <w:spacing w:after="0" w:line="240" w:lineRule="auto"/>
        <w:contextualSpacing/>
        <w:rPr>
          <w:rFonts w:eastAsia="SimSun" w:cstheme="minorHAnsi"/>
          <w:color w:val="000000" w:themeColor="text1"/>
          <w:kern w:val="2"/>
          <w:sz w:val="24"/>
          <w:szCs w:val="24"/>
          <w:lang w:eastAsia="pl-PL"/>
        </w:rPr>
      </w:pPr>
      <w:r w:rsidRPr="00626F95">
        <w:rPr>
          <w:rFonts w:eastAsia="SimSun" w:cstheme="minorHAnsi"/>
          <w:color w:val="000000" w:themeColor="text1"/>
          <w:kern w:val="2"/>
          <w:sz w:val="24"/>
          <w:szCs w:val="24"/>
          <w:lang w:eastAsia="pl-PL"/>
        </w:rPr>
        <w:t>wykazano nieruchomości do zbycia, tj. wniesienia nieruchomości gruntowych jako wkład niepieniężny (aport) do ZWiK Sp. z o.o. dz. 290/8 w Czerwieńczycach – 182.667 zł, 255/3 w Czerwieńczycach – 402.499 zł, 252/6 w Bożkowie – 34.468 zł, 384/17 w Krajanowie – 7.168 zł, 216/6 we Włodowicach – 1.999,00 zł + VAT, 174/2, 174/3 w Krajanowie – 3.724 zł + VAT, 388/8, 388/9 w Dzikowcu – 7.877 zł + VAT, 473/4 w Dzikowcu – 4.477 zł + VAT, 65/1 w Dzikowcu – 24.872 zł + VAT, 749/1 w Woliborzu – 35.982 zł + VAT, 96/7 w Świerkach - 7.009 zł + VAT, 256, 812/1, 812/2 w Jugowie – 8.670 zł + VAT</w:t>
      </w:r>
      <w:r w:rsidRPr="00D55C35">
        <w:rPr>
          <w:rFonts w:eastAsia="SimSun" w:cstheme="minorHAnsi"/>
          <w:color w:val="000000" w:themeColor="text1"/>
          <w:kern w:val="2"/>
          <w:sz w:val="24"/>
          <w:szCs w:val="24"/>
          <w:lang w:eastAsia="pl-PL"/>
        </w:rPr>
        <w:t>.</w:t>
      </w:r>
    </w:p>
    <w:p w14:paraId="77B47EDD" w14:textId="77777777" w:rsidR="00626F95" w:rsidRPr="00626F95" w:rsidRDefault="00626F95" w:rsidP="002B3BE2">
      <w:pPr>
        <w:widowControl w:val="0"/>
        <w:spacing w:after="0" w:line="240" w:lineRule="auto"/>
        <w:ind w:left="720"/>
        <w:contextualSpacing/>
        <w:rPr>
          <w:rFonts w:eastAsia="SimSun" w:cstheme="minorHAnsi"/>
          <w:color w:val="000000" w:themeColor="text1"/>
          <w:kern w:val="2"/>
          <w:sz w:val="24"/>
          <w:szCs w:val="24"/>
          <w:lang w:eastAsia="pl-PL"/>
        </w:rPr>
      </w:pPr>
    </w:p>
    <w:p w14:paraId="63757115" w14:textId="77777777" w:rsidR="007B30CE" w:rsidRPr="00D55C35" w:rsidRDefault="007B30CE" w:rsidP="002B3BE2">
      <w:pPr>
        <w:widowControl w:val="0"/>
        <w:spacing w:after="0" w:line="240" w:lineRule="auto"/>
        <w:ind w:left="720"/>
        <w:contextualSpacing/>
        <w:rPr>
          <w:rFonts w:eastAsia="SimSun" w:cstheme="minorHAnsi"/>
          <w:color w:val="000000" w:themeColor="text1"/>
          <w:kern w:val="2"/>
          <w:sz w:val="24"/>
          <w:szCs w:val="24"/>
          <w:lang w:eastAsia="hi-IN" w:bidi="hi-IN"/>
        </w:rPr>
      </w:pPr>
    </w:p>
    <w:p w14:paraId="2B801709" w14:textId="77777777" w:rsidR="007B30CE" w:rsidRPr="00D55C35" w:rsidRDefault="00261426" w:rsidP="002B3BE2">
      <w:pPr>
        <w:pStyle w:val="Nagwek2"/>
      </w:pPr>
      <w:r w:rsidRPr="00D55C35">
        <w:t>4. Działania w ramach Referatu Administracji Mieszkaniowej i Budownictwa:</w:t>
      </w:r>
    </w:p>
    <w:p w14:paraId="08FA8DA6" w14:textId="77777777" w:rsidR="00060BFE" w:rsidRDefault="00060BFE"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Pr>
          <w:rFonts w:eastAsia="SimSun" w:cstheme="minorHAnsi"/>
          <w:kern w:val="2"/>
          <w:sz w:val="24"/>
          <w:szCs w:val="24"/>
          <w:lang w:eastAsia="hi-IN" w:bidi="hi-IN"/>
        </w:rPr>
        <w:t xml:space="preserve">a) </w:t>
      </w:r>
      <w:r w:rsidR="009B7BA7" w:rsidRPr="00D55C35">
        <w:rPr>
          <w:rFonts w:eastAsia="SimSun" w:cstheme="minorHAnsi"/>
          <w:kern w:val="2"/>
          <w:sz w:val="24"/>
          <w:szCs w:val="24"/>
          <w:lang w:eastAsia="hi-IN" w:bidi="hi-IN"/>
        </w:rPr>
        <w:t>Prace remontowe i modernizacyjne oraz ich zakres i wysokość nakładów:</w:t>
      </w:r>
    </w:p>
    <w:p w14:paraId="2B2EFF6A" w14:textId="30FD8596"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zakup i montaż drzwi w Sali wiejskiej w  Świerkach  61 - 2 500,00 zł</w:t>
      </w:r>
    </w:p>
    <w:p w14:paraId="450953BC"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xml:space="preserve">- zakup oraz montaż pieca w mieszkaniu komunalnym  - Ludwikowice Kłodzkie ul. Główna 83/5 -   4 </w:t>
      </w:r>
      <w:r w:rsidRPr="00D55C35">
        <w:rPr>
          <w:rFonts w:eastAsia="SimSun" w:cstheme="minorHAnsi"/>
          <w:kern w:val="2"/>
          <w:sz w:val="24"/>
          <w:szCs w:val="24"/>
          <w:lang w:eastAsia="hi-IN" w:bidi="hi-IN"/>
        </w:rPr>
        <w:lastRenderedPageBreak/>
        <w:t>986,10 zł</w:t>
      </w:r>
    </w:p>
    <w:p w14:paraId="11DE1F0D"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zakup oraz montaż drzwi wejściowych do budynku  - Jugów ul. Małachowskiego 37 - 4 540,67 zł</w:t>
      </w:r>
    </w:p>
    <w:p w14:paraId="115A01B4"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modernizacja inst. elektrycznej w lokalu komunalnym . – L-ce Kł. ul. Kościelna 6/8 - 6 400,00 zł</w:t>
      </w:r>
    </w:p>
    <w:p w14:paraId="450010E9"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montaż okien w lokalu komunalnym  - L-ce Kł. ul. Główna 83/4 - 1 622,41 zł</w:t>
      </w:r>
    </w:p>
    <w:p w14:paraId="2E958F2A"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montaż wkładu kominowego w lokalu komunalnym - Jugów ul. Grzybowska 8/1 - 4 550,00 zł</w:t>
      </w:r>
    </w:p>
    <w:p w14:paraId="3AA213E7"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modernizacja kominów w budynku komunalnym  - Sokolec 3 - 8 964,00 zł</w:t>
      </w:r>
    </w:p>
    <w:p w14:paraId="76E24FFE"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modernizacja inst. Elektrycznej w sali gimnastyczna w Dzikowcu - 5 535,00 zł</w:t>
      </w:r>
    </w:p>
    <w:p w14:paraId="6323C3A0"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montaż instalacji fotowoltaicznej w budynku  - OSP Bożków - 45 264,00 zł</w:t>
      </w:r>
    </w:p>
    <w:p w14:paraId="6E14B0CE"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 modernizacja klatki schodowej w budynku Sali wiejskiej w Świerkach 61 – 24 600,00 zł</w:t>
      </w:r>
    </w:p>
    <w:p w14:paraId="01046749" w14:textId="349E8BDF" w:rsidR="009B7BA7" w:rsidRPr="002B3BE2" w:rsidRDefault="009B7BA7" w:rsidP="002B3BE2">
      <w:pPr>
        <w:keepNext/>
        <w:widowControl w:val="0"/>
        <w:tabs>
          <w:tab w:val="left" w:pos="432"/>
        </w:tabs>
        <w:spacing w:after="0" w:line="240" w:lineRule="auto"/>
        <w:ind w:left="432" w:hanging="432"/>
        <w:jc w:val="both"/>
        <w:outlineLvl w:val="0"/>
        <w:rPr>
          <w:rFonts w:eastAsia="SimSun" w:cstheme="minorHAnsi"/>
          <w:b/>
          <w:bCs/>
          <w:kern w:val="2"/>
          <w:sz w:val="24"/>
          <w:szCs w:val="24"/>
          <w:lang w:eastAsia="hi-IN" w:bidi="hi-IN"/>
        </w:rPr>
      </w:pPr>
      <w:r w:rsidRPr="00060BFE">
        <w:rPr>
          <w:rFonts w:eastAsia="SimSun" w:cstheme="minorHAnsi"/>
          <w:b/>
          <w:bCs/>
          <w:kern w:val="2"/>
          <w:sz w:val="24"/>
          <w:szCs w:val="24"/>
          <w:lang w:eastAsia="hi-IN" w:bidi="hi-IN"/>
        </w:rPr>
        <w:t>W sumie wykonano prace na kwotę  – 108 962,18 zł</w:t>
      </w:r>
    </w:p>
    <w:p w14:paraId="20FAFA3E" w14:textId="77777777" w:rsidR="009B7BA7" w:rsidRPr="002B3BE2"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Pozostałe działania:</w:t>
      </w:r>
    </w:p>
    <w:p w14:paraId="575EE222" w14:textId="09ED87C7" w:rsidR="009B7BA7" w:rsidRPr="002B3BE2"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 rozpatrzono  i  podpisano 21 wniosków o przyznanie dodatku mieszkaniowego</w:t>
      </w:r>
      <w:r w:rsidR="002B3BE2">
        <w:rPr>
          <w:rFonts w:eastAsia="SimSun" w:cstheme="minorHAnsi"/>
          <w:kern w:val="2"/>
          <w:sz w:val="24"/>
          <w:szCs w:val="24"/>
          <w:lang w:eastAsia="hi-IN" w:bidi="hi-IN"/>
        </w:rPr>
        <w:t>,</w:t>
      </w:r>
    </w:p>
    <w:p w14:paraId="71120988" w14:textId="787EA273" w:rsidR="002B3BE2" w:rsidRDefault="009B7BA7" w:rsidP="002B3BE2">
      <w:pPr>
        <w:spacing w:after="0" w:line="240" w:lineRule="auto"/>
        <w:rPr>
          <w:sz w:val="24"/>
          <w:szCs w:val="24"/>
          <w:lang w:eastAsia="hi-IN" w:bidi="hi-IN"/>
        </w:rPr>
      </w:pPr>
      <w:r w:rsidRPr="002B3BE2">
        <w:rPr>
          <w:sz w:val="24"/>
          <w:szCs w:val="24"/>
          <w:lang w:eastAsia="hi-IN" w:bidi="hi-IN"/>
        </w:rPr>
        <w:t>-  sporządzenie 2 protokołów zdawczo – odbiorczych z lokatorami,  lokali komunalnych, które wróciły do zasobów Gminy Nowa Ruda, podpisano 2 umowy o najem lokalu</w:t>
      </w:r>
      <w:r w:rsidR="002B3BE2">
        <w:rPr>
          <w:sz w:val="24"/>
          <w:szCs w:val="24"/>
          <w:lang w:eastAsia="hi-IN" w:bidi="hi-IN"/>
        </w:rPr>
        <w:t>,</w:t>
      </w:r>
    </w:p>
    <w:p w14:paraId="5F1F3286" w14:textId="6EC40573" w:rsidR="009B7BA7" w:rsidRPr="002B3BE2" w:rsidRDefault="009B7BA7" w:rsidP="002B3BE2">
      <w:pPr>
        <w:spacing w:after="0" w:line="240" w:lineRule="auto"/>
        <w:rPr>
          <w:sz w:val="24"/>
          <w:szCs w:val="24"/>
          <w:lang w:eastAsia="hi-IN" w:bidi="hi-IN"/>
        </w:rPr>
      </w:pPr>
      <w:r w:rsidRPr="002B3BE2">
        <w:rPr>
          <w:rFonts w:eastAsia="SimSun" w:cstheme="minorHAnsi"/>
          <w:kern w:val="2"/>
          <w:sz w:val="24"/>
          <w:szCs w:val="24"/>
          <w:lang w:eastAsia="hi-IN" w:bidi="hi-IN"/>
        </w:rPr>
        <w:t>-  weryfikacja podań i  wniosków związanych z przydziałem lokali komunalnych, udział w posiedzeniach Społecznej Komisji Mieszkaniowej,</w:t>
      </w:r>
    </w:p>
    <w:p w14:paraId="4AE22B1A" w14:textId="77777777" w:rsidR="009B7BA7" w:rsidRPr="002B3BE2"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 udział w zebraniach Wspólnot Mieszkaniowych,</w:t>
      </w:r>
    </w:p>
    <w:p w14:paraId="619C57EA" w14:textId="2D2B08B8" w:rsidR="009B7BA7" w:rsidRPr="002B3BE2"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 rozpatrzono  7 wniosków o nadanie  numerów porządkowych budynków</w:t>
      </w:r>
      <w:r w:rsidR="002B3BE2">
        <w:rPr>
          <w:rFonts w:eastAsia="SimSun" w:cstheme="minorHAnsi"/>
          <w:kern w:val="2"/>
          <w:sz w:val="24"/>
          <w:szCs w:val="24"/>
          <w:lang w:eastAsia="hi-IN" w:bidi="hi-IN"/>
        </w:rPr>
        <w:t>,</w:t>
      </w:r>
    </w:p>
    <w:p w14:paraId="45E5932F"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 weryfikacja 18  wniosków w sprawie rozłożenia zaległości na raty oraz umorzenia</w:t>
      </w:r>
      <w:r w:rsidRPr="00D55C35">
        <w:rPr>
          <w:rFonts w:eastAsia="SimSun" w:cstheme="minorHAnsi"/>
          <w:kern w:val="2"/>
          <w:sz w:val="24"/>
          <w:szCs w:val="24"/>
          <w:lang w:eastAsia="hi-IN" w:bidi="hi-IN"/>
        </w:rPr>
        <w:t xml:space="preserve"> :  </w:t>
      </w:r>
    </w:p>
    <w:p w14:paraId="134C507D" w14:textId="77777777" w:rsidR="009B7BA7" w:rsidRPr="00D55C35" w:rsidRDefault="009B7BA7" w:rsidP="002B3BE2">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r w:rsidRPr="00D55C35">
        <w:rPr>
          <w:rFonts w:eastAsia="SimSun" w:cstheme="minorHAnsi"/>
          <w:kern w:val="2"/>
          <w:sz w:val="24"/>
          <w:szCs w:val="24"/>
          <w:lang w:eastAsia="hi-IN" w:bidi="hi-IN"/>
        </w:rPr>
        <w:t>w tym:</w:t>
      </w:r>
    </w:p>
    <w:p w14:paraId="71B879CA" w14:textId="1018849D" w:rsidR="009B7BA7" w:rsidRPr="002B3BE2" w:rsidRDefault="009B7BA7" w:rsidP="00261426">
      <w:pPr>
        <w:pStyle w:val="Akapitzlist"/>
        <w:keepNext/>
        <w:widowControl w:val="0"/>
        <w:numPr>
          <w:ilvl w:val="0"/>
          <w:numId w:val="11"/>
        </w:numPr>
        <w:tabs>
          <w:tab w:val="left" w:pos="432"/>
        </w:tabs>
        <w:spacing w:after="0" w:line="240" w:lineRule="auto"/>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10 osób nie dopełniło formalności związanych ze złożeniem oświadczenia majątkowego i dokumentów w celu rozpatrzenia</w:t>
      </w:r>
      <w:r w:rsidR="002B3BE2">
        <w:rPr>
          <w:rFonts w:eastAsia="SimSun" w:cstheme="minorHAnsi"/>
          <w:kern w:val="2"/>
          <w:sz w:val="24"/>
          <w:szCs w:val="24"/>
          <w:lang w:eastAsia="hi-IN" w:bidi="hi-IN"/>
        </w:rPr>
        <w:t>,</w:t>
      </w:r>
    </w:p>
    <w:p w14:paraId="4D2524EE" w14:textId="66FA46E5" w:rsidR="009B7BA7" w:rsidRDefault="009B7BA7" w:rsidP="00261426">
      <w:pPr>
        <w:pStyle w:val="Akapitzlist"/>
        <w:keepNext/>
        <w:widowControl w:val="0"/>
        <w:numPr>
          <w:ilvl w:val="0"/>
          <w:numId w:val="11"/>
        </w:numPr>
        <w:tabs>
          <w:tab w:val="left" w:pos="432"/>
        </w:tabs>
        <w:spacing w:after="0" w:line="240" w:lineRule="auto"/>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podpisano  8 porozumienia o rozłożenie zaległości na raty ( jeden wniosek z poprzedniego sprawozdania)</w:t>
      </w:r>
    </w:p>
    <w:p w14:paraId="2506A3B1" w14:textId="654AA918" w:rsidR="009B7BA7" w:rsidRDefault="009B7BA7" w:rsidP="00261426">
      <w:pPr>
        <w:pStyle w:val="Akapitzlist"/>
        <w:keepNext/>
        <w:widowControl w:val="0"/>
        <w:numPr>
          <w:ilvl w:val="0"/>
          <w:numId w:val="11"/>
        </w:numPr>
        <w:tabs>
          <w:tab w:val="left" w:pos="432"/>
        </w:tabs>
        <w:spacing w:after="0" w:line="240" w:lineRule="auto"/>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podpisano 1 umowę umorzenia zaległości (wniosek z poprzedniego sprawozdania)</w:t>
      </w:r>
    </w:p>
    <w:p w14:paraId="4F10FBED" w14:textId="3DB55F1D" w:rsidR="009B7BA7" w:rsidRPr="002B3BE2" w:rsidRDefault="009B7BA7" w:rsidP="00261426">
      <w:pPr>
        <w:pStyle w:val="Akapitzlist"/>
        <w:keepNext/>
        <w:widowControl w:val="0"/>
        <w:numPr>
          <w:ilvl w:val="0"/>
          <w:numId w:val="11"/>
        </w:numPr>
        <w:tabs>
          <w:tab w:val="left" w:pos="432"/>
        </w:tabs>
        <w:spacing w:after="0" w:line="240" w:lineRule="auto"/>
        <w:jc w:val="both"/>
        <w:outlineLvl w:val="0"/>
        <w:rPr>
          <w:rFonts w:eastAsia="SimSun" w:cstheme="minorHAnsi"/>
          <w:kern w:val="2"/>
          <w:sz w:val="24"/>
          <w:szCs w:val="24"/>
          <w:lang w:eastAsia="hi-IN" w:bidi="hi-IN"/>
        </w:rPr>
      </w:pPr>
      <w:r w:rsidRPr="002B3BE2">
        <w:rPr>
          <w:rFonts w:eastAsia="SimSun" w:cstheme="minorHAnsi"/>
          <w:kern w:val="2"/>
          <w:sz w:val="24"/>
          <w:szCs w:val="24"/>
          <w:lang w:eastAsia="hi-IN" w:bidi="hi-IN"/>
        </w:rPr>
        <w:t>6 wniosków w trakcie postępowania</w:t>
      </w:r>
      <w:r w:rsidR="002B3BE2">
        <w:rPr>
          <w:rFonts w:eastAsia="SimSun" w:cstheme="minorHAnsi"/>
          <w:kern w:val="2"/>
          <w:sz w:val="24"/>
          <w:szCs w:val="24"/>
          <w:lang w:eastAsia="hi-IN" w:bidi="hi-IN"/>
        </w:rPr>
        <w:t>.</w:t>
      </w:r>
    </w:p>
    <w:p w14:paraId="4E5479DD" w14:textId="77777777" w:rsidR="007B30CE" w:rsidRPr="005312CD" w:rsidRDefault="00261426" w:rsidP="002B3BE2">
      <w:pPr>
        <w:keepNext/>
        <w:widowControl w:val="0"/>
        <w:tabs>
          <w:tab w:val="left" w:pos="432"/>
        </w:tabs>
        <w:spacing w:after="0" w:line="240" w:lineRule="auto"/>
        <w:ind w:left="432" w:hanging="432"/>
        <w:jc w:val="both"/>
        <w:outlineLvl w:val="0"/>
        <w:rPr>
          <w:rStyle w:val="Nagwek1Znak1"/>
        </w:rPr>
      </w:pPr>
      <w:r w:rsidRPr="005312CD">
        <w:rPr>
          <w:rStyle w:val="Nagwek1Znak1"/>
        </w:rPr>
        <w:t>W zakresie dróg, ulic, mostów, placów oraz organizacji ruchu drogowego</w:t>
      </w:r>
    </w:p>
    <w:p w14:paraId="3428C340" w14:textId="79B03151"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1.Zakończono prace dotyczące przebudowy drogi transportu rolnego w Dzikowcu na działkach : 502 i 859/1 realizowanej przez firmę DROGMOST: wartość zadania: 289 671,24 zł</w:t>
      </w:r>
      <w:r w:rsidR="005312CD">
        <w:rPr>
          <w:rFonts w:eastAsia="SimSun" w:cstheme="minorHAnsi"/>
          <w:color w:val="000000"/>
          <w:kern w:val="2"/>
          <w:sz w:val="24"/>
          <w:szCs w:val="24"/>
          <w:lang w:eastAsia="hi-IN" w:bidi="hi-IN"/>
        </w:rPr>
        <w:t>.</w:t>
      </w:r>
    </w:p>
    <w:p w14:paraId="1AD72AB8" w14:textId="7760DAAC"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2.Przeprowadzono procedurę i wyłoniono wykonawcę na zadnie pn.: „Aktualizacja dokumentacji projektowej modernizacji zapory zbiornika wodnego w miejscowości Dzikowiec” Podpisano umowę z firmą MANBUD Mariusz Lamla , ul. Ułanów Polskich nr 12, 67-200 Głogów – wartość umowy: 26 568,00 zł (brutto)</w:t>
      </w:r>
      <w:r w:rsidR="005312CD">
        <w:rPr>
          <w:rFonts w:eastAsia="SimSun" w:cstheme="minorHAnsi"/>
          <w:color w:val="000000"/>
          <w:kern w:val="2"/>
          <w:sz w:val="24"/>
          <w:szCs w:val="24"/>
          <w:lang w:eastAsia="hi-IN" w:bidi="hi-IN"/>
        </w:rPr>
        <w:t>.</w:t>
      </w:r>
    </w:p>
    <w:p w14:paraId="4B8E9EB9" w14:textId="59B1E834"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3.Przeprowadzono procedurę i wyłoniono wykonawcę na zadnie pn.: „Przebudowa drogi dz. nr 54/8,95/6, 8, 93/3, 82/2 Obręb Włodowice i dz. nr 501 i 502 Obręb Krajanów” – etap I KM 0+811.41- 2+135,52” wartość umowy: 990 878,68 złotych zł (brutto).</w:t>
      </w:r>
    </w:p>
    <w:p w14:paraId="396BFCCB" w14:textId="1925E623"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4.Przeprowadzono negocjację w trybie zamówienia z wolnej ręki z firmą INKOM Usługi Inżynierskie Jakub Bednarczyk, ul. Leśna 4b, 57-410 Ścinawka Średnia,  na realizację zadania pn.: „Opracowanie dokumentacji projektowej zagospodarowania terenu zbiornika wodnego w miejscowości Dzikowiec”</w:t>
      </w:r>
      <w:r w:rsidR="005312CD">
        <w:rPr>
          <w:rFonts w:eastAsia="SimSun" w:cstheme="minorHAnsi"/>
          <w:color w:val="000000"/>
          <w:kern w:val="2"/>
          <w:sz w:val="24"/>
          <w:szCs w:val="24"/>
          <w:lang w:eastAsia="hi-IN" w:bidi="hi-IN"/>
        </w:rPr>
        <w:t>.</w:t>
      </w:r>
      <w:r w:rsidRPr="00D55C35">
        <w:rPr>
          <w:rFonts w:eastAsia="SimSun" w:cstheme="minorHAnsi"/>
          <w:color w:val="000000"/>
          <w:kern w:val="2"/>
          <w:sz w:val="24"/>
          <w:szCs w:val="24"/>
          <w:lang w:eastAsia="hi-IN" w:bidi="hi-IN"/>
        </w:rPr>
        <w:t xml:space="preserve"> </w:t>
      </w:r>
    </w:p>
    <w:p w14:paraId="7ECDCC90" w14:textId="5DFA9EFC"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5.Zakończona została budowa  oświetlenia ulicznego w Bartnicy „Złota Woda” w Bożkowie przy drodze koło dębu, Jugów ul. Małachowskiego i Wolibórz ul. Hutnicza</w:t>
      </w:r>
      <w:r w:rsidR="005312CD">
        <w:rPr>
          <w:rFonts w:eastAsia="SimSun" w:cstheme="minorHAnsi"/>
          <w:color w:val="000000"/>
          <w:kern w:val="2"/>
          <w:sz w:val="24"/>
          <w:szCs w:val="24"/>
          <w:lang w:eastAsia="hi-IN" w:bidi="hi-IN"/>
        </w:rPr>
        <w:t>.</w:t>
      </w:r>
    </w:p>
    <w:p w14:paraId="382DA1D4" w14:textId="77777777"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6.Trwają prace przy realizacji inwestycji realizowanego ze środków funduszu sołeckiego sołectwa Jugów „Modernizacja kładki dla pieszych dz. nr 732, 926 w m. Jugów – etap I” – planowany termin zakończenia prac – 30.11.2021r.</w:t>
      </w:r>
    </w:p>
    <w:p w14:paraId="49A6230C" w14:textId="72B21451"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7.Zrealizowano zad</w:t>
      </w:r>
      <w:r w:rsidR="005312CD">
        <w:rPr>
          <w:rFonts w:eastAsia="SimSun" w:cstheme="minorHAnsi"/>
          <w:color w:val="000000"/>
          <w:kern w:val="2"/>
          <w:sz w:val="24"/>
          <w:szCs w:val="24"/>
          <w:lang w:eastAsia="hi-IN" w:bidi="hi-IN"/>
        </w:rPr>
        <w:t>a</w:t>
      </w:r>
      <w:r w:rsidRPr="00D55C35">
        <w:rPr>
          <w:rFonts w:eastAsia="SimSun" w:cstheme="minorHAnsi"/>
          <w:color w:val="000000"/>
          <w:kern w:val="2"/>
          <w:sz w:val="24"/>
          <w:szCs w:val="24"/>
          <w:lang w:eastAsia="hi-IN" w:bidi="hi-IN"/>
        </w:rPr>
        <w:t>nie: „Utwardzenie i uporządkowanie terenu dz. nr 148/1 w m./ Sokolec” finansowane ze środków funduszu sołeckiego sołectwa Sokolec .</w:t>
      </w:r>
    </w:p>
    <w:p w14:paraId="059B65D2" w14:textId="77777777"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8.Zakończono prace projektowe na zadania:</w:t>
      </w:r>
    </w:p>
    <w:p w14:paraId="359DD054" w14:textId="34C26169"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lastRenderedPageBreak/>
        <w:t>Budowa oświetlenia w Ludwikowicach Kłodzkich ul. Batorego i Ludwikowska i Przygórze na przystanku  i  na działce 472 w Bożkowie, finansowane ze środków funduszu sołeckiego</w:t>
      </w:r>
      <w:r w:rsidR="005312CD">
        <w:rPr>
          <w:rFonts w:eastAsia="SimSun" w:cstheme="minorHAnsi"/>
          <w:color w:val="000000"/>
          <w:kern w:val="2"/>
          <w:sz w:val="24"/>
          <w:szCs w:val="24"/>
          <w:lang w:eastAsia="hi-IN" w:bidi="hi-IN"/>
        </w:rPr>
        <w:t>.</w:t>
      </w:r>
    </w:p>
    <w:p w14:paraId="024DF259" w14:textId="201FC7E5"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9.Trwa procedura na wyłonienia  wykonawców projektów przebudowy dróg  i mostów:</w:t>
      </w:r>
    </w:p>
    <w:p w14:paraId="0356ECEB" w14:textId="7E44725B"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dz 433 długość ok 60 mb,</w:t>
      </w:r>
    </w:p>
    <w:p w14:paraId="38CBA9C6" w14:textId="22E408EB"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dz. 418 długości ok 200 mb,</w:t>
      </w:r>
    </w:p>
    <w:p w14:paraId="783CD673" w14:textId="2136DC9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dz. 109 długości ok 80 mb,</w:t>
      </w:r>
    </w:p>
    <w:p w14:paraId="50FC0046" w14:textId="7777777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dz. 763 i 759 długości ok 400 mb,</w:t>
      </w:r>
    </w:p>
    <w:p w14:paraId="6EA35911" w14:textId="7777777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dz. 732 i 207  długości ok 650 mb ,</w:t>
      </w:r>
    </w:p>
    <w:p w14:paraId="0B9CC0A3" w14:textId="7777777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dz. 372 długości ok 70 mb wraz z remontem mostu,</w:t>
      </w:r>
    </w:p>
    <w:p w14:paraId="1796F094" w14:textId="7777777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drogi w Woliborzu wraz z obiektami mostowymi , dz 464, 632, 616/1, 616/2, 939, 557 , długości ok 1100 mb</w:t>
      </w:r>
    </w:p>
    <w:p w14:paraId="14981C8F" w14:textId="7777777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mostu w Czerwieńczycach  na  cieku wodnym działka 297/3 między działkami drogi nr 303 i 247,</w:t>
      </w:r>
    </w:p>
    <w:p w14:paraId="2A8C55AB" w14:textId="77777777" w:rsidR="007254BB" w:rsidRPr="005312CD" w:rsidRDefault="007254BB" w:rsidP="00261426">
      <w:pPr>
        <w:pStyle w:val="Akapitzlist"/>
        <w:widowControl w:val="0"/>
        <w:numPr>
          <w:ilvl w:val="0"/>
          <w:numId w:val="12"/>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Przebudowa mostu we Włodowicach obok parkingu przy kościele.</w:t>
      </w:r>
    </w:p>
    <w:p w14:paraId="64BF520B" w14:textId="77777777" w:rsidR="007254BB" w:rsidRPr="00D55C35"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 xml:space="preserve">9.Trwają prace projektowe dotyczące wykonania przebudowy 10 dróg w Woliborzu </w:t>
      </w:r>
    </w:p>
    <w:p w14:paraId="1ABB506E"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 xml:space="preserve">120372D km 0-0+450, </w:t>
      </w:r>
    </w:p>
    <w:p w14:paraId="1F095D09"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 xml:space="preserve">120375D km 0-0+500; </w:t>
      </w:r>
    </w:p>
    <w:p w14:paraId="4542EA47"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 xml:space="preserve">dz 790,802 km 0-0+140; </w:t>
      </w:r>
    </w:p>
    <w:p w14:paraId="33226EA0"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 xml:space="preserve">dz 129  km 0-0+150, </w:t>
      </w:r>
    </w:p>
    <w:p w14:paraId="4AFAB8E1"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dz. 113, długości ok 80 mb</w:t>
      </w:r>
    </w:p>
    <w:p w14:paraId="0F9377E4"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dz. 128 długości ok 100 mb</w:t>
      </w:r>
    </w:p>
    <w:p w14:paraId="276B2BBD"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dz. 155 długości ok 50 mb</w:t>
      </w:r>
    </w:p>
    <w:p w14:paraId="5579B731"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dz 783 długości ok 140 mb</w:t>
      </w:r>
    </w:p>
    <w:p w14:paraId="3975C238"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dz 897/2 długość ok 60 mb</w:t>
      </w:r>
    </w:p>
    <w:p w14:paraId="75A8BC00" w14:textId="77777777" w:rsidR="007254BB" w:rsidRPr="005312CD" w:rsidRDefault="007254BB" w:rsidP="00261426">
      <w:pPr>
        <w:pStyle w:val="Akapitzlist"/>
        <w:widowControl w:val="0"/>
        <w:numPr>
          <w:ilvl w:val="0"/>
          <w:numId w:val="13"/>
        </w:numPr>
        <w:spacing w:after="0" w:line="240" w:lineRule="auto"/>
        <w:jc w:val="both"/>
        <w:rPr>
          <w:rFonts w:eastAsia="SimSun" w:cstheme="minorHAnsi"/>
          <w:color w:val="000000"/>
          <w:kern w:val="2"/>
          <w:sz w:val="24"/>
          <w:szCs w:val="24"/>
          <w:lang w:eastAsia="hi-IN" w:bidi="hi-IN"/>
        </w:rPr>
      </w:pPr>
      <w:r w:rsidRPr="005312CD">
        <w:rPr>
          <w:rFonts w:eastAsia="SimSun" w:cstheme="minorHAnsi"/>
          <w:color w:val="000000"/>
          <w:kern w:val="2"/>
          <w:sz w:val="24"/>
          <w:szCs w:val="24"/>
          <w:lang w:eastAsia="hi-IN" w:bidi="hi-IN"/>
        </w:rPr>
        <w:t>dz. 708 i 214 długości ok 550 mb</w:t>
      </w:r>
    </w:p>
    <w:p w14:paraId="793CED54" w14:textId="03A106B7" w:rsidR="007B30CE" w:rsidRDefault="007254BB" w:rsidP="002B3BE2">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10.Trwa wspólna realizacja zadania z Powiatem Kłodzkim na zadanie: ,,Przebudowa drogi powiatowej nr 3318D przez wieś Sobków” (ul. Pniaki w Jugowie), km 0+550 do 1+589”</w:t>
      </w:r>
      <w:r w:rsidR="005312CD">
        <w:rPr>
          <w:rFonts w:eastAsia="SimSun" w:cstheme="minorHAnsi"/>
          <w:color w:val="000000"/>
          <w:kern w:val="2"/>
          <w:sz w:val="24"/>
          <w:szCs w:val="24"/>
          <w:lang w:eastAsia="hi-IN" w:bidi="hi-IN"/>
        </w:rPr>
        <w:t>.</w:t>
      </w:r>
    </w:p>
    <w:p w14:paraId="538B5543" w14:textId="77777777" w:rsidR="005312CD" w:rsidRPr="00D55C35" w:rsidRDefault="005312CD" w:rsidP="002B3BE2">
      <w:pPr>
        <w:widowControl w:val="0"/>
        <w:spacing w:after="0" w:line="240" w:lineRule="auto"/>
        <w:jc w:val="both"/>
        <w:rPr>
          <w:rFonts w:eastAsia="SimSun" w:cstheme="minorHAnsi"/>
          <w:b/>
          <w:bCs/>
          <w:color w:val="000000"/>
          <w:kern w:val="2"/>
          <w:sz w:val="24"/>
          <w:szCs w:val="24"/>
          <w:lang w:eastAsia="hi-IN" w:bidi="hi-IN"/>
        </w:rPr>
      </w:pPr>
    </w:p>
    <w:p w14:paraId="3169974B" w14:textId="77777777" w:rsidR="007B30CE" w:rsidRPr="00D55C35" w:rsidRDefault="00261426" w:rsidP="005312CD">
      <w:pPr>
        <w:pStyle w:val="Nagwek2"/>
      </w:pPr>
      <w:r w:rsidRPr="00D55C35">
        <w:t>W zakresie bieżących remontów dróg i oświetlenia:</w:t>
      </w:r>
    </w:p>
    <w:p w14:paraId="05B1FB62" w14:textId="77777777" w:rsidR="007254BB" w:rsidRPr="00D55C35" w:rsidRDefault="007254BB" w:rsidP="005312CD">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1.Na wniosek mieszkańców zakupiono mieszankę kamienną 0/31.5 w ilości 470 ton i 151 ton mieszanki kamiennej 0/63 na potrzeby uzupełnienia ubytków w drogach gminnych i wewnętrznych.</w:t>
      </w:r>
    </w:p>
    <w:p w14:paraId="1805997F" w14:textId="77777777" w:rsidR="007254BB" w:rsidRPr="00D55C35" w:rsidRDefault="007254BB" w:rsidP="005312CD">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2.Przeprowadzono prace związane z realizacją   zadnia:  „Bieżące trzymanie dróg i placów na terenie Gminy Nowa Ruda” w Bieganowie Ludwikowicach Kł., w Jugowie.</w:t>
      </w:r>
    </w:p>
    <w:p w14:paraId="29DE6E23" w14:textId="77777777" w:rsidR="007254BB" w:rsidRPr="00D55C35" w:rsidRDefault="007254BB" w:rsidP="005312CD">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 xml:space="preserve">3.Przeprowadzono prace związane z remontem cząstkowym dróg gminnych o nawierzchni mineralno - asfaltowych w miejscowości Przygórze (ok. przedszkola) oraz Jugów ( droga w kier. basenu) </w:t>
      </w:r>
    </w:p>
    <w:p w14:paraId="34B94617" w14:textId="2352C512" w:rsidR="007B30CE" w:rsidRDefault="007254BB" w:rsidP="005312CD">
      <w:pPr>
        <w:widowControl w:val="0"/>
        <w:spacing w:after="0" w:line="240" w:lineRule="auto"/>
        <w:jc w:val="both"/>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4.Na bieżąco trwają prace związane z funkcjonowaniem oświetlenia ulicznego na terenie Gminy Nowa Ruda</w:t>
      </w:r>
      <w:r w:rsidR="005312CD">
        <w:rPr>
          <w:rFonts w:eastAsia="SimSun" w:cstheme="minorHAnsi"/>
          <w:color w:val="000000"/>
          <w:kern w:val="2"/>
          <w:sz w:val="24"/>
          <w:szCs w:val="24"/>
          <w:lang w:eastAsia="hi-IN" w:bidi="hi-IN"/>
        </w:rPr>
        <w:t>.</w:t>
      </w:r>
    </w:p>
    <w:p w14:paraId="395EF78A" w14:textId="77777777" w:rsidR="005312CD" w:rsidRPr="00D55C35" w:rsidRDefault="005312CD" w:rsidP="005312CD">
      <w:pPr>
        <w:widowControl w:val="0"/>
        <w:spacing w:after="0" w:line="240" w:lineRule="auto"/>
        <w:jc w:val="both"/>
        <w:rPr>
          <w:rFonts w:eastAsia="SimSun" w:cstheme="minorHAnsi"/>
          <w:b/>
          <w:bCs/>
          <w:kern w:val="2"/>
          <w:sz w:val="24"/>
          <w:szCs w:val="24"/>
          <w:lang w:eastAsia="hi-IN" w:bidi="hi-IN"/>
        </w:rPr>
      </w:pPr>
    </w:p>
    <w:p w14:paraId="42C2ABA9" w14:textId="77777777" w:rsidR="007B30CE" w:rsidRPr="00D55C35" w:rsidRDefault="00261426" w:rsidP="005312CD">
      <w:pPr>
        <w:pStyle w:val="Nagwek2"/>
      </w:pPr>
      <w:r w:rsidRPr="00D55C35">
        <w:t>W zakresie innych zadań:</w:t>
      </w:r>
    </w:p>
    <w:p w14:paraId="0BC12B93" w14:textId="61AB583F" w:rsidR="007254BB" w:rsidRPr="005312CD" w:rsidRDefault="007254BB" w:rsidP="00261426">
      <w:pPr>
        <w:pStyle w:val="Akapitzlist"/>
        <w:widowControl w:val="0"/>
        <w:numPr>
          <w:ilvl w:val="0"/>
          <w:numId w:val="14"/>
        </w:numPr>
        <w:spacing w:after="0" w:line="240" w:lineRule="auto"/>
        <w:ind w:left="0" w:firstLine="0"/>
        <w:jc w:val="both"/>
        <w:rPr>
          <w:rFonts w:eastAsia="SimSun" w:cstheme="minorHAnsi"/>
          <w:kern w:val="2"/>
          <w:sz w:val="24"/>
          <w:szCs w:val="24"/>
          <w:lang w:eastAsia="hi-IN" w:bidi="hi-IN"/>
        </w:rPr>
      </w:pPr>
      <w:r w:rsidRPr="005312CD">
        <w:rPr>
          <w:rFonts w:eastAsia="SimSun" w:cstheme="minorHAnsi"/>
          <w:kern w:val="2"/>
          <w:sz w:val="24"/>
          <w:szCs w:val="24"/>
          <w:lang w:eastAsia="hi-IN" w:bidi="hi-IN"/>
        </w:rPr>
        <w:t>Koordynacja działań związanych z zadaniem pn.: „Oczyszczenie i konserwacja rowu melioracji wodnych R-C w Woliborzu (dz. nr 560 i nr 706 obręb Wolibórz)”. Dokonano odbioru prac melioracyjnych oraz rozliczenia z wykonawcą.</w:t>
      </w:r>
    </w:p>
    <w:p w14:paraId="0CB1686B" w14:textId="77777777"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Złożono wniosek o płatność do Urzędu Marszałkowskiego Województwa Dolnośląskiego w związku z przyznaną na ten cel dotacją.</w:t>
      </w:r>
    </w:p>
    <w:p w14:paraId="0CFF8553" w14:textId="4E14F853"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2.</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 xml:space="preserve">Bieżąca realizacja zadań wynikających z przyjętego programu opieki nad zwierzętami bezdomnymi oraz zapobiegania bezdomności zwierząt na terenie Gminy Nowa Ruda z 2021 r. </w:t>
      </w:r>
    </w:p>
    <w:p w14:paraId="41AA7A53" w14:textId="15877002"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3.</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Zezwolono na sterylizację 6 szt. wolnożyjących kotek. Do schroniska dla zwierząt trafiły 3 psy i 2 koty.</w:t>
      </w:r>
    </w:p>
    <w:p w14:paraId="44238C55" w14:textId="07E0B23B"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lastRenderedPageBreak/>
        <w:t>4.</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Wszczęto postępowanie administracyjne z uwagi na zgłoszenie podejrzenia znęcania się nad psem.</w:t>
      </w:r>
    </w:p>
    <w:p w14:paraId="22CB6BFA" w14:textId="52222912"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5.</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 xml:space="preserve">Wszczęto postępowanie z uwagi na zgłoszenie podejrzenia znęcania się nad dwoma psami. Wszczęcie postępowania poprzedzone było odebraniem psów i umieszczeniu ich w schronisku z uwagi na wystąpienie zagrożenia zdrowia i życia zwierząt w sytuacji dalszego pozostawania u właściciela.  </w:t>
      </w:r>
    </w:p>
    <w:p w14:paraId="70FA1A27" w14:textId="23D5C81A"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6.</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 xml:space="preserve">Prowadzenie wszczętego postępowania w sprawie zmiany stosunków wodnych. </w:t>
      </w:r>
    </w:p>
    <w:p w14:paraId="45CA3D2F" w14:textId="5B6A499D"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7.</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Umorzono postępowanie wobec podmiotu prowadzącego działalność w zakresie opróżniania zbiorników bezodpływowych i transportu nieczystości ciekłych za nieterminowe składanie sprawozdań w tym zakresie.</w:t>
      </w:r>
    </w:p>
    <w:p w14:paraId="7A9A0704" w14:textId="1796E068"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8.</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Przedłużono termin i nadzorowano działania w związku z tworzeniem aktualizacji Ewidencji zbiorników bezodpływowych i przydomowych oczyszczalni ścieków.</w:t>
      </w:r>
    </w:p>
    <w:p w14:paraId="020C2795" w14:textId="331137BB"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9.</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Wyłoniono wykonawców do odśnieżania w miejscowościach Bartnica, Świerki, Dworki, Sokolica, Krajanów, Włodowice, Sokolec, Ludwikowice, Bożków, Czerwieńczyce, Nowa Wieś</w:t>
      </w:r>
      <w:r w:rsidR="005312CD">
        <w:rPr>
          <w:rFonts w:eastAsia="SimSun" w:cstheme="minorHAnsi"/>
          <w:kern w:val="2"/>
          <w:sz w:val="24"/>
          <w:szCs w:val="24"/>
          <w:lang w:eastAsia="hi-IN" w:bidi="hi-IN"/>
        </w:rPr>
        <w:t>.</w:t>
      </w:r>
    </w:p>
    <w:p w14:paraId="27572DD0" w14:textId="3693DA2D"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10.</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Trwa kolejne postepowanie na wykonanie odśnieżanie w miejscowościach, Przygórze, Jugów, Wolibórz, Dzikowiec, Bieganów.</w:t>
      </w:r>
    </w:p>
    <w:p w14:paraId="56853E42" w14:textId="68CAAFD8"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11.</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Realizowano uzgodnienia z firmą TAURON dotyczące lokalizacji urządzeń w nieruchomościach  należących do Gminy Nowa Ruda</w:t>
      </w:r>
      <w:r w:rsidR="005312CD">
        <w:rPr>
          <w:rFonts w:eastAsia="SimSun" w:cstheme="minorHAnsi"/>
          <w:kern w:val="2"/>
          <w:sz w:val="24"/>
          <w:szCs w:val="24"/>
          <w:lang w:eastAsia="hi-IN" w:bidi="hi-IN"/>
        </w:rPr>
        <w:t>.</w:t>
      </w:r>
    </w:p>
    <w:p w14:paraId="50B25593" w14:textId="2E48CF0F"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12.</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Realizowano uzgodnienia z firmą TAURON dotyczące oświetlenia ulicznego na terenie Gminy Nowa Ruda</w:t>
      </w:r>
      <w:r w:rsidR="005312CD">
        <w:rPr>
          <w:rFonts w:eastAsia="SimSun" w:cstheme="minorHAnsi"/>
          <w:kern w:val="2"/>
          <w:sz w:val="24"/>
          <w:szCs w:val="24"/>
          <w:lang w:eastAsia="hi-IN" w:bidi="hi-IN"/>
        </w:rPr>
        <w:t>.</w:t>
      </w:r>
    </w:p>
    <w:p w14:paraId="6489BBF2" w14:textId="478D3C91"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13.</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 xml:space="preserve">Przeprowadzona została kontrola komisji z Urzędu Wojewódzkiego dotycząca kwalifikacji dróg uszkodzonych przez intensywne opady deszczu </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żadna z dróg nie zakwalifikowała się do dofinansowania wg nowych zasad.</w:t>
      </w:r>
    </w:p>
    <w:p w14:paraId="12FC2110" w14:textId="3E4E489B"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14.</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Odbył</w:t>
      </w:r>
      <w:r w:rsidR="005312CD">
        <w:rPr>
          <w:rFonts w:eastAsia="SimSun" w:cstheme="minorHAnsi"/>
          <w:kern w:val="2"/>
          <w:sz w:val="24"/>
          <w:szCs w:val="24"/>
          <w:lang w:eastAsia="hi-IN" w:bidi="hi-IN"/>
        </w:rPr>
        <w:t>a</w:t>
      </w:r>
      <w:r w:rsidRPr="00D55C35">
        <w:rPr>
          <w:rFonts w:eastAsia="SimSun" w:cstheme="minorHAnsi"/>
          <w:kern w:val="2"/>
          <w:sz w:val="24"/>
          <w:szCs w:val="24"/>
          <w:lang w:eastAsia="hi-IN" w:bidi="hi-IN"/>
        </w:rPr>
        <w:t xml:space="preserve"> się kontrola komisji z Urzędu Wojewódzkiego dotycząca prac związanych z usuwaniem skutków klęsk żywiołowych w roku 2019</w:t>
      </w:r>
      <w:r w:rsidR="005312CD">
        <w:rPr>
          <w:rFonts w:eastAsia="SimSun" w:cstheme="minorHAnsi"/>
          <w:kern w:val="2"/>
          <w:sz w:val="24"/>
          <w:szCs w:val="24"/>
          <w:lang w:eastAsia="hi-IN" w:bidi="hi-IN"/>
        </w:rPr>
        <w:t xml:space="preserve">, która </w:t>
      </w:r>
      <w:r w:rsidRPr="00D55C35">
        <w:rPr>
          <w:rFonts w:eastAsia="SimSun" w:cstheme="minorHAnsi"/>
          <w:kern w:val="2"/>
          <w:sz w:val="24"/>
          <w:szCs w:val="24"/>
          <w:lang w:eastAsia="hi-IN" w:bidi="hi-IN"/>
        </w:rPr>
        <w:t>zakończona została bez uwag</w:t>
      </w:r>
      <w:r w:rsidR="005312CD">
        <w:rPr>
          <w:rFonts w:eastAsia="SimSun" w:cstheme="minorHAnsi"/>
          <w:kern w:val="2"/>
          <w:sz w:val="24"/>
          <w:szCs w:val="24"/>
          <w:lang w:eastAsia="hi-IN" w:bidi="hi-IN"/>
        </w:rPr>
        <w:t>.</w:t>
      </w:r>
    </w:p>
    <w:p w14:paraId="6D8D16BC" w14:textId="5C4437A7"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15.</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 xml:space="preserve">Podjęte zostały kroki w celu zaskarżenia, a zarazem unieważnienia uchwały zmieniającej kategorie powiatowej drogi we Włodowicach na drogę  gminną. </w:t>
      </w:r>
    </w:p>
    <w:p w14:paraId="58AE25C7" w14:textId="4017D73D"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16.</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 xml:space="preserve">Przygotowany został projekt uchwały w sprawie wyrażenia zgody na zwarcie porozumienia z Powiatem Kłodzkim na współfinansowanie zadania pn. „Przebudowa dróg powiatowych nr 3313D i 3327D na terenie Gminy Nowa Ruda”. </w:t>
      </w:r>
    </w:p>
    <w:p w14:paraId="2BEC2A52" w14:textId="6DA90344" w:rsidR="007254BB" w:rsidRPr="00D55C35"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17.</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Wyłoniona została firma do obsługi i konserwacji oświetlenia ulicznego na terenie gminy.</w:t>
      </w:r>
    </w:p>
    <w:p w14:paraId="1E205C44" w14:textId="024A3996" w:rsidR="007254BB" w:rsidRDefault="007254BB" w:rsidP="002B3BE2">
      <w:pPr>
        <w:widowControl w:val="0"/>
        <w:spacing w:after="0" w:line="240" w:lineRule="auto"/>
        <w:jc w:val="both"/>
        <w:rPr>
          <w:rFonts w:eastAsia="SimSun" w:cstheme="minorHAnsi"/>
          <w:kern w:val="2"/>
          <w:sz w:val="24"/>
          <w:szCs w:val="24"/>
          <w:lang w:eastAsia="hi-IN" w:bidi="hi-IN"/>
        </w:rPr>
      </w:pPr>
      <w:r w:rsidRPr="00D55C35">
        <w:rPr>
          <w:rFonts w:eastAsia="SimSun" w:cstheme="minorHAnsi"/>
          <w:kern w:val="2"/>
          <w:sz w:val="24"/>
          <w:szCs w:val="24"/>
          <w:lang w:eastAsia="hi-IN" w:bidi="hi-IN"/>
        </w:rPr>
        <w:t>18.</w:t>
      </w:r>
      <w:r w:rsidR="005312CD">
        <w:rPr>
          <w:rFonts w:eastAsia="SimSun" w:cstheme="minorHAnsi"/>
          <w:kern w:val="2"/>
          <w:sz w:val="24"/>
          <w:szCs w:val="24"/>
          <w:lang w:eastAsia="hi-IN" w:bidi="hi-IN"/>
        </w:rPr>
        <w:t xml:space="preserve"> </w:t>
      </w:r>
      <w:r w:rsidRPr="00D55C35">
        <w:rPr>
          <w:rFonts w:eastAsia="SimSun" w:cstheme="minorHAnsi"/>
          <w:kern w:val="2"/>
          <w:sz w:val="24"/>
          <w:szCs w:val="24"/>
          <w:lang w:eastAsia="hi-IN" w:bidi="hi-IN"/>
        </w:rPr>
        <w:t>Wyłonieni zostali sprzedawcy energii elektrycznej na potrzeby Gminy Nowa Ruda.</w:t>
      </w:r>
    </w:p>
    <w:p w14:paraId="748FDDCC" w14:textId="77777777" w:rsidR="005312CD" w:rsidRPr="00D55C35" w:rsidRDefault="005312CD" w:rsidP="002B3BE2">
      <w:pPr>
        <w:widowControl w:val="0"/>
        <w:spacing w:after="0" w:line="240" w:lineRule="auto"/>
        <w:jc w:val="both"/>
        <w:rPr>
          <w:rFonts w:eastAsia="SimSun" w:cstheme="minorHAnsi"/>
          <w:kern w:val="2"/>
          <w:sz w:val="24"/>
          <w:szCs w:val="24"/>
          <w:lang w:eastAsia="hi-IN" w:bidi="hi-IN"/>
        </w:rPr>
      </w:pPr>
    </w:p>
    <w:p w14:paraId="3C03D961" w14:textId="4D7BCFDC" w:rsidR="007B30CE" w:rsidRPr="00D55C35" w:rsidRDefault="00261426" w:rsidP="005312CD">
      <w:pPr>
        <w:pStyle w:val="Nagwek2"/>
      </w:pPr>
      <w:r w:rsidRPr="00D55C35">
        <w:t>W zakresie wodociągów i zaopatrzenia w wodę, kanalizacji</w:t>
      </w:r>
      <w:r w:rsidR="00C3476B">
        <w:t>,</w:t>
      </w:r>
      <w:r w:rsidRPr="00D55C35">
        <w:t xml:space="preserve"> unieszkodliwiania odpadów komunalnych, a także ochrony środowiska</w:t>
      </w:r>
    </w:p>
    <w:p w14:paraId="29E3C343" w14:textId="71E96110" w:rsidR="00924BED" w:rsidRPr="00C3476B" w:rsidRDefault="00924BED" w:rsidP="00261426">
      <w:pPr>
        <w:pStyle w:val="Akapitzlist"/>
        <w:keepNext/>
        <w:widowControl w:val="0"/>
        <w:numPr>
          <w:ilvl w:val="0"/>
          <w:numId w:val="15"/>
        </w:numPr>
        <w:tabs>
          <w:tab w:val="left" w:pos="432"/>
        </w:tabs>
        <w:spacing w:after="0" w:line="240" w:lineRule="auto"/>
        <w:ind w:left="284" w:hanging="284"/>
        <w:jc w:val="both"/>
        <w:outlineLvl w:val="0"/>
        <w:rPr>
          <w:rFonts w:eastAsia="SimSun" w:cstheme="minorHAnsi"/>
          <w:color w:val="000000"/>
          <w:kern w:val="2"/>
          <w:sz w:val="24"/>
          <w:szCs w:val="24"/>
          <w:lang w:eastAsia="hi-IN" w:bidi="hi-IN"/>
        </w:rPr>
      </w:pPr>
      <w:r w:rsidRPr="00C3476B">
        <w:rPr>
          <w:rFonts w:eastAsia="SimSun" w:cstheme="minorHAnsi"/>
          <w:color w:val="000000"/>
          <w:kern w:val="2"/>
          <w:sz w:val="24"/>
          <w:szCs w:val="24"/>
          <w:lang w:eastAsia="hi-IN" w:bidi="hi-IN"/>
        </w:rPr>
        <w:t xml:space="preserve">Koordynowano prace związane z realizacją przez ZWiK  Nowa Ruda  budowy kanalizacji sanitarnej </w:t>
      </w:r>
    </w:p>
    <w:p w14:paraId="21C6B077" w14:textId="1D1A41C3" w:rsidR="00924BED" w:rsidRPr="00D55C35" w:rsidRDefault="00924BED"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w Jugowie</w:t>
      </w:r>
      <w:r w:rsidR="00C3476B">
        <w:rPr>
          <w:rFonts w:eastAsia="SimSun" w:cstheme="minorHAnsi"/>
          <w:color w:val="000000"/>
          <w:kern w:val="2"/>
          <w:sz w:val="24"/>
          <w:szCs w:val="24"/>
          <w:lang w:eastAsia="hi-IN" w:bidi="hi-IN"/>
        </w:rPr>
        <w:t>.</w:t>
      </w:r>
    </w:p>
    <w:p w14:paraId="5E6C97E0" w14:textId="29F71BBD" w:rsidR="00924BED" w:rsidRPr="00D55C35" w:rsidRDefault="00924BED"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2.</w:t>
      </w:r>
      <w:r w:rsidR="00C3476B">
        <w:rPr>
          <w:rFonts w:eastAsia="SimSun" w:cstheme="minorHAnsi"/>
          <w:color w:val="000000"/>
          <w:kern w:val="2"/>
          <w:sz w:val="24"/>
          <w:szCs w:val="24"/>
          <w:lang w:eastAsia="hi-IN" w:bidi="hi-IN"/>
        </w:rPr>
        <w:t xml:space="preserve"> </w:t>
      </w:r>
      <w:r w:rsidRPr="00D55C35">
        <w:rPr>
          <w:rFonts w:eastAsia="SimSun" w:cstheme="minorHAnsi"/>
          <w:color w:val="000000"/>
          <w:kern w:val="2"/>
          <w:sz w:val="24"/>
          <w:szCs w:val="24"/>
          <w:lang w:eastAsia="hi-IN" w:bidi="hi-IN"/>
        </w:rPr>
        <w:t>Bieżące nadzorowanie odbioru i zagospodarowania odpadów komunalnych.</w:t>
      </w:r>
    </w:p>
    <w:p w14:paraId="070B53A1" w14:textId="07EFDEA8" w:rsidR="00924BED" w:rsidRPr="00D55C35" w:rsidRDefault="00924BED"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3.</w:t>
      </w:r>
      <w:r w:rsidR="00C3476B">
        <w:rPr>
          <w:rFonts w:eastAsia="SimSun" w:cstheme="minorHAnsi"/>
          <w:color w:val="000000"/>
          <w:kern w:val="2"/>
          <w:sz w:val="24"/>
          <w:szCs w:val="24"/>
          <w:lang w:eastAsia="hi-IN" w:bidi="hi-IN"/>
        </w:rPr>
        <w:t xml:space="preserve"> </w:t>
      </w:r>
      <w:r w:rsidRPr="00D55C35">
        <w:rPr>
          <w:rFonts w:eastAsia="SimSun" w:cstheme="minorHAnsi"/>
          <w:color w:val="000000"/>
          <w:kern w:val="2"/>
          <w:sz w:val="24"/>
          <w:szCs w:val="24"/>
          <w:lang w:eastAsia="hi-IN" w:bidi="hi-IN"/>
        </w:rPr>
        <w:t>Rozpoczęto procedurę  przetargową  na zadnie: „Odbiór i zagospodarowanie odpadów z terenu Gminy Nowa Ruda”.</w:t>
      </w:r>
    </w:p>
    <w:p w14:paraId="58940680" w14:textId="183D80F7" w:rsidR="00924BED" w:rsidRPr="00D55C35" w:rsidRDefault="00924BED"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4.</w:t>
      </w:r>
      <w:r w:rsidR="00C3476B">
        <w:rPr>
          <w:rFonts w:eastAsia="SimSun" w:cstheme="minorHAnsi"/>
          <w:color w:val="000000"/>
          <w:kern w:val="2"/>
          <w:sz w:val="24"/>
          <w:szCs w:val="24"/>
          <w:lang w:eastAsia="hi-IN" w:bidi="hi-IN"/>
        </w:rPr>
        <w:t xml:space="preserve"> </w:t>
      </w:r>
      <w:r w:rsidRPr="00D55C35">
        <w:rPr>
          <w:rFonts w:eastAsia="SimSun" w:cstheme="minorHAnsi"/>
          <w:color w:val="000000"/>
          <w:kern w:val="2"/>
          <w:sz w:val="24"/>
          <w:szCs w:val="24"/>
          <w:lang w:eastAsia="hi-IN" w:bidi="hi-IN"/>
        </w:rPr>
        <w:t>Koordynowano działania związane z realizacją zadania pn.: „Usuwanie wyrobów zawierających azbest z terenu Gminy Nowa Ruda w roku 2021”. Łącznie z terenu Gminy Nowa Ruda usunięto ilość 46,347 Mg. wyrobów zawierających azbest. Zadanie zakończono, dokonano rozliczenia z wykonawcą.</w:t>
      </w:r>
    </w:p>
    <w:p w14:paraId="41CA537D" w14:textId="77777777" w:rsidR="00924BED" w:rsidRPr="00D55C35" w:rsidRDefault="00924BED"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Złożono wymaganą dokumentację do WFOŚiGW we Wrocławiu w celu kontynuowania procedury przyznającej dofinansowanie, podpisanie umowy oraz wypłatę dotacji.</w:t>
      </w:r>
    </w:p>
    <w:p w14:paraId="7A3F222C" w14:textId="21E2079C" w:rsidR="00924BED" w:rsidRDefault="00924BED"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sidRPr="00D55C35">
        <w:rPr>
          <w:rFonts w:eastAsia="SimSun" w:cstheme="minorHAnsi"/>
          <w:color w:val="000000"/>
          <w:kern w:val="2"/>
          <w:sz w:val="24"/>
          <w:szCs w:val="24"/>
          <w:lang w:eastAsia="hi-IN" w:bidi="hi-IN"/>
        </w:rPr>
        <w:t>5.</w:t>
      </w:r>
      <w:r w:rsidR="00C3476B">
        <w:rPr>
          <w:rFonts w:eastAsia="SimSun" w:cstheme="minorHAnsi"/>
          <w:color w:val="000000"/>
          <w:kern w:val="2"/>
          <w:sz w:val="24"/>
          <w:szCs w:val="24"/>
          <w:lang w:eastAsia="hi-IN" w:bidi="hi-IN"/>
        </w:rPr>
        <w:t xml:space="preserve"> </w:t>
      </w:r>
      <w:r w:rsidRPr="00D55C35">
        <w:rPr>
          <w:rFonts w:eastAsia="SimSun" w:cstheme="minorHAnsi"/>
          <w:color w:val="000000"/>
          <w:kern w:val="2"/>
          <w:sz w:val="24"/>
          <w:szCs w:val="24"/>
          <w:lang w:eastAsia="hi-IN" w:bidi="hi-IN"/>
        </w:rPr>
        <w:t>Koordynowanie działań związanych z tworzeniem przez Główny Urząd Nadzoru Budowlanego Centralnej Ewidencji Emisyjności Budynków.</w:t>
      </w:r>
    </w:p>
    <w:p w14:paraId="774AB998" w14:textId="5AC99C71" w:rsidR="00C3476B" w:rsidRDefault="00C3476B"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r>
        <w:rPr>
          <w:rFonts w:eastAsia="SimSun" w:cstheme="minorHAnsi"/>
          <w:color w:val="000000"/>
          <w:kern w:val="2"/>
          <w:sz w:val="24"/>
          <w:szCs w:val="24"/>
          <w:lang w:eastAsia="hi-IN" w:bidi="hi-IN"/>
        </w:rPr>
        <w:t xml:space="preserve">6. </w:t>
      </w:r>
      <w:r w:rsidRPr="00C3476B">
        <w:rPr>
          <w:rFonts w:eastAsia="SimSun" w:cstheme="minorHAnsi"/>
          <w:color w:val="000000"/>
          <w:kern w:val="2"/>
          <w:sz w:val="24"/>
          <w:szCs w:val="24"/>
          <w:lang w:eastAsia="hi-IN" w:bidi="hi-IN"/>
        </w:rPr>
        <w:t xml:space="preserve">Otrzymano dofinansowanie z programu Polski Ład na montaż boksów do segregacji odpadów przy </w:t>
      </w:r>
      <w:r w:rsidRPr="00C3476B">
        <w:rPr>
          <w:rFonts w:eastAsia="SimSun" w:cstheme="minorHAnsi"/>
          <w:color w:val="000000"/>
          <w:kern w:val="2"/>
          <w:sz w:val="24"/>
          <w:szCs w:val="24"/>
          <w:lang w:eastAsia="hi-IN" w:bidi="hi-IN"/>
        </w:rPr>
        <w:lastRenderedPageBreak/>
        <w:t>budynkach komunalnych.</w:t>
      </w:r>
    </w:p>
    <w:p w14:paraId="618D3D22" w14:textId="77777777" w:rsidR="00C3476B" w:rsidRPr="00D55C35" w:rsidRDefault="00C3476B" w:rsidP="002B3BE2">
      <w:pPr>
        <w:keepNext/>
        <w:widowControl w:val="0"/>
        <w:tabs>
          <w:tab w:val="left" w:pos="432"/>
        </w:tabs>
        <w:spacing w:after="0" w:line="240" w:lineRule="auto"/>
        <w:jc w:val="both"/>
        <w:outlineLvl w:val="0"/>
        <w:rPr>
          <w:rFonts w:eastAsia="SimSun" w:cstheme="minorHAnsi"/>
          <w:color w:val="000000"/>
          <w:kern w:val="2"/>
          <w:sz w:val="24"/>
          <w:szCs w:val="24"/>
          <w:lang w:eastAsia="hi-IN" w:bidi="hi-IN"/>
        </w:rPr>
      </w:pPr>
    </w:p>
    <w:p w14:paraId="5F90A439" w14:textId="169F59A7" w:rsidR="007B30CE" w:rsidRPr="00D55C35" w:rsidRDefault="00261426" w:rsidP="00C3476B">
      <w:pPr>
        <w:pStyle w:val="Nagwek2"/>
      </w:pPr>
      <w:r w:rsidRPr="00D55C35">
        <w:t xml:space="preserve">W zakresie utrzymania czystości i porządku oraz leśnictwa i ochrony przyrody </w:t>
      </w:r>
    </w:p>
    <w:p w14:paraId="4AF911B9" w14:textId="5FD428C0" w:rsidR="007B30CE" w:rsidRDefault="00261426" w:rsidP="00261426">
      <w:pPr>
        <w:pStyle w:val="Akapitzlist"/>
        <w:widowControl w:val="0"/>
        <w:numPr>
          <w:ilvl w:val="0"/>
          <w:numId w:val="16"/>
        </w:numPr>
        <w:spacing w:after="0" w:line="240" w:lineRule="auto"/>
        <w:jc w:val="both"/>
        <w:rPr>
          <w:rFonts w:eastAsia="Times New Roman" w:cstheme="minorHAnsi"/>
          <w:sz w:val="24"/>
          <w:szCs w:val="24"/>
          <w:lang w:eastAsia="ar-SA"/>
        </w:rPr>
      </w:pPr>
      <w:r w:rsidRPr="00C3476B">
        <w:rPr>
          <w:rFonts w:eastAsia="Times New Roman" w:cstheme="minorHAnsi"/>
          <w:sz w:val="24"/>
          <w:szCs w:val="24"/>
          <w:lang w:eastAsia="ar-SA"/>
        </w:rPr>
        <w:t>Wymiana wysokoemisyjnych źródeł ciepła w budynkach jednorodzinnych (na bieżąco przeprowadz</w:t>
      </w:r>
      <w:r w:rsidR="00C3476B" w:rsidRPr="00C3476B">
        <w:rPr>
          <w:rFonts w:eastAsia="Times New Roman" w:cstheme="minorHAnsi"/>
          <w:sz w:val="24"/>
          <w:szCs w:val="24"/>
          <w:lang w:eastAsia="ar-SA"/>
        </w:rPr>
        <w:t>ano</w:t>
      </w:r>
      <w:r w:rsidRPr="00C3476B">
        <w:rPr>
          <w:rFonts w:eastAsia="Times New Roman" w:cstheme="minorHAnsi"/>
          <w:sz w:val="24"/>
          <w:szCs w:val="24"/>
          <w:lang w:eastAsia="ar-SA"/>
        </w:rPr>
        <w:t xml:space="preserve"> kontrole oraz  przekaz</w:t>
      </w:r>
      <w:r w:rsidR="00C3476B" w:rsidRPr="00C3476B">
        <w:rPr>
          <w:rFonts w:eastAsia="Times New Roman" w:cstheme="minorHAnsi"/>
          <w:sz w:val="24"/>
          <w:szCs w:val="24"/>
          <w:lang w:eastAsia="ar-SA"/>
        </w:rPr>
        <w:t>ywano</w:t>
      </w:r>
      <w:r w:rsidRPr="00C3476B">
        <w:rPr>
          <w:rFonts w:eastAsia="Times New Roman" w:cstheme="minorHAnsi"/>
          <w:sz w:val="24"/>
          <w:szCs w:val="24"/>
          <w:lang w:eastAsia="ar-SA"/>
        </w:rPr>
        <w:t xml:space="preserve"> dokumenty rozliczeniowe do lidera.</w:t>
      </w:r>
    </w:p>
    <w:p w14:paraId="5029B914" w14:textId="7F745D47" w:rsidR="007B30CE" w:rsidRPr="00C3476B" w:rsidRDefault="00261426" w:rsidP="00261426">
      <w:pPr>
        <w:pStyle w:val="Akapitzlist"/>
        <w:widowControl w:val="0"/>
        <w:numPr>
          <w:ilvl w:val="0"/>
          <w:numId w:val="16"/>
        </w:numPr>
        <w:spacing w:after="0" w:line="240" w:lineRule="auto"/>
        <w:jc w:val="both"/>
        <w:rPr>
          <w:rFonts w:eastAsia="Times New Roman" w:cstheme="minorHAnsi"/>
          <w:sz w:val="24"/>
          <w:szCs w:val="24"/>
          <w:lang w:eastAsia="ar-SA"/>
        </w:rPr>
      </w:pPr>
      <w:r w:rsidRPr="00C3476B">
        <w:rPr>
          <w:rFonts w:cstheme="minorHAnsi"/>
          <w:sz w:val="24"/>
          <w:szCs w:val="24"/>
        </w:rPr>
        <w:t>Budowa instalacji fotowoltaicznych na remizach OSP Bożków i Nowa Wieś Kłodzka – instalacje zamontowano. Zwrot środków nastąpi do końca br. roku z WFOŚi GW.</w:t>
      </w:r>
    </w:p>
    <w:p w14:paraId="1DC0AF2E" w14:textId="0383842E" w:rsidR="007B30CE" w:rsidRPr="00D55C35" w:rsidRDefault="00261426" w:rsidP="00C3476B">
      <w:pPr>
        <w:widowControl w:val="0"/>
        <w:spacing w:after="0" w:line="240" w:lineRule="auto"/>
        <w:ind w:left="851"/>
        <w:contextualSpacing/>
        <w:jc w:val="both"/>
        <w:rPr>
          <w:rFonts w:eastAsia="Times New Roman" w:cstheme="minorHAnsi"/>
          <w:sz w:val="24"/>
          <w:szCs w:val="24"/>
          <w:lang w:eastAsia="ar-SA"/>
        </w:rPr>
      </w:pPr>
      <w:r w:rsidRPr="00D55C35">
        <w:rPr>
          <w:rFonts w:eastAsia="Times New Roman" w:cstheme="minorHAnsi"/>
          <w:sz w:val="24"/>
          <w:szCs w:val="24"/>
          <w:lang w:eastAsia="ar-SA"/>
        </w:rPr>
        <w:t xml:space="preserve">    </w:t>
      </w:r>
    </w:p>
    <w:p w14:paraId="040D41D2" w14:textId="77777777" w:rsidR="007B30CE" w:rsidRPr="00C3476B" w:rsidRDefault="00261426" w:rsidP="002B3BE2">
      <w:pPr>
        <w:keepNext/>
        <w:widowControl w:val="0"/>
        <w:tabs>
          <w:tab w:val="left" w:pos="432"/>
        </w:tabs>
        <w:spacing w:after="0" w:line="240" w:lineRule="auto"/>
        <w:ind w:left="432" w:hanging="432"/>
        <w:outlineLvl w:val="0"/>
        <w:rPr>
          <w:rStyle w:val="Nagwek1Znak1"/>
        </w:rPr>
      </w:pPr>
      <w:r w:rsidRPr="00C3476B">
        <w:rPr>
          <w:rStyle w:val="Nagwek1Znak1"/>
        </w:rPr>
        <w:t>W zakresie ładu przestrzennego</w:t>
      </w:r>
    </w:p>
    <w:p w14:paraId="0BA2BB0E" w14:textId="573627D4"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Wydawano decyzje o warunkach zabudowy (24 wydanych, 51 postępowań wszczętych)</w:t>
      </w:r>
      <w:r w:rsidR="00C3476B" w:rsidRPr="00C3476B">
        <w:rPr>
          <w:rFonts w:eastAsia="Times New Roman" w:cstheme="minorHAnsi"/>
          <w:kern w:val="2"/>
          <w:sz w:val="24"/>
          <w:szCs w:val="24"/>
          <w:lang w:eastAsia="zh-TW"/>
        </w:rPr>
        <w:t>.</w:t>
      </w:r>
    </w:p>
    <w:p w14:paraId="7CEED08A" w14:textId="4A245EFB"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Wydawano wypisy, wyrysy i zaświadczenia dotyczące planów zagospodarowania przestrzennego (wydano 83 dokumenty).</w:t>
      </w:r>
    </w:p>
    <w:p w14:paraId="70C330C5" w14:textId="2E15F6E5"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Wydawano decyzje o środowiskowych uwarunkowaniach (1 wydana decyzja oraz 6 postępowania w toku)</w:t>
      </w:r>
      <w:r w:rsidR="00C3476B" w:rsidRPr="00C3476B">
        <w:rPr>
          <w:rFonts w:eastAsia="Times New Roman" w:cstheme="minorHAnsi"/>
          <w:kern w:val="2"/>
          <w:sz w:val="24"/>
          <w:szCs w:val="24"/>
          <w:lang w:eastAsia="zh-TW"/>
        </w:rPr>
        <w:t>.</w:t>
      </w:r>
    </w:p>
    <w:p w14:paraId="0B32F27A" w14:textId="520BCF5E"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Trwa procedura ws. sporządzenia miejscowego planu zagospodarowania przestrzennego dla wsi Bożków</w:t>
      </w:r>
      <w:r w:rsidR="00C3476B" w:rsidRPr="00C3476B">
        <w:rPr>
          <w:rFonts w:eastAsia="Times New Roman" w:cstheme="minorHAnsi"/>
          <w:kern w:val="2"/>
          <w:sz w:val="24"/>
          <w:szCs w:val="24"/>
          <w:lang w:eastAsia="zh-TW"/>
        </w:rPr>
        <w:t>.</w:t>
      </w:r>
    </w:p>
    <w:p w14:paraId="3C8CDE01" w14:textId="60E4511D"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Uchwalono miejscowy plan zagospodarowania przestrzennego dla części wsi Ludwikowice Kł.</w:t>
      </w:r>
    </w:p>
    <w:p w14:paraId="032DA23C" w14:textId="1F17CBA7"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Uchwalono miejscowy plan zagospodarowania przestrzennego dla części wsi Przygórze</w:t>
      </w:r>
      <w:r w:rsidR="00C3476B" w:rsidRPr="00C3476B">
        <w:rPr>
          <w:rFonts w:eastAsia="Times New Roman" w:cstheme="minorHAnsi"/>
          <w:kern w:val="2"/>
          <w:sz w:val="24"/>
          <w:szCs w:val="24"/>
          <w:lang w:eastAsia="zh-TW"/>
        </w:rPr>
        <w:t>.</w:t>
      </w:r>
    </w:p>
    <w:p w14:paraId="08B5916C" w14:textId="300491BE" w:rsidR="007B30CE" w:rsidRPr="00C3476B" w:rsidRDefault="00261426" w:rsidP="00261426">
      <w:pPr>
        <w:pStyle w:val="Akapitzlist"/>
        <w:keepNext/>
        <w:widowControl w:val="0"/>
        <w:numPr>
          <w:ilvl w:val="1"/>
          <w:numId w:val="5"/>
        </w:numPr>
        <w:tabs>
          <w:tab w:val="left" w:pos="432"/>
        </w:tabs>
        <w:spacing w:after="0" w:line="240" w:lineRule="auto"/>
        <w:jc w:val="both"/>
        <w:outlineLvl w:val="0"/>
        <w:rPr>
          <w:rFonts w:eastAsia="Times New Roman" w:cstheme="minorHAnsi"/>
          <w:kern w:val="2"/>
          <w:sz w:val="24"/>
          <w:szCs w:val="24"/>
          <w:lang w:eastAsia="zh-TW"/>
        </w:rPr>
      </w:pPr>
      <w:r w:rsidRPr="00C3476B">
        <w:rPr>
          <w:rFonts w:eastAsia="Times New Roman" w:cstheme="minorHAnsi"/>
          <w:kern w:val="2"/>
          <w:sz w:val="24"/>
          <w:szCs w:val="24"/>
          <w:lang w:eastAsia="zh-TW"/>
        </w:rPr>
        <w:t>Podjęto uchwałę ws. przystąpienia do sporządzenia miejscowego planu zagospodarowania przestrzennego Gminy Nowa Ruda dla terenu działki nr 319/5 – obręb Ludwikowice Kłodzkie.</w:t>
      </w:r>
    </w:p>
    <w:p w14:paraId="37A2C693" w14:textId="77777777" w:rsidR="00C3476B" w:rsidRPr="00C3476B" w:rsidRDefault="00C3476B" w:rsidP="00000E14">
      <w:pPr>
        <w:keepNext/>
        <w:widowControl w:val="0"/>
        <w:tabs>
          <w:tab w:val="left" w:pos="432"/>
        </w:tabs>
        <w:spacing w:after="0" w:line="240" w:lineRule="auto"/>
        <w:ind w:left="432" w:hanging="432"/>
        <w:jc w:val="both"/>
        <w:outlineLvl w:val="0"/>
        <w:rPr>
          <w:rStyle w:val="Nagwek1Znak1"/>
        </w:rPr>
      </w:pPr>
    </w:p>
    <w:p w14:paraId="38988380" w14:textId="77777777" w:rsidR="007B30CE" w:rsidRPr="00C3476B" w:rsidRDefault="00261426" w:rsidP="002B3BE2">
      <w:pPr>
        <w:keepNext/>
        <w:widowControl w:val="0"/>
        <w:tabs>
          <w:tab w:val="left" w:pos="432"/>
        </w:tabs>
        <w:spacing w:after="0" w:line="240" w:lineRule="auto"/>
        <w:ind w:left="432" w:hanging="432"/>
        <w:outlineLvl w:val="0"/>
        <w:rPr>
          <w:rStyle w:val="Nagwek1Znak1"/>
        </w:rPr>
      </w:pPr>
      <w:r w:rsidRPr="00C3476B">
        <w:rPr>
          <w:rStyle w:val="Nagwek1Znak1"/>
        </w:rPr>
        <w:t>W zakresie ochrony zdrowia</w:t>
      </w:r>
    </w:p>
    <w:p w14:paraId="4DF996DD" w14:textId="68FEF01D" w:rsidR="007B30CE" w:rsidRPr="00C3476B" w:rsidRDefault="00261426" w:rsidP="00261426">
      <w:pPr>
        <w:pStyle w:val="Akapitzlist"/>
        <w:keepNext/>
        <w:widowControl w:val="0"/>
        <w:numPr>
          <w:ilvl w:val="1"/>
          <w:numId w:val="18"/>
        </w:numPr>
        <w:tabs>
          <w:tab w:val="left" w:pos="432"/>
        </w:tabs>
        <w:spacing w:after="0" w:line="240" w:lineRule="auto"/>
        <w:jc w:val="both"/>
        <w:outlineLvl w:val="0"/>
        <w:rPr>
          <w:rFonts w:eastAsia="SimSun" w:cstheme="minorHAnsi"/>
          <w:kern w:val="2"/>
          <w:sz w:val="24"/>
          <w:szCs w:val="24"/>
          <w:lang w:eastAsia="hi-IN" w:bidi="hi-IN"/>
        </w:rPr>
      </w:pPr>
      <w:r w:rsidRPr="00C3476B">
        <w:rPr>
          <w:rFonts w:eastAsia="SimSun" w:cstheme="minorHAnsi"/>
          <w:kern w:val="2"/>
          <w:sz w:val="24"/>
          <w:szCs w:val="24"/>
          <w:lang w:eastAsia="hi-IN" w:bidi="hi-IN"/>
        </w:rPr>
        <w:t>Realizowano zadania z zakresu ustawy o wychowaniu w trzeźwości  i przeciwdziałaniu alkoholizmowi.</w:t>
      </w:r>
    </w:p>
    <w:p w14:paraId="7B1D70E0" w14:textId="1DC92D11" w:rsidR="007B30CE" w:rsidRPr="00C3476B" w:rsidRDefault="00261426" w:rsidP="00261426">
      <w:pPr>
        <w:pStyle w:val="Akapitzlist"/>
        <w:keepNext/>
        <w:widowControl w:val="0"/>
        <w:numPr>
          <w:ilvl w:val="1"/>
          <w:numId w:val="18"/>
        </w:numPr>
        <w:tabs>
          <w:tab w:val="left" w:pos="432"/>
        </w:tabs>
        <w:spacing w:after="0" w:line="240" w:lineRule="auto"/>
        <w:jc w:val="both"/>
        <w:outlineLvl w:val="0"/>
        <w:rPr>
          <w:rFonts w:eastAsia="SimSun" w:cstheme="minorHAnsi"/>
          <w:kern w:val="2"/>
          <w:sz w:val="24"/>
          <w:szCs w:val="24"/>
          <w:lang w:eastAsia="hi-IN" w:bidi="hi-IN"/>
        </w:rPr>
      </w:pPr>
      <w:r w:rsidRPr="00C3476B">
        <w:rPr>
          <w:rFonts w:eastAsia="SimSun" w:cstheme="minorHAnsi"/>
          <w:kern w:val="2"/>
          <w:sz w:val="24"/>
          <w:szCs w:val="24"/>
          <w:lang w:eastAsia="hi-IN" w:bidi="hi-IN"/>
        </w:rPr>
        <w:t xml:space="preserve">Dokonano rozliczenia pracy opiekunów w świetlicach profilaktyczno – wychowawczych  i trenerów w ramach realizacji pozalekcyjnych zajęć sportowych. </w:t>
      </w:r>
    </w:p>
    <w:p w14:paraId="3380445A" w14:textId="203C6290" w:rsidR="007B30CE" w:rsidRPr="00C3476B" w:rsidRDefault="00261426" w:rsidP="00261426">
      <w:pPr>
        <w:pStyle w:val="Akapitzlist"/>
        <w:keepNext/>
        <w:widowControl w:val="0"/>
        <w:numPr>
          <w:ilvl w:val="1"/>
          <w:numId w:val="18"/>
        </w:numPr>
        <w:tabs>
          <w:tab w:val="left" w:pos="432"/>
        </w:tabs>
        <w:spacing w:after="0" w:line="240" w:lineRule="auto"/>
        <w:jc w:val="both"/>
        <w:outlineLvl w:val="0"/>
        <w:rPr>
          <w:rFonts w:eastAsia="SimSun" w:cstheme="minorHAnsi"/>
          <w:kern w:val="2"/>
          <w:sz w:val="24"/>
          <w:szCs w:val="24"/>
          <w:lang w:eastAsia="hi-IN" w:bidi="hi-IN"/>
        </w:rPr>
      </w:pPr>
      <w:r w:rsidRPr="00C3476B">
        <w:rPr>
          <w:rFonts w:eastAsia="SimSun" w:cstheme="minorHAnsi"/>
          <w:kern w:val="2"/>
          <w:sz w:val="24"/>
          <w:szCs w:val="24"/>
          <w:lang w:eastAsia="hi-IN" w:bidi="hi-IN"/>
        </w:rPr>
        <w:t xml:space="preserve">Weryfikacja wpłat III raty opłaty z tyt. posiadania zezwoleń na sprzedaż napojów alkoholowych. </w:t>
      </w:r>
    </w:p>
    <w:p w14:paraId="35D0757A" w14:textId="77777777" w:rsidR="00C3476B" w:rsidRPr="00D55C35" w:rsidRDefault="00C3476B" w:rsidP="00000E14">
      <w:pPr>
        <w:keepNext/>
        <w:widowControl w:val="0"/>
        <w:tabs>
          <w:tab w:val="left" w:pos="432"/>
        </w:tabs>
        <w:spacing w:after="0" w:line="240" w:lineRule="auto"/>
        <w:ind w:left="432" w:hanging="432"/>
        <w:jc w:val="both"/>
        <w:outlineLvl w:val="0"/>
        <w:rPr>
          <w:rFonts w:eastAsia="SimSun" w:cstheme="minorHAnsi"/>
          <w:kern w:val="2"/>
          <w:sz w:val="24"/>
          <w:szCs w:val="24"/>
          <w:lang w:eastAsia="hi-IN" w:bidi="hi-IN"/>
        </w:rPr>
      </w:pPr>
    </w:p>
    <w:p w14:paraId="5ACAF7A7" w14:textId="77777777" w:rsidR="007B30CE" w:rsidRPr="00C3476B" w:rsidRDefault="00261426" w:rsidP="002B3BE2">
      <w:pPr>
        <w:keepNext/>
        <w:widowControl w:val="0"/>
        <w:tabs>
          <w:tab w:val="left" w:pos="432"/>
        </w:tabs>
        <w:spacing w:after="0" w:line="240" w:lineRule="auto"/>
        <w:ind w:left="432" w:hanging="432"/>
        <w:outlineLvl w:val="0"/>
        <w:rPr>
          <w:rStyle w:val="Nagwek1Znak1"/>
        </w:rPr>
      </w:pPr>
      <w:r w:rsidRPr="00C3476B">
        <w:rPr>
          <w:rStyle w:val="Nagwek1Znak1"/>
        </w:rPr>
        <w:t xml:space="preserve">W zakresie edukacji </w:t>
      </w:r>
    </w:p>
    <w:p w14:paraId="378B9C08" w14:textId="235C4A4D"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Dokonywano rozliczeń pomiędzy samorządami w zakresie kosztów wychowania przedszkolnego w</w:t>
      </w:r>
      <w:r w:rsidR="00C3476B" w:rsidRPr="00C3476B">
        <w:rPr>
          <w:rFonts w:eastAsia="Times New Roman" w:cstheme="minorHAnsi"/>
          <w:sz w:val="24"/>
          <w:szCs w:val="24"/>
          <w:lang w:eastAsia="pl-PL"/>
        </w:rPr>
        <w:t xml:space="preserve"> </w:t>
      </w:r>
      <w:r w:rsidRPr="00C3476B">
        <w:rPr>
          <w:rFonts w:eastAsia="Times New Roman" w:cstheme="minorHAnsi"/>
          <w:sz w:val="24"/>
          <w:szCs w:val="24"/>
          <w:lang w:eastAsia="pl-PL"/>
        </w:rPr>
        <w:t>publicznych i niepublicznych przedszkolach, punktach przedszkolnych za okres sierpień  - listopad 2021.</w:t>
      </w:r>
    </w:p>
    <w:p w14:paraId="01EDBAFF" w14:textId="4B9EE356"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Realizowano zadania z zakresu udzielania dotacji dla placówek niepublicznych w okresie sierpień  – listopad  2021 r.</w:t>
      </w:r>
    </w:p>
    <w:p w14:paraId="182B852E" w14:textId="795921EF"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Prowadzono kontrolę prawidłowości pobrania i wykorzystania dotacji przyznanej na prowadzenie Szkoły Podstawowej AMS w Woliborzu, Szkoły Podstawowej w Dzikowcu oraz Niepublicznego Przedszkola w Dzikowcu. Planowane zakończenie kontroli 31 grudzień  2021r. </w:t>
      </w:r>
    </w:p>
    <w:p w14:paraId="58A1068F" w14:textId="680BC1CA"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Wydano Zarządzenie Nr 533/21 Wójta Gminy Nowa Ruda z dnia 21 października 2021 roku w sprawie ustalenia podstawowej kwoty dotacji na ucznia uczęszczającego do przedszkoli samorządowych prowadzonych przez Gminę Nowa Ruda od 1 listopada 2021 r</w:t>
      </w:r>
      <w:r w:rsidR="00C3476B" w:rsidRPr="00C3476B">
        <w:rPr>
          <w:rFonts w:eastAsia="Times New Roman" w:cstheme="minorHAnsi"/>
          <w:sz w:val="24"/>
          <w:szCs w:val="24"/>
          <w:lang w:eastAsia="pl-PL"/>
        </w:rPr>
        <w:t>.</w:t>
      </w:r>
      <w:r w:rsidRPr="00C3476B">
        <w:rPr>
          <w:rFonts w:eastAsia="Times New Roman" w:cstheme="minorHAnsi"/>
          <w:sz w:val="24"/>
          <w:szCs w:val="24"/>
          <w:lang w:eastAsia="pl-PL"/>
        </w:rPr>
        <w:t xml:space="preserve"> </w:t>
      </w:r>
    </w:p>
    <w:p w14:paraId="34858C6B" w14:textId="4E27A4E8"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Nadzorowano  realizację zadania w zakresie organizacji dowozu uczniów w roku </w:t>
      </w:r>
      <w:r w:rsidRPr="00C3476B">
        <w:rPr>
          <w:rFonts w:eastAsia="Times New Roman" w:cstheme="minorHAnsi"/>
          <w:sz w:val="24"/>
          <w:szCs w:val="24"/>
          <w:lang w:eastAsia="pl-PL"/>
        </w:rPr>
        <w:lastRenderedPageBreak/>
        <w:t>szkolnym 2021/2022 do placówek oświatowych prowadzonych przez Gminę Nowa Ruda w ramach umowy na dowóz uczniów.</w:t>
      </w:r>
    </w:p>
    <w:p w14:paraId="055B1576" w14:textId="75EBD307"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Sporządzono  Aneks Nr 1</w:t>
      </w:r>
      <w:r w:rsidR="00C3476B" w:rsidRPr="00C3476B">
        <w:rPr>
          <w:rFonts w:eastAsia="Times New Roman" w:cstheme="minorHAnsi"/>
          <w:sz w:val="24"/>
          <w:szCs w:val="24"/>
          <w:lang w:eastAsia="pl-PL"/>
        </w:rPr>
        <w:t xml:space="preserve"> </w:t>
      </w:r>
      <w:r w:rsidRPr="00C3476B">
        <w:rPr>
          <w:rFonts w:eastAsia="Times New Roman" w:cstheme="minorHAnsi"/>
          <w:sz w:val="24"/>
          <w:szCs w:val="24"/>
          <w:lang w:eastAsia="pl-PL"/>
        </w:rPr>
        <w:t xml:space="preserve">do Porozumienia międzygminnego nr SE.031.2.2020 zawartego </w:t>
      </w:r>
      <w:r w:rsidRPr="00000E14">
        <w:rPr>
          <w:rFonts w:eastAsia="Times New Roman" w:cstheme="minorHAnsi"/>
          <w:sz w:val="24"/>
          <w:szCs w:val="24"/>
          <w:lang w:eastAsia="pl-PL"/>
        </w:rPr>
        <w:t>z Gminą Miejsk</w:t>
      </w:r>
      <w:r w:rsidR="00C3476B" w:rsidRPr="00000E14">
        <w:rPr>
          <w:rFonts w:eastAsia="Times New Roman" w:cstheme="minorHAnsi"/>
          <w:sz w:val="24"/>
          <w:szCs w:val="24"/>
          <w:lang w:eastAsia="pl-PL"/>
        </w:rPr>
        <w:t>ą</w:t>
      </w:r>
      <w:r w:rsidRPr="00000E14">
        <w:rPr>
          <w:rFonts w:eastAsia="Times New Roman" w:cstheme="minorHAnsi"/>
          <w:sz w:val="24"/>
          <w:szCs w:val="24"/>
          <w:lang w:eastAsia="pl-PL"/>
        </w:rPr>
        <w:t xml:space="preserve"> Nowa Ruda w sprawie dowozu uczniów niepełnosprawnych.</w:t>
      </w:r>
    </w:p>
    <w:p w14:paraId="44CB6314" w14:textId="4EA7CF01"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Sporządzono i podpisano umowę z rodzicem niepełnosprawnej uczennicy  dot.  zwrotu  </w:t>
      </w:r>
      <w:r w:rsidRPr="00000E14">
        <w:rPr>
          <w:rFonts w:eastAsia="Times New Roman" w:cstheme="minorHAnsi"/>
          <w:sz w:val="24"/>
          <w:szCs w:val="24"/>
          <w:lang w:eastAsia="pl-PL"/>
        </w:rPr>
        <w:t>kosztów dowozu  do ośrodka szkolno-wychowawczego we Wrocławiu.</w:t>
      </w:r>
    </w:p>
    <w:p w14:paraId="1AA684BB" w14:textId="0F2BD8DF" w:rsidR="007B30CE"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Przygotowano projekt uchwały w sprawie  wyrażenia zgody na zawarcia porozumienia   </w:t>
      </w:r>
      <w:r w:rsidRPr="00000E14">
        <w:rPr>
          <w:rFonts w:eastAsia="Times New Roman" w:cstheme="minorHAnsi"/>
          <w:sz w:val="24"/>
          <w:szCs w:val="24"/>
          <w:lang w:eastAsia="pl-PL"/>
        </w:rPr>
        <w:t>międzygminnego z Gminą Kłodzko w sprawie przewozu uczniów do Przedszkola   Samorządowego w Bożkowie.</w:t>
      </w:r>
    </w:p>
    <w:p w14:paraId="013EC3AB" w14:textId="74809510" w:rsidR="007B30CE"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000E14">
        <w:rPr>
          <w:rFonts w:eastAsia="Times New Roman" w:cstheme="minorHAnsi"/>
          <w:sz w:val="24"/>
          <w:szCs w:val="24"/>
          <w:lang w:eastAsia="pl-PL"/>
        </w:rPr>
        <w:t>Na podstawie informacji otrzymanych od Dyrektorów placówek oświatowych   i przesłano do Kuratorium Oświaty we Wrocławiu aktualizację wniosku o udzielenie dotacji celowej na zakup podręczników, materiałów edukacyjnych i materiałów ćwiczeniowych w roku 2021/2022.</w:t>
      </w:r>
    </w:p>
    <w:p w14:paraId="4836C960" w14:textId="5B757DD3"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000E14">
        <w:rPr>
          <w:rFonts w:eastAsia="Times New Roman" w:cstheme="minorHAnsi"/>
          <w:sz w:val="24"/>
          <w:szCs w:val="24"/>
          <w:lang w:eastAsia="pl-PL"/>
        </w:rPr>
        <w:t>Przystąpiono do realizacji kolejnego etapu zajęć w ramach programu powszechnej nauki pływania „ Umiem Pływać’ - przygotowano harmonogram zajęć , wyłoniono przewoźnika oraz zorganizowano opiekę instruktorów nauki pływania</w:t>
      </w:r>
      <w:r w:rsidR="00000E14">
        <w:rPr>
          <w:rFonts w:eastAsia="Times New Roman" w:cstheme="minorHAnsi"/>
          <w:sz w:val="24"/>
          <w:szCs w:val="24"/>
          <w:lang w:eastAsia="pl-PL"/>
        </w:rPr>
        <w:t xml:space="preserve">. </w:t>
      </w:r>
      <w:r w:rsidRPr="00000E14">
        <w:rPr>
          <w:rFonts w:eastAsia="Times New Roman" w:cstheme="minorHAnsi"/>
          <w:sz w:val="24"/>
          <w:szCs w:val="24"/>
          <w:lang w:eastAsia="pl-PL"/>
        </w:rPr>
        <w:t>Zorganizowano wyjazdy łącznie dla 75 dzieci z klas I-III ( 5</w:t>
      </w:r>
      <w:r w:rsidR="00000E14">
        <w:rPr>
          <w:rFonts w:eastAsia="Times New Roman" w:cstheme="minorHAnsi"/>
          <w:sz w:val="24"/>
          <w:szCs w:val="24"/>
          <w:lang w:eastAsia="pl-PL"/>
        </w:rPr>
        <w:t xml:space="preserve"> </w:t>
      </w:r>
      <w:r w:rsidRPr="00000E14">
        <w:rPr>
          <w:rFonts w:eastAsia="Times New Roman" w:cstheme="minorHAnsi"/>
          <w:sz w:val="24"/>
          <w:szCs w:val="24"/>
          <w:lang w:eastAsia="pl-PL"/>
        </w:rPr>
        <w:t>grup )</w:t>
      </w:r>
      <w:r w:rsidR="00000E14">
        <w:rPr>
          <w:rFonts w:eastAsia="Times New Roman" w:cstheme="minorHAnsi"/>
          <w:sz w:val="24"/>
          <w:szCs w:val="24"/>
          <w:lang w:eastAsia="pl-PL"/>
        </w:rPr>
        <w:t>.</w:t>
      </w:r>
    </w:p>
    <w:p w14:paraId="78D8436F" w14:textId="4568F7D2"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Przystąpiono do realizacji kolejnego etapu zajęć w ramach pilotażowego programu doskonalenia umiejętności pływania pn. ”Płynę Dalej” dla dzieci z klas IV-VIII .</w:t>
      </w:r>
    </w:p>
    <w:p w14:paraId="64B89067" w14:textId="7EE51B93"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Przeanalizowano wnioski dotyczące dofinansowania kosztów kształcenia pracowników młodocianych , wydano decyzje w sprawie dofinansowania oraz sporządzono zaświadczenie dla pracodawcy  o pomocy de minimis. </w:t>
      </w:r>
    </w:p>
    <w:p w14:paraId="734EB264" w14:textId="047B4217"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Przesłano do Kuratorium Oświaty we Wrocławiu  rozliczenie środków funduszu pracy na dofinansowanie pracodawcom kosztów kształcenia pracowników młodocianych za okres od stycznia do czerwca 2021 roku.</w:t>
      </w:r>
    </w:p>
    <w:p w14:paraId="2D1E8A22" w14:textId="76E239B2"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Na wniosek dyrektorów szkół przyznano godziny na organizacje zajęć rewalidacyjnych oraz zindywidualizowanych ścieżek nauczania dla uczniów posiadających orzeczenie o niepełnosprawności oraz opinie poradni psychologiczno- pedagogicznej .</w:t>
      </w:r>
    </w:p>
    <w:p w14:paraId="07A61219" w14:textId="728143FF"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Na wniosek dyrektorów szkół  rozpatrzono wnioski złożone przez nauczycieli dotyczące doskonalenia zawodowego .</w:t>
      </w:r>
    </w:p>
    <w:p w14:paraId="0910F119" w14:textId="0626723D"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Wypłata środków w ramach Wyprawki Szkolnej, przygotowano rozliczenia.</w:t>
      </w:r>
    </w:p>
    <w:p w14:paraId="69FDFF68" w14:textId="3B753565"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Złożenie wniosku w ramach Narodowego Programu Rozwoju Czytelnictwa. </w:t>
      </w:r>
    </w:p>
    <w:p w14:paraId="503C22E1" w14:textId="3E61C0A7"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Przygotowano kalendarz zawodów sportowych – etap gminy, współpraca przy organizacji zawodów na poziomie gminnym, rejonowym i powiatowym.</w:t>
      </w:r>
    </w:p>
    <w:p w14:paraId="2E12F35F" w14:textId="6958FB38"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Bieżąca koordynacja programów realizowanych przez placówki oświatowe a rozliczanych przez urząd.</w:t>
      </w:r>
    </w:p>
    <w:p w14:paraId="6EA2CCB4" w14:textId="679898E4"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Nadzór nad realizacją programu </w:t>
      </w:r>
      <w:r w:rsidR="00000E14">
        <w:rPr>
          <w:rFonts w:eastAsia="Times New Roman" w:cstheme="minorHAnsi"/>
          <w:sz w:val="24"/>
          <w:szCs w:val="24"/>
          <w:lang w:eastAsia="pl-PL"/>
        </w:rPr>
        <w:t>„</w:t>
      </w:r>
      <w:r w:rsidRPr="00C3476B">
        <w:rPr>
          <w:rFonts w:eastAsia="Times New Roman" w:cstheme="minorHAnsi"/>
          <w:sz w:val="24"/>
          <w:szCs w:val="24"/>
          <w:lang w:eastAsia="pl-PL"/>
        </w:rPr>
        <w:t>Posiłek w szkole i w domu</w:t>
      </w:r>
      <w:r w:rsidR="00000E14">
        <w:rPr>
          <w:rFonts w:eastAsia="Times New Roman" w:cstheme="minorHAnsi"/>
          <w:sz w:val="24"/>
          <w:szCs w:val="24"/>
          <w:lang w:eastAsia="pl-PL"/>
        </w:rPr>
        <w:t>”</w:t>
      </w:r>
      <w:r w:rsidRPr="00C3476B">
        <w:rPr>
          <w:rFonts w:eastAsia="Times New Roman" w:cstheme="minorHAnsi"/>
          <w:sz w:val="24"/>
          <w:szCs w:val="24"/>
          <w:lang w:eastAsia="pl-PL"/>
        </w:rPr>
        <w:t xml:space="preserve">, celem którego jest utworzenie pomieszczenia do spożywania posiłków pełniącego funkcję jadalni w Szkole Podstawowej im. K. Makuszyńskiego z Oddz. Integracyjnymi w Bożkowie (między innymi zakupione zostały meble </w:t>
      </w:r>
      <w:r w:rsidR="00000E14">
        <w:rPr>
          <w:rFonts w:eastAsia="Times New Roman" w:cstheme="minorHAnsi"/>
          <w:sz w:val="24"/>
          <w:szCs w:val="24"/>
          <w:lang w:eastAsia="pl-PL"/>
        </w:rPr>
        <w:t xml:space="preserve">- </w:t>
      </w:r>
      <w:r w:rsidRPr="00C3476B">
        <w:rPr>
          <w:rFonts w:eastAsia="Times New Roman" w:cstheme="minorHAnsi"/>
          <w:sz w:val="24"/>
          <w:szCs w:val="24"/>
          <w:lang w:eastAsia="pl-PL"/>
        </w:rPr>
        <w:t>stoły, krzesła i witryny</w:t>
      </w:r>
      <w:r w:rsidR="00000E14">
        <w:rPr>
          <w:rFonts w:eastAsia="Times New Roman" w:cstheme="minorHAnsi"/>
          <w:sz w:val="24"/>
          <w:szCs w:val="24"/>
          <w:lang w:eastAsia="pl-PL"/>
        </w:rPr>
        <w:t xml:space="preserve"> -</w:t>
      </w:r>
      <w:r w:rsidRPr="00C3476B">
        <w:rPr>
          <w:rFonts w:eastAsia="Times New Roman" w:cstheme="minorHAnsi"/>
          <w:sz w:val="24"/>
          <w:szCs w:val="24"/>
          <w:lang w:eastAsia="pl-PL"/>
        </w:rPr>
        <w:t xml:space="preserve"> oraz wyposażenie stanowiska do mycia naczyń i wydawania obiadów. Prace w jadalni dobiegają końca. Projekt zakończony będzie jeszcze w tym roku.</w:t>
      </w:r>
    </w:p>
    <w:p w14:paraId="76940A93" w14:textId="57AB0809"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Organizacja Gminnych Obchodów Święta Edukacji Narodowej, przygotowanie uroczystości życzeń, nagród i wyróżnień.</w:t>
      </w:r>
    </w:p>
    <w:p w14:paraId="2866ACE7" w14:textId="2897C645"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Przygotowanie życzeń i upominków dla uczniów z okazji pasowania na przedszkolaka i pierwszaka. </w:t>
      </w:r>
    </w:p>
    <w:p w14:paraId="0603EB5E" w14:textId="3884F2B8"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 xml:space="preserve">Opracowanie informacji o stanie realizacji zadań oświatowych za rok szkolny </w:t>
      </w:r>
      <w:r w:rsidRPr="00C3476B">
        <w:rPr>
          <w:rFonts w:eastAsia="Times New Roman" w:cstheme="minorHAnsi"/>
          <w:sz w:val="24"/>
          <w:szCs w:val="24"/>
          <w:lang w:eastAsia="pl-PL"/>
        </w:rPr>
        <w:lastRenderedPageBreak/>
        <w:t>2020/2021;</w:t>
      </w:r>
    </w:p>
    <w:p w14:paraId="5F6939A2" w14:textId="325A3334" w:rsidR="007B30CE" w:rsidRPr="00C3476B"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Nadzór nad prawidłowym i pełnym uzupełnianiem przez placówki oświatowe danych w Systemie Informacji Oświatowej (SIO) – realizacja sprawozdania wg stanu na dzień 30.09.2021r.,</w:t>
      </w:r>
    </w:p>
    <w:p w14:paraId="62D4D670" w14:textId="642E4D73" w:rsidR="007B30CE"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Koordynowanie przejęcia placówki przez nowego dyrektora Zespołu Szkół Nr 2 w Ludwikowicach Kł.  Funkcję dyrektora przyjął  z dniem 1.09.2021r. Jan Brzeziński.</w:t>
      </w:r>
    </w:p>
    <w:p w14:paraId="297CE0B8" w14:textId="77777777" w:rsid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000E14">
        <w:rPr>
          <w:rFonts w:eastAsia="Times New Roman" w:cstheme="minorHAnsi"/>
          <w:sz w:val="24"/>
          <w:szCs w:val="24"/>
          <w:lang w:eastAsia="pl-PL"/>
        </w:rPr>
        <w:t>Aplikowano i pozyskano środki finansowe na realizację przedsięwzięcia  pn.: „Poznaj Polskę”   w ramach którego szkoły podstawowe w Jugowie, Bożkowie i Ludwikowicach Kł. zorganizowały wycieczki. Kwota pozyskana na ten cel to: 21.235 zł.</w:t>
      </w:r>
    </w:p>
    <w:p w14:paraId="438324C1" w14:textId="5357C8DD" w:rsidR="007B30CE"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000E14">
        <w:rPr>
          <w:rFonts w:eastAsia="Times New Roman" w:cstheme="minorHAnsi"/>
          <w:sz w:val="24"/>
          <w:szCs w:val="24"/>
          <w:lang w:eastAsia="pl-PL"/>
        </w:rPr>
        <w:t>Złożono wnioski o udzielenie wsparcia finansowego na realizację zadań  związanych z rozwijaniem kompetencji podstawowych i przekrojowych u dzieci i młodzieży – Laboratoria Przyszłości. Kwota którą gmina szacuje otrzymać jeszcze w tym roku to 190 tys. PLN.</w:t>
      </w:r>
    </w:p>
    <w:p w14:paraId="1925D216" w14:textId="1E30FA0B" w:rsidR="007B30CE"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000E14">
        <w:rPr>
          <w:rFonts w:eastAsia="Times New Roman" w:cstheme="minorHAnsi"/>
          <w:sz w:val="24"/>
          <w:szCs w:val="24"/>
          <w:lang w:eastAsia="pl-PL"/>
        </w:rPr>
        <w:t>Złożono wniosek w ramach Konkursu Grantowego Cyfrowa Gmina – Wsparcie dla dzieci</w:t>
      </w:r>
      <w:r w:rsidR="00000E14">
        <w:rPr>
          <w:rFonts w:eastAsia="Times New Roman" w:cstheme="minorHAnsi"/>
          <w:sz w:val="24"/>
          <w:szCs w:val="24"/>
          <w:lang w:eastAsia="pl-PL"/>
        </w:rPr>
        <w:t xml:space="preserve"> </w:t>
      </w:r>
      <w:r w:rsidRPr="00000E14">
        <w:rPr>
          <w:rFonts w:eastAsia="Times New Roman" w:cstheme="minorHAnsi"/>
          <w:sz w:val="24"/>
          <w:szCs w:val="24"/>
          <w:lang w:eastAsia="pl-PL"/>
        </w:rPr>
        <w:t xml:space="preserve">z rodzin popegeerowskich w rozwoju cyfrowym „Granty PPGR” gmina aplikowała o kwotę 383.130 PLN. Wyniki będą podane do 5 grudnia br. </w:t>
      </w:r>
    </w:p>
    <w:p w14:paraId="5AF964E4" w14:textId="6E3636AE" w:rsidR="007B30CE" w:rsidRPr="00000E14"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000E14">
        <w:rPr>
          <w:rFonts w:eastAsia="Times New Roman" w:cstheme="minorHAnsi"/>
          <w:sz w:val="24"/>
          <w:szCs w:val="24"/>
          <w:lang w:eastAsia="pl-PL"/>
        </w:rPr>
        <w:t>Realizujemy projekt „Budowa hali sportowej przy Szkole Podstawowej w L-cach Kł.” - złożono sprawozdania kwartalne; złożono wniosek o płatność częściową, oraz wniosek o przesunięcie niewykorzystanych środków z dofinansowania z roku 2021 na rok 2022.</w:t>
      </w:r>
    </w:p>
    <w:p w14:paraId="2CA062EF" w14:textId="3E6CA692" w:rsidR="007B30CE" w:rsidRDefault="00261426" w:rsidP="00261426">
      <w:pPr>
        <w:pStyle w:val="Akapitzlist"/>
        <w:keepNext/>
        <w:widowControl w:val="0"/>
        <w:numPr>
          <w:ilvl w:val="1"/>
          <w:numId w:val="17"/>
        </w:numPr>
        <w:tabs>
          <w:tab w:val="left" w:pos="432"/>
        </w:tabs>
        <w:spacing w:after="0" w:line="240" w:lineRule="auto"/>
        <w:jc w:val="both"/>
        <w:outlineLvl w:val="0"/>
        <w:rPr>
          <w:rFonts w:eastAsia="Times New Roman" w:cstheme="minorHAnsi"/>
          <w:sz w:val="24"/>
          <w:szCs w:val="24"/>
          <w:lang w:eastAsia="pl-PL"/>
        </w:rPr>
      </w:pPr>
      <w:r w:rsidRPr="00C3476B">
        <w:rPr>
          <w:rFonts w:eastAsia="Times New Roman" w:cstheme="minorHAnsi"/>
          <w:sz w:val="24"/>
          <w:szCs w:val="24"/>
          <w:lang w:eastAsia="pl-PL"/>
        </w:rPr>
        <w:t>Złożyliśmy trzy wnioski o dofinansowanie w ramach programu Polski Ład. Dwa wnioski otrzymały dofinansowanie: 6 mln na budowę przedszkola w Bożkowie (uzupełnienie dofinansowania z RFIL oraz IPAW) oraz 2,8 mln na remonty dróg  gminnych, uzupełnienie wkładu własnego przy budowie boiska w Czerwieńczycach oraz montaż boksów do segregacji odpadów przy budynkach komunalnych</w:t>
      </w:r>
      <w:r w:rsidR="00000E14">
        <w:rPr>
          <w:rFonts w:eastAsia="Times New Roman" w:cstheme="minorHAnsi"/>
          <w:sz w:val="24"/>
          <w:szCs w:val="24"/>
          <w:lang w:eastAsia="pl-PL"/>
        </w:rPr>
        <w:t>.</w:t>
      </w:r>
    </w:p>
    <w:p w14:paraId="693F0967" w14:textId="77777777" w:rsidR="00000E14" w:rsidRPr="00C3476B" w:rsidRDefault="00000E14" w:rsidP="00000E14">
      <w:pPr>
        <w:pStyle w:val="Akapitzlist"/>
        <w:keepNext/>
        <w:widowControl w:val="0"/>
        <w:tabs>
          <w:tab w:val="left" w:pos="432"/>
        </w:tabs>
        <w:spacing w:after="0" w:line="240" w:lineRule="auto"/>
        <w:ind w:left="1440"/>
        <w:jc w:val="both"/>
        <w:outlineLvl w:val="0"/>
        <w:rPr>
          <w:rFonts w:eastAsia="Times New Roman" w:cstheme="minorHAnsi"/>
          <w:sz w:val="24"/>
          <w:szCs w:val="24"/>
          <w:lang w:eastAsia="pl-PL"/>
        </w:rPr>
      </w:pPr>
    </w:p>
    <w:p w14:paraId="20003814" w14:textId="77777777" w:rsidR="007B30CE" w:rsidRPr="00000E14" w:rsidRDefault="00261426" w:rsidP="002B3BE2">
      <w:pPr>
        <w:keepNext/>
        <w:widowControl w:val="0"/>
        <w:tabs>
          <w:tab w:val="left" w:pos="432"/>
        </w:tabs>
        <w:spacing w:after="0" w:line="240" w:lineRule="auto"/>
        <w:ind w:left="432" w:hanging="432"/>
        <w:jc w:val="both"/>
        <w:outlineLvl w:val="0"/>
        <w:rPr>
          <w:rStyle w:val="Nagwek1Znak1"/>
        </w:rPr>
      </w:pPr>
      <w:r w:rsidRPr="00000E14">
        <w:rPr>
          <w:rStyle w:val="Nagwek1Znak1"/>
        </w:rPr>
        <w:t>W zakresie kultury fizycznej i turystyki, w tym terenów rekreacyjnych i urządzeń sportowych</w:t>
      </w:r>
    </w:p>
    <w:p w14:paraId="43741528" w14:textId="7AA039E0" w:rsidR="007B30CE" w:rsidRPr="00000E14" w:rsidRDefault="00000E14" w:rsidP="00261426">
      <w:pPr>
        <w:pStyle w:val="Akapitzlist"/>
        <w:widowControl w:val="0"/>
        <w:numPr>
          <w:ilvl w:val="0"/>
          <w:numId w:val="19"/>
        </w:numPr>
        <w:spacing w:after="0" w:line="240" w:lineRule="auto"/>
        <w:jc w:val="both"/>
        <w:textAlignment w:val="baseline"/>
        <w:rPr>
          <w:rFonts w:asciiTheme="minorHAnsi" w:hAnsiTheme="minorHAnsi" w:cstheme="minorHAnsi"/>
          <w:color w:val="00000A"/>
          <w:kern w:val="2"/>
          <w:sz w:val="24"/>
          <w:szCs w:val="24"/>
        </w:rPr>
      </w:pPr>
      <w:r w:rsidRPr="00000E14">
        <w:rPr>
          <w:rFonts w:asciiTheme="minorHAnsi" w:hAnsiTheme="minorHAnsi" w:cstheme="minorHAnsi"/>
          <w:color w:val="00000A"/>
          <w:kern w:val="2"/>
          <w:sz w:val="24"/>
          <w:szCs w:val="24"/>
        </w:rPr>
        <w:t xml:space="preserve">Złożono </w:t>
      </w:r>
      <w:r w:rsidR="00261426" w:rsidRPr="00000E14">
        <w:rPr>
          <w:rFonts w:asciiTheme="minorHAnsi" w:hAnsiTheme="minorHAnsi" w:cstheme="minorHAnsi"/>
          <w:color w:val="00000A"/>
          <w:kern w:val="2"/>
          <w:sz w:val="24"/>
          <w:szCs w:val="24"/>
        </w:rPr>
        <w:t>aktualizację wniosku o dofinasowanie na budowę boiska sportowego w Czerwieńczycach do Programu Sportowa Polska.</w:t>
      </w:r>
    </w:p>
    <w:p w14:paraId="575C7AB8" w14:textId="4C6D2ACB" w:rsidR="007B30CE" w:rsidRPr="00000E14" w:rsidRDefault="00000E14" w:rsidP="00261426">
      <w:pPr>
        <w:pStyle w:val="Akapitzlist"/>
        <w:widowControl w:val="0"/>
        <w:numPr>
          <w:ilvl w:val="0"/>
          <w:numId w:val="19"/>
        </w:numPr>
        <w:spacing w:after="0" w:line="240" w:lineRule="auto"/>
        <w:jc w:val="both"/>
        <w:textAlignment w:val="baseline"/>
        <w:rPr>
          <w:rFonts w:asciiTheme="minorHAnsi" w:hAnsiTheme="minorHAnsi" w:cstheme="minorHAnsi"/>
          <w:color w:val="00000A"/>
          <w:kern w:val="2"/>
          <w:sz w:val="24"/>
          <w:szCs w:val="24"/>
        </w:rPr>
      </w:pPr>
      <w:r>
        <w:rPr>
          <w:rFonts w:asciiTheme="minorHAnsi" w:hAnsiTheme="minorHAnsi" w:cstheme="minorHAnsi"/>
          <w:color w:val="00000A"/>
          <w:kern w:val="2"/>
          <w:sz w:val="24"/>
          <w:szCs w:val="24"/>
        </w:rPr>
        <w:t>W</w:t>
      </w:r>
      <w:r w:rsidR="00261426" w:rsidRPr="00000E14">
        <w:rPr>
          <w:rFonts w:asciiTheme="minorHAnsi" w:hAnsiTheme="minorHAnsi" w:cstheme="minorHAnsi"/>
          <w:color w:val="00000A"/>
          <w:kern w:val="2"/>
          <w:sz w:val="24"/>
          <w:szCs w:val="24"/>
        </w:rPr>
        <w:t xml:space="preserve"> ramach programu Polski Ład</w:t>
      </w:r>
      <w:r>
        <w:rPr>
          <w:rFonts w:asciiTheme="minorHAnsi" w:hAnsiTheme="minorHAnsi" w:cstheme="minorHAnsi"/>
          <w:color w:val="00000A"/>
          <w:kern w:val="2"/>
          <w:sz w:val="24"/>
          <w:szCs w:val="24"/>
        </w:rPr>
        <w:t xml:space="preserve"> uzyskano </w:t>
      </w:r>
      <w:r w:rsidR="00261426" w:rsidRPr="00000E14">
        <w:rPr>
          <w:rFonts w:asciiTheme="minorHAnsi" w:hAnsiTheme="minorHAnsi" w:cstheme="minorHAnsi"/>
          <w:color w:val="00000A"/>
          <w:kern w:val="2"/>
          <w:sz w:val="24"/>
          <w:szCs w:val="24"/>
        </w:rPr>
        <w:t>uzupełnienie wkładu własnego przy budowie boiska w Czerwieńczycach</w:t>
      </w:r>
      <w:r>
        <w:rPr>
          <w:rFonts w:asciiTheme="minorHAnsi" w:hAnsiTheme="minorHAnsi" w:cstheme="minorHAnsi"/>
          <w:color w:val="00000A"/>
          <w:kern w:val="2"/>
          <w:sz w:val="24"/>
          <w:szCs w:val="24"/>
        </w:rPr>
        <w:t>.</w:t>
      </w:r>
    </w:p>
    <w:p w14:paraId="11DCC0DC" w14:textId="147C047C" w:rsidR="007B30CE" w:rsidRPr="00000E14" w:rsidRDefault="00261426" w:rsidP="00261426">
      <w:pPr>
        <w:pStyle w:val="Akapitzlist"/>
        <w:widowControl w:val="0"/>
        <w:numPr>
          <w:ilvl w:val="0"/>
          <w:numId w:val="19"/>
        </w:numPr>
        <w:spacing w:after="0" w:line="240" w:lineRule="auto"/>
        <w:jc w:val="both"/>
        <w:textAlignment w:val="baseline"/>
        <w:rPr>
          <w:rFonts w:asciiTheme="minorHAnsi" w:hAnsiTheme="minorHAnsi" w:cstheme="minorHAnsi"/>
          <w:color w:val="00000A"/>
          <w:kern w:val="2"/>
          <w:sz w:val="24"/>
          <w:szCs w:val="24"/>
        </w:rPr>
      </w:pPr>
      <w:r w:rsidRPr="00000E14">
        <w:rPr>
          <w:rFonts w:asciiTheme="minorHAnsi" w:hAnsiTheme="minorHAnsi" w:cstheme="minorHAnsi"/>
          <w:color w:val="00000A"/>
          <w:kern w:val="2"/>
          <w:sz w:val="24"/>
          <w:szCs w:val="24"/>
        </w:rPr>
        <w:t>Modernizacja budynku zaplecza szatniowo-sanitarnego przy stadionie w Jugowie – zł</w:t>
      </w:r>
      <w:r w:rsidR="004D1289">
        <w:rPr>
          <w:rFonts w:asciiTheme="minorHAnsi" w:hAnsiTheme="minorHAnsi" w:cstheme="minorHAnsi"/>
          <w:color w:val="00000A"/>
          <w:kern w:val="2"/>
          <w:sz w:val="24"/>
          <w:szCs w:val="24"/>
        </w:rPr>
        <w:t>ożono</w:t>
      </w:r>
      <w:r w:rsidRPr="00000E14">
        <w:rPr>
          <w:rFonts w:asciiTheme="minorHAnsi" w:hAnsiTheme="minorHAnsi" w:cstheme="minorHAnsi"/>
          <w:color w:val="00000A"/>
          <w:kern w:val="2"/>
          <w:sz w:val="24"/>
          <w:szCs w:val="24"/>
        </w:rPr>
        <w:t xml:space="preserve"> wniosek o płatność końcową do Programu Sportowa Polska</w:t>
      </w:r>
      <w:r w:rsidR="004D1289">
        <w:rPr>
          <w:rFonts w:asciiTheme="minorHAnsi" w:hAnsiTheme="minorHAnsi" w:cstheme="minorHAnsi"/>
          <w:color w:val="00000A"/>
          <w:kern w:val="2"/>
          <w:sz w:val="24"/>
          <w:szCs w:val="24"/>
        </w:rPr>
        <w:t>.</w:t>
      </w:r>
    </w:p>
    <w:p w14:paraId="5CDF6D7F" w14:textId="77777777" w:rsidR="007B30CE" w:rsidRPr="00D55C35" w:rsidRDefault="007B30CE" w:rsidP="002B3BE2">
      <w:pPr>
        <w:pStyle w:val="Akapitzlist"/>
        <w:widowControl w:val="0"/>
        <w:spacing w:after="0" w:line="240" w:lineRule="auto"/>
        <w:ind w:left="714"/>
        <w:jc w:val="both"/>
        <w:textAlignment w:val="baseline"/>
        <w:rPr>
          <w:rFonts w:asciiTheme="minorHAnsi" w:hAnsiTheme="minorHAnsi" w:cstheme="minorHAnsi"/>
          <w:color w:val="00000A"/>
          <w:kern w:val="2"/>
        </w:rPr>
      </w:pPr>
    </w:p>
    <w:p w14:paraId="0278761C" w14:textId="77777777" w:rsidR="007B30CE" w:rsidRPr="004D1289" w:rsidRDefault="00261426" w:rsidP="002B3BE2">
      <w:pPr>
        <w:spacing w:after="0" w:line="240" w:lineRule="auto"/>
        <w:jc w:val="both"/>
        <w:rPr>
          <w:rStyle w:val="Nagwek1Znak1"/>
        </w:rPr>
      </w:pPr>
      <w:r w:rsidRPr="004D1289">
        <w:rPr>
          <w:rStyle w:val="Nagwek1Znak1"/>
        </w:rPr>
        <w:t>W zakresie utrzymania gminnych obiektów i urządzeń użyteczności publicznej oraz obiektów administracyjnych</w:t>
      </w:r>
    </w:p>
    <w:p w14:paraId="6257C2E6" w14:textId="77777777" w:rsidR="007B30CE" w:rsidRPr="00D55C35" w:rsidRDefault="007B30CE" w:rsidP="002B3BE2">
      <w:pPr>
        <w:widowControl w:val="0"/>
        <w:spacing w:after="0" w:line="240" w:lineRule="auto"/>
        <w:jc w:val="both"/>
        <w:textAlignment w:val="baseline"/>
        <w:rPr>
          <w:rFonts w:cstheme="minorHAnsi"/>
          <w:color w:val="00000A"/>
          <w:kern w:val="2"/>
        </w:rPr>
      </w:pPr>
    </w:p>
    <w:p w14:paraId="617EBD0C" w14:textId="77777777" w:rsidR="004D1289" w:rsidRDefault="00261426" w:rsidP="00261426">
      <w:pPr>
        <w:pStyle w:val="Akapitzlist"/>
        <w:widowControl w:val="0"/>
        <w:numPr>
          <w:ilvl w:val="3"/>
          <w:numId w:val="19"/>
        </w:numPr>
        <w:spacing w:after="0" w:line="240" w:lineRule="auto"/>
        <w:ind w:left="0" w:firstLine="0"/>
        <w:jc w:val="both"/>
        <w:textAlignment w:val="baseline"/>
        <w:rPr>
          <w:rFonts w:cstheme="minorHAnsi"/>
          <w:color w:val="00000A"/>
          <w:kern w:val="2"/>
          <w:sz w:val="24"/>
          <w:szCs w:val="24"/>
        </w:rPr>
      </w:pPr>
      <w:r w:rsidRPr="004D1289">
        <w:rPr>
          <w:rFonts w:cstheme="minorHAnsi"/>
          <w:color w:val="00000A"/>
          <w:kern w:val="2"/>
          <w:sz w:val="24"/>
          <w:szCs w:val="24"/>
        </w:rPr>
        <w:t>W wyniku przeprowadzonego postępowania o udzielenie zamówienia publicznego w trybie przetargu nieograniczonego wyłoniono wykonawcę, z którym w dniu18 sierpnia br. podpisano umowę na wykonanie, dostawę i montaż wyposażenia meblowego w budynku Urzędu Gminy Nowa Ruda przy ul. Niepodległości 2</w:t>
      </w:r>
      <w:r w:rsidR="004D1289">
        <w:rPr>
          <w:rFonts w:cstheme="minorHAnsi"/>
          <w:color w:val="00000A"/>
          <w:kern w:val="2"/>
          <w:sz w:val="24"/>
          <w:szCs w:val="24"/>
        </w:rPr>
        <w:t>.</w:t>
      </w:r>
    </w:p>
    <w:p w14:paraId="4048AC4E" w14:textId="1A985437" w:rsidR="007B30CE" w:rsidRDefault="00261426" w:rsidP="00261426">
      <w:pPr>
        <w:pStyle w:val="Akapitzlist"/>
        <w:widowControl w:val="0"/>
        <w:numPr>
          <w:ilvl w:val="3"/>
          <w:numId w:val="19"/>
        </w:numPr>
        <w:spacing w:after="0" w:line="240" w:lineRule="auto"/>
        <w:ind w:left="0" w:firstLine="0"/>
        <w:jc w:val="both"/>
        <w:textAlignment w:val="baseline"/>
        <w:rPr>
          <w:rFonts w:cstheme="minorHAnsi"/>
          <w:color w:val="00000A"/>
          <w:kern w:val="2"/>
          <w:sz w:val="24"/>
          <w:szCs w:val="24"/>
        </w:rPr>
      </w:pPr>
      <w:r w:rsidRPr="004D1289">
        <w:rPr>
          <w:rFonts w:cstheme="minorHAnsi"/>
          <w:color w:val="00000A"/>
          <w:kern w:val="2"/>
          <w:sz w:val="24"/>
          <w:szCs w:val="24"/>
        </w:rPr>
        <w:t xml:space="preserve">Przygotowano aneks do powyższej umowy w zakresie wydłużenia terminu realizacji przedmiotu umowy do dnia 15 grudnia 2021 r. </w:t>
      </w:r>
    </w:p>
    <w:p w14:paraId="3F07141D" w14:textId="2F71A90E" w:rsidR="007B30CE" w:rsidRDefault="00261426" w:rsidP="00261426">
      <w:pPr>
        <w:pStyle w:val="Akapitzlist"/>
        <w:widowControl w:val="0"/>
        <w:numPr>
          <w:ilvl w:val="3"/>
          <w:numId w:val="19"/>
        </w:numPr>
        <w:spacing w:after="0" w:line="240" w:lineRule="auto"/>
        <w:ind w:left="0" w:firstLine="0"/>
        <w:jc w:val="both"/>
        <w:textAlignment w:val="baseline"/>
        <w:rPr>
          <w:rFonts w:cstheme="minorHAnsi"/>
          <w:color w:val="00000A"/>
          <w:kern w:val="2"/>
          <w:sz w:val="24"/>
          <w:szCs w:val="24"/>
        </w:rPr>
      </w:pPr>
      <w:r w:rsidRPr="004D1289">
        <w:rPr>
          <w:rFonts w:cstheme="minorHAnsi"/>
          <w:color w:val="00000A"/>
          <w:kern w:val="2"/>
          <w:sz w:val="24"/>
          <w:szCs w:val="24"/>
        </w:rPr>
        <w:t>Nadzorowano dostawę nowego umeblowania pomieszczeń biurowych, likwidację dotychczasowego umeblowania i sporządzono protokoły przekazania mebli jednostkom organizacyjnym</w:t>
      </w:r>
      <w:r w:rsidR="004D1289">
        <w:rPr>
          <w:rFonts w:cstheme="minorHAnsi"/>
          <w:color w:val="00000A"/>
          <w:kern w:val="2"/>
          <w:sz w:val="24"/>
          <w:szCs w:val="24"/>
        </w:rPr>
        <w:t>.</w:t>
      </w:r>
      <w:r w:rsidRPr="004D1289">
        <w:rPr>
          <w:rFonts w:cstheme="minorHAnsi"/>
          <w:color w:val="00000A"/>
          <w:kern w:val="2"/>
          <w:sz w:val="24"/>
          <w:szCs w:val="24"/>
        </w:rPr>
        <w:t xml:space="preserve">    </w:t>
      </w:r>
    </w:p>
    <w:p w14:paraId="366F4D10" w14:textId="77777777" w:rsidR="004D1289" w:rsidRPr="004D1289" w:rsidRDefault="004D1289" w:rsidP="004D1289">
      <w:pPr>
        <w:pStyle w:val="Akapitzlist"/>
        <w:widowControl w:val="0"/>
        <w:spacing w:after="0" w:line="240" w:lineRule="auto"/>
        <w:ind w:left="0"/>
        <w:jc w:val="both"/>
        <w:textAlignment w:val="baseline"/>
        <w:rPr>
          <w:rFonts w:cstheme="minorHAnsi"/>
          <w:color w:val="00000A"/>
          <w:kern w:val="2"/>
          <w:sz w:val="24"/>
          <w:szCs w:val="24"/>
        </w:rPr>
      </w:pPr>
    </w:p>
    <w:p w14:paraId="0D9B65F8" w14:textId="77777777" w:rsidR="007B30CE" w:rsidRPr="004D1289" w:rsidRDefault="00261426" w:rsidP="002B3BE2">
      <w:pPr>
        <w:keepNext/>
        <w:widowControl w:val="0"/>
        <w:tabs>
          <w:tab w:val="left" w:pos="432"/>
        </w:tabs>
        <w:spacing w:after="0" w:line="240" w:lineRule="auto"/>
        <w:ind w:left="432" w:hanging="432"/>
        <w:jc w:val="both"/>
        <w:outlineLvl w:val="0"/>
        <w:rPr>
          <w:rStyle w:val="Nagwek1Znak1"/>
        </w:rPr>
      </w:pPr>
      <w:r w:rsidRPr="004D1289">
        <w:rPr>
          <w:rStyle w:val="Nagwek1Znak1"/>
        </w:rPr>
        <w:t xml:space="preserve">W zakresie bezpieczeństwa obywateli oraz ochrony </w:t>
      </w:r>
      <w:r w:rsidRPr="004D1289">
        <w:rPr>
          <w:rStyle w:val="Nagwek1Znak1"/>
        </w:rPr>
        <w:lastRenderedPageBreak/>
        <w:t>przeciwpożarowej i przeciwpowodziowej</w:t>
      </w:r>
    </w:p>
    <w:p w14:paraId="1DA38EDF" w14:textId="5540958C"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Opracowano nowe wzory kart drogowych, wydawano i rozliczano karty drogowe dla wszystkich jednostek OSP</w:t>
      </w:r>
      <w:r w:rsidR="004D1289">
        <w:rPr>
          <w:rFonts w:cstheme="minorHAnsi"/>
          <w:color w:val="00000A"/>
          <w:sz w:val="24"/>
          <w:szCs w:val="24"/>
          <w:lang w:eastAsia="pl-PL"/>
        </w:rPr>
        <w:t>.</w:t>
      </w:r>
    </w:p>
    <w:p w14:paraId="26ACC832" w14:textId="6E89A35B"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Naliczano ekwiwalent pieniężny za udział w akcjach ratowniczych członków OSP Gminy Nowa Ruda</w:t>
      </w:r>
      <w:r w:rsidR="004D1289">
        <w:rPr>
          <w:rFonts w:cstheme="minorHAnsi"/>
          <w:color w:val="00000A"/>
          <w:sz w:val="24"/>
          <w:szCs w:val="24"/>
          <w:lang w:eastAsia="pl-PL"/>
        </w:rPr>
        <w:t>.</w:t>
      </w:r>
    </w:p>
    <w:p w14:paraId="4D88EF12" w14:textId="0CF18525"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Ubezpieczono samochód pożarniczy marki Opel Movano będący na stanie OSP Włodowice</w:t>
      </w:r>
      <w:r w:rsidR="004D1289">
        <w:rPr>
          <w:rFonts w:cstheme="minorHAnsi"/>
          <w:color w:val="00000A"/>
          <w:sz w:val="24"/>
          <w:szCs w:val="24"/>
          <w:lang w:eastAsia="pl-PL"/>
        </w:rPr>
        <w:t>.</w:t>
      </w:r>
    </w:p>
    <w:p w14:paraId="19485544" w14:textId="5A1BF8F0"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Ubezpieczono nowych członków Młodzieżowej Drużyny Pożarniczej w Woliborzu</w:t>
      </w:r>
      <w:r w:rsidR="004D1289">
        <w:rPr>
          <w:rFonts w:cstheme="minorHAnsi"/>
          <w:color w:val="00000A"/>
          <w:sz w:val="24"/>
          <w:szCs w:val="24"/>
          <w:lang w:eastAsia="pl-PL"/>
        </w:rPr>
        <w:t>.</w:t>
      </w:r>
    </w:p>
    <w:p w14:paraId="06FBCF5F" w14:textId="4AC28B69"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Sporządzono protokoły z litrażowania sprzętów w OSP Jugów</w:t>
      </w:r>
      <w:r w:rsidR="004D1289">
        <w:rPr>
          <w:rFonts w:cstheme="minorHAnsi"/>
          <w:color w:val="00000A"/>
          <w:sz w:val="24"/>
          <w:szCs w:val="24"/>
          <w:lang w:eastAsia="pl-PL"/>
        </w:rPr>
        <w:t>.</w:t>
      </w:r>
    </w:p>
    <w:p w14:paraId="054F35CC" w14:textId="399E09E7"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Koordynowano transport osób zgłaszających się na szczepienia – covid 19</w:t>
      </w:r>
      <w:r w:rsidR="004D1289">
        <w:rPr>
          <w:rFonts w:cstheme="minorHAnsi"/>
          <w:color w:val="00000A"/>
          <w:sz w:val="24"/>
          <w:szCs w:val="24"/>
          <w:lang w:eastAsia="pl-PL"/>
        </w:rPr>
        <w:t>.</w:t>
      </w:r>
    </w:p>
    <w:p w14:paraId="4ACF951F" w14:textId="26E91A5E"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Nadzorowano działania związane z usuwaniem gniazd os i szerszeni z budynków komunalnych gminy Nowa Ruda</w:t>
      </w:r>
      <w:r w:rsidR="004D1289">
        <w:rPr>
          <w:rFonts w:cstheme="minorHAnsi"/>
          <w:color w:val="00000A"/>
          <w:sz w:val="24"/>
          <w:szCs w:val="24"/>
          <w:lang w:eastAsia="pl-PL"/>
        </w:rPr>
        <w:t>.</w:t>
      </w:r>
    </w:p>
    <w:p w14:paraId="1898A114" w14:textId="7BAA9B3D"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Zlecono wykonanie przeglądu czujnika wielogazowego będącego na stanie OSP Bożków</w:t>
      </w:r>
      <w:r w:rsidR="004D1289">
        <w:rPr>
          <w:rFonts w:cstheme="minorHAnsi"/>
          <w:color w:val="00000A"/>
          <w:sz w:val="24"/>
          <w:szCs w:val="24"/>
          <w:lang w:eastAsia="pl-PL"/>
        </w:rPr>
        <w:t>.</w:t>
      </w:r>
    </w:p>
    <w:p w14:paraId="32683570" w14:textId="3E87823B"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Przygotowano dokumentację dot. litrażowania sprzętu w OSP Jugów</w:t>
      </w:r>
      <w:r w:rsidR="004D1289">
        <w:rPr>
          <w:rFonts w:cstheme="minorHAnsi"/>
          <w:color w:val="00000A"/>
          <w:sz w:val="24"/>
          <w:szCs w:val="24"/>
          <w:lang w:eastAsia="pl-PL"/>
        </w:rPr>
        <w:t>.</w:t>
      </w:r>
    </w:p>
    <w:p w14:paraId="62D6D3DD" w14:textId="489B50C3"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Przygotowano skierowania na badania lekarskie dla członków OSP</w:t>
      </w:r>
      <w:r w:rsidR="004D1289">
        <w:rPr>
          <w:rFonts w:cstheme="minorHAnsi"/>
          <w:color w:val="00000A"/>
          <w:sz w:val="24"/>
          <w:szCs w:val="24"/>
          <w:lang w:eastAsia="pl-PL"/>
        </w:rPr>
        <w:t>.</w:t>
      </w:r>
    </w:p>
    <w:p w14:paraId="668ABEBE" w14:textId="77777777" w:rsidR="007B30CE" w:rsidRPr="004D1289" w:rsidRDefault="00261426" w:rsidP="00261426">
      <w:pPr>
        <w:pStyle w:val="Akapitzlist"/>
        <w:widowControl w:val="0"/>
        <w:numPr>
          <w:ilvl w:val="0"/>
          <w:numId w:val="20"/>
        </w:numPr>
        <w:tabs>
          <w:tab w:val="left" w:pos="-360"/>
        </w:tabs>
        <w:spacing w:after="0" w:line="240" w:lineRule="auto"/>
        <w:jc w:val="both"/>
        <w:textAlignment w:val="baseline"/>
        <w:rPr>
          <w:rFonts w:cstheme="minorHAnsi"/>
          <w:color w:val="00000A"/>
          <w:sz w:val="24"/>
          <w:szCs w:val="24"/>
          <w:lang w:eastAsia="pl-PL"/>
        </w:rPr>
      </w:pPr>
      <w:r w:rsidRPr="004D1289">
        <w:rPr>
          <w:rFonts w:cstheme="minorHAnsi"/>
          <w:color w:val="00000A"/>
          <w:sz w:val="24"/>
          <w:szCs w:val="24"/>
          <w:lang w:eastAsia="pl-PL"/>
        </w:rPr>
        <w:t xml:space="preserve">Przygotowano projekty uchwał i inne dokumenty na XIII Zjazd Oddziału Gminnego Związku OSP RP w Nowej Rudzie zaplanowany na 27 listopada 2021 r.  </w:t>
      </w:r>
    </w:p>
    <w:p w14:paraId="73C469B8" w14:textId="77777777" w:rsidR="007B30CE" w:rsidRPr="00D55C35" w:rsidRDefault="007B30CE" w:rsidP="002B3BE2">
      <w:pPr>
        <w:widowControl w:val="0"/>
        <w:spacing w:after="0" w:line="240" w:lineRule="auto"/>
        <w:jc w:val="both"/>
        <w:textAlignment w:val="baseline"/>
        <w:rPr>
          <w:rFonts w:eastAsia="Calibri" w:cstheme="minorHAnsi"/>
          <w:color w:val="00000A"/>
          <w:sz w:val="24"/>
          <w:szCs w:val="24"/>
          <w:lang w:eastAsia="pl-PL"/>
        </w:rPr>
      </w:pPr>
    </w:p>
    <w:p w14:paraId="5118AADC" w14:textId="77777777" w:rsidR="007B30CE" w:rsidRPr="004D1289" w:rsidRDefault="00261426" w:rsidP="002B3BE2">
      <w:pPr>
        <w:keepNext/>
        <w:widowControl w:val="0"/>
        <w:tabs>
          <w:tab w:val="left" w:pos="432"/>
        </w:tabs>
        <w:spacing w:after="0" w:line="240" w:lineRule="auto"/>
        <w:outlineLvl w:val="0"/>
        <w:rPr>
          <w:rStyle w:val="Nagwek1Znak1"/>
        </w:rPr>
      </w:pPr>
      <w:r w:rsidRPr="004D1289">
        <w:rPr>
          <w:rStyle w:val="Nagwek1Znak1"/>
        </w:rPr>
        <w:t>W obszarze zadań związanych z zarządzaniem kryzysowym, obroną cywilną i obronnością</w:t>
      </w:r>
    </w:p>
    <w:p w14:paraId="3A5F8CDE" w14:textId="77777777" w:rsidR="007B30CE" w:rsidRPr="00D55C35" w:rsidRDefault="007B30CE" w:rsidP="002B3BE2">
      <w:pPr>
        <w:keepNext/>
        <w:widowControl w:val="0"/>
        <w:tabs>
          <w:tab w:val="left" w:pos="432"/>
        </w:tabs>
        <w:spacing w:after="0" w:line="240" w:lineRule="auto"/>
        <w:outlineLvl w:val="0"/>
        <w:rPr>
          <w:rFonts w:eastAsia="SimSun" w:cstheme="minorHAnsi"/>
          <w:b/>
          <w:bCs/>
          <w:kern w:val="2"/>
          <w:sz w:val="32"/>
          <w:szCs w:val="32"/>
          <w:lang w:eastAsia="hi-IN" w:bidi="hi-IN"/>
        </w:rPr>
      </w:pPr>
    </w:p>
    <w:p w14:paraId="7EABFD68" w14:textId="6DEEC3EB"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 xml:space="preserve">Przygotowywano materiały niezbędne do przeprowadzenia w Gminie Nowa Ruda wojewódzkiego </w:t>
      </w:r>
      <w:r w:rsidR="004D1289" w:rsidRPr="004D1289">
        <w:rPr>
          <w:rFonts w:eastAsia="Times New Roman" w:cstheme="minorHAnsi"/>
          <w:kern w:val="2"/>
          <w:sz w:val="24"/>
          <w:szCs w:val="24"/>
          <w:lang w:eastAsia="zh-CN" w:bidi="hi-IN"/>
        </w:rPr>
        <w:t xml:space="preserve">. </w:t>
      </w:r>
      <w:r w:rsidRPr="004D1289">
        <w:rPr>
          <w:rFonts w:eastAsia="Times New Roman" w:cstheme="minorHAnsi"/>
          <w:kern w:val="2"/>
          <w:sz w:val="24"/>
          <w:szCs w:val="24"/>
          <w:lang w:eastAsia="zh-CN" w:bidi="hi-IN"/>
        </w:rPr>
        <w:t>ćwiczenia obronnego pn. „SUDETY-21”, w tym ćwiczebne Karty Realizacji Zadań Operacyjnych</w:t>
      </w:r>
      <w:r w:rsidR="004D1289">
        <w:rPr>
          <w:rFonts w:eastAsia="Times New Roman" w:cstheme="minorHAnsi"/>
          <w:kern w:val="2"/>
          <w:sz w:val="24"/>
          <w:szCs w:val="24"/>
          <w:lang w:eastAsia="zh-CN" w:bidi="hi-IN"/>
        </w:rPr>
        <w:t>.</w:t>
      </w:r>
    </w:p>
    <w:p w14:paraId="27257A0A" w14:textId="6259CB39"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Sporządzono i przesłano do Dolnośląskiego Urzędu Wojewódzkiego we Wrocławiu zestawienie świadczeń osobistych i zestawienie świadczeń rzeczowych zawierających liczbę i rodzaj świadczeń na rzecz obrony</w:t>
      </w:r>
      <w:r w:rsidR="004D1289">
        <w:rPr>
          <w:rFonts w:eastAsia="Times New Roman" w:cstheme="minorHAnsi"/>
          <w:kern w:val="2"/>
          <w:sz w:val="24"/>
          <w:szCs w:val="24"/>
          <w:lang w:eastAsia="zh-CN" w:bidi="hi-IN"/>
        </w:rPr>
        <w:t>.</w:t>
      </w:r>
    </w:p>
    <w:p w14:paraId="63C7A3D4" w14:textId="5808A0AD"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Koordynowano działania mające na celu opracowanie procedur  w Kartach Realizacji Zadań Operacyjnych przez kierowników referatów UG, CKGNR, GOPS</w:t>
      </w:r>
      <w:r w:rsidR="004D1289">
        <w:rPr>
          <w:rFonts w:eastAsia="Times New Roman" w:cstheme="minorHAnsi"/>
          <w:kern w:val="2"/>
          <w:sz w:val="24"/>
          <w:szCs w:val="24"/>
          <w:lang w:eastAsia="zh-CN" w:bidi="hi-IN"/>
        </w:rPr>
        <w:t>.</w:t>
      </w:r>
    </w:p>
    <w:p w14:paraId="7CE4DFD1" w14:textId="2CE52736"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W dniu 26.08.2021 otrzymano z DUW zatwierdzony przez Wojewodę Dolnośląskiego Plan Operacyjny Funkcjonowania Gminy Nowa Ruda w warunkach zewnętrznego zagrożenia bezpieczeństwa państwa i w czasie wojny wraz z Tabelą Realizacji Zadań Operacyjnych</w:t>
      </w:r>
      <w:r w:rsidR="004D1289">
        <w:rPr>
          <w:rFonts w:eastAsia="Times New Roman" w:cstheme="minorHAnsi"/>
          <w:kern w:val="2"/>
          <w:sz w:val="24"/>
          <w:szCs w:val="24"/>
          <w:lang w:eastAsia="zh-CN" w:bidi="hi-IN"/>
        </w:rPr>
        <w:t>.</w:t>
      </w:r>
    </w:p>
    <w:p w14:paraId="736B5307" w14:textId="12B09FBF"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Obsługiwano pod względem administracyjno-technicznym zebranie wiejskiego w Sokolcu w dniu 12.09.2021 – wybory sołtysa</w:t>
      </w:r>
      <w:r w:rsidR="004D1289">
        <w:rPr>
          <w:rFonts w:eastAsia="Times New Roman" w:cstheme="minorHAnsi"/>
          <w:kern w:val="2"/>
          <w:sz w:val="24"/>
          <w:szCs w:val="24"/>
          <w:lang w:eastAsia="zh-CN" w:bidi="hi-IN"/>
        </w:rPr>
        <w:t>.</w:t>
      </w:r>
    </w:p>
    <w:p w14:paraId="775D285A" w14:textId="769D9B9D"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Wzięto udział w dniach 28-30.09.2021 w ćwiczeniu obronnym pn. SUDETY-21 organizowanym przez Dolnośląski Urząd Wojewódzki</w:t>
      </w:r>
      <w:r w:rsidR="004D1289">
        <w:rPr>
          <w:rFonts w:eastAsia="Times New Roman" w:cstheme="minorHAnsi"/>
          <w:kern w:val="2"/>
          <w:sz w:val="24"/>
          <w:szCs w:val="24"/>
          <w:lang w:eastAsia="zh-CN" w:bidi="hi-IN"/>
        </w:rPr>
        <w:t>.</w:t>
      </w:r>
    </w:p>
    <w:p w14:paraId="39EB3167" w14:textId="0559B9AA"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Opracowano na potrzeby HNS tabelę: aktualne dane Urzędu, OSP, przedsiębiorców świadczących usługi w zakresie dostawy mediów oraz przedsiębiorców świadczących usługi w zakresie utrzymania czystości i właściwych warunków sanitarno-higienicznych, w ramach ćwiczenia</w:t>
      </w:r>
      <w:r w:rsidR="004D1289">
        <w:rPr>
          <w:rFonts w:eastAsia="Times New Roman" w:cstheme="minorHAnsi"/>
          <w:kern w:val="2"/>
          <w:sz w:val="24"/>
          <w:szCs w:val="24"/>
          <w:lang w:eastAsia="zh-CN" w:bidi="hi-IN"/>
        </w:rPr>
        <w:t>.</w:t>
      </w:r>
    </w:p>
    <w:p w14:paraId="0ED32146" w14:textId="6043A1C9"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Sporządzono aneks nr 2 do Planu Szkolenia Obronnego Gminy Nowa Ruda na 2021 r.</w:t>
      </w:r>
    </w:p>
    <w:p w14:paraId="54B040A3" w14:textId="077124DE"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Opracowano sprawozdanie z zakresu zadań zleconych za III kwartał 2021 roku dla Dolnośląskiego Urzędu Wojewódzkiego</w:t>
      </w:r>
      <w:r w:rsidR="004D1289">
        <w:rPr>
          <w:rFonts w:eastAsia="Times New Roman" w:cstheme="minorHAnsi"/>
          <w:kern w:val="2"/>
          <w:sz w:val="24"/>
          <w:szCs w:val="24"/>
          <w:lang w:eastAsia="zh-CN" w:bidi="hi-IN"/>
        </w:rPr>
        <w:t>.</w:t>
      </w:r>
    </w:p>
    <w:p w14:paraId="08AC8EA0" w14:textId="4763AE1B"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Sporządzono sprawozdanie za III kwartał roku dot. Szkoleń i ćwiczeń z zakresu OC i przesłano do Starostwa Powiatowego w Kłodzku</w:t>
      </w:r>
      <w:r w:rsidR="004D1289">
        <w:rPr>
          <w:rFonts w:eastAsia="Times New Roman" w:cstheme="minorHAnsi"/>
          <w:kern w:val="2"/>
          <w:sz w:val="24"/>
          <w:szCs w:val="24"/>
          <w:lang w:eastAsia="zh-CN" w:bidi="hi-IN"/>
        </w:rPr>
        <w:t>.</w:t>
      </w:r>
    </w:p>
    <w:p w14:paraId="1039B3D4" w14:textId="58D6D05B"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W dniach 21-22.10 wzięto udział w szkoleniu w Starostwie Powiatowym w Kłodzku dot. „Realizacji zadań w ramach KSWSiA. Praca na mapach z siatką UTM. Opracowywanie komunikatów CBRN zgodnie z normą ATP-45”</w:t>
      </w:r>
      <w:r w:rsidR="004D1289">
        <w:rPr>
          <w:rFonts w:eastAsia="Times New Roman" w:cstheme="minorHAnsi"/>
          <w:kern w:val="2"/>
          <w:sz w:val="24"/>
          <w:szCs w:val="24"/>
          <w:lang w:eastAsia="zh-CN" w:bidi="hi-IN"/>
        </w:rPr>
        <w:t>.</w:t>
      </w:r>
    </w:p>
    <w:p w14:paraId="10B4735B" w14:textId="66FB6516"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lastRenderedPageBreak/>
        <w:t>Opracowano aneks nr 3 do Planu Szkolenia Obronnego Gminy Nowa Ruda na 2021 r.</w:t>
      </w:r>
    </w:p>
    <w:p w14:paraId="75BA2B65" w14:textId="3DC13844"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4D1289">
        <w:rPr>
          <w:rFonts w:eastAsia="Times New Roman" w:cstheme="minorHAnsi"/>
          <w:kern w:val="2"/>
          <w:sz w:val="24"/>
          <w:szCs w:val="24"/>
          <w:lang w:eastAsia="zh-CN" w:bidi="hi-IN"/>
        </w:rPr>
        <w:t>Sporządzono zestawienie treningów Systemu Wczesnego Ostrzegania  przeprowadzonych na terenie Gminy Nowa Ruda i przesłano do Starostwa Powiatowego w Kłodzku</w:t>
      </w:r>
      <w:r w:rsidR="00EF48B9">
        <w:rPr>
          <w:rFonts w:eastAsia="Times New Roman" w:cstheme="minorHAnsi"/>
          <w:kern w:val="2"/>
          <w:sz w:val="24"/>
          <w:szCs w:val="24"/>
          <w:lang w:eastAsia="zh-CN" w:bidi="hi-IN"/>
        </w:rPr>
        <w:t>.</w:t>
      </w:r>
    </w:p>
    <w:p w14:paraId="021FAA85" w14:textId="091D967B"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imes New Roman" w:cstheme="minorHAnsi"/>
          <w:kern w:val="2"/>
          <w:sz w:val="24"/>
          <w:szCs w:val="24"/>
          <w:lang w:eastAsia="zh-CN" w:bidi="hi-IN"/>
        </w:rPr>
        <w:t>Wszczęto trzy postępowania administracyjne, w związku z pismem Wojskowego Komendanta Uzupełnień w Kłodzku w sprawie uchylenia trzech decyzji administracyjnych w sprawie świadczeń osobistych na rzecz obrony w czasie mobilizacji i w czasie wojny</w:t>
      </w:r>
      <w:r w:rsidR="00EF48B9">
        <w:rPr>
          <w:rFonts w:eastAsia="Times New Roman" w:cstheme="minorHAnsi"/>
          <w:kern w:val="2"/>
          <w:sz w:val="24"/>
          <w:szCs w:val="24"/>
          <w:lang w:eastAsia="zh-CN" w:bidi="hi-IN"/>
        </w:rPr>
        <w:t>.</w:t>
      </w:r>
    </w:p>
    <w:p w14:paraId="13DD684A" w14:textId="4569AA6C"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imes New Roman" w:cstheme="minorHAnsi"/>
          <w:kern w:val="2"/>
          <w:sz w:val="24"/>
          <w:szCs w:val="24"/>
          <w:lang w:eastAsia="zh-CN" w:bidi="hi-IN"/>
        </w:rPr>
        <w:t>W dniach 09-10.11.2021 r. wzięto udział w treningu stałego dyżuru organizowanym przez Starostwo Powiatowe w Kłodzku</w:t>
      </w:r>
      <w:r w:rsidR="00EF48B9">
        <w:rPr>
          <w:rFonts w:eastAsia="Times New Roman" w:cstheme="minorHAnsi"/>
          <w:kern w:val="2"/>
          <w:sz w:val="24"/>
          <w:szCs w:val="24"/>
          <w:lang w:eastAsia="zh-CN" w:bidi="hi-IN"/>
        </w:rPr>
        <w:t>.</w:t>
      </w:r>
    </w:p>
    <w:p w14:paraId="2FF6ACA9" w14:textId="4BE79DF5" w:rsidR="007B30CE"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imes New Roman" w:cstheme="minorHAnsi"/>
          <w:kern w:val="2"/>
          <w:sz w:val="24"/>
          <w:szCs w:val="24"/>
          <w:lang w:eastAsia="zh-CN" w:bidi="hi-IN"/>
        </w:rPr>
        <w:t>Dokonano przeglądu i  aktualizacji dokumentacji Stałego Dyżuru Wójta Gminy Nowa Ruda.</w:t>
      </w:r>
    </w:p>
    <w:p w14:paraId="3D1D0B07" w14:textId="1DE840A4" w:rsidR="007B30CE"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Nadzorowa</w:t>
      </w:r>
      <w:r w:rsidR="00EF48B9">
        <w:rPr>
          <w:rFonts w:eastAsiaTheme="minorEastAsia" w:cstheme="minorHAnsi"/>
          <w:sz w:val="24"/>
          <w:szCs w:val="24"/>
          <w:lang w:eastAsia="pl-PL"/>
        </w:rPr>
        <w:t>no</w:t>
      </w:r>
      <w:r w:rsidRPr="00EF48B9">
        <w:rPr>
          <w:rFonts w:eastAsiaTheme="minorEastAsia" w:cstheme="minorHAnsi"/>
          <w:sz w:val="24"/>
          <w:szCs w:val="24"/>
          <w:lang w:eastAsia="pl-PL"/>
        </w:rPr>
        <w:t xml:space="preserve"> działa</w:t>
      </w:r>
      <w:r w:rsidR="00EF48B9">
        <w:rPr>
          <w:rFonts w:eastAsiaTheme="minorEastAsia" w:cstheme="minorHAnsi"/>
          <w:sz w:val="24"/>
          <w:szCs w:val="24"/>
          <w:lang w:eastAsia="pl-PL"/>
        </w:rPr>
        <w:t>nia</w:t>
      </w:r>
      <w:r w:rsidRPr="00EF48B9">
        <w:rPr>
          <w:rFonts w:eastAsiaTheme="minorEastAsia" w:cstheme="minorHAnsi"/>
          <w:sz w:val="24"/>
          <w:szCs w:val="24"/>
          <w:lang w:eastAsia="pl-PL"/>
        </w:rPr>
        <w:t xml:space="preserve"> dot. zgłoszenia o pozostawionych butelkach z kwasem     siarkowym w miejscowości Sokolec</w:t>
      </w:r>
      <w:r w:rsidR="00EF48B9">
        <w:rPr>
          <w:rFonts w:eastAsiaTheme="minorEastAsia" w:cstheme="minorHAnsi"/>
          <w:sz w:val="24"/>
          <w:szCs w:val="24"/>
          <w:lang w:eastAsia="pl-PL"/>
        </w:rPr>
        <w:t>.</w:t>
      </w:r>
    </w:p>
    <w:p w14:paraId="1E3CEB01" w14:textId="62BA51E1" w:rsidR="007B30CE"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Zaktualizowano dane na platformie operacyjnej zarządzania kryzysowego</w:t>
      </w:r>
      <w:r w:rsidR="00EF48B9">
        <w:rPr>
          <w:rFonts w:eastAsiaTheme="minorEastAsia" w:cstheme="minorHAnsi"/>
          <w:sz w:val="24"/>
          <w:szCs w:val="24"/>
          <w:lang w:eastAsia="pl-PL"/>
        </w:rPr>
        <w:t>.</w:t>
      </w:r>
    </w:p>
    <w:p w14:paraId="22104893" w14:textId="31A3F1F1" w:rsidR="007B30CE"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Informowano mieszkańców gminy o ostrzeżeniach meteorologicznych</w:t>
      </w:r>
      <w:r w:rsidR="00EF48B9">
        <w:rPr>
          <w:rFonts w:eastAsiaTheme="minorEastAsia" w:cstheme="minorHAnsi"/>
          <w:sz w:val="24"/>
          <w:szCs w:val="24"/>
          <w:lang w:eastAsia="pl-PL"/>
        </w:rPr>
        <w:t>.</w:t>
      </w:r>
    </w:p>
    <w:p w14:paraId="65BD069E" w14:textId="089AE12E" w:rsidR="007B30CE"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Sporządzono informację o noclegowniach dla Urzędu Wojewódzkiego</w:t>
      </w:r>
      <w:r w:rsidR="00EF48B9">
        <w:rPr>
          <w:rFonts w:eastAsiaTheme="minorEastAsia" w:cstheme="minorHAnsi"/>
          <w:sz w:val="24"/>
          <w:szCs w:val="24"/>
          <w:lang w:eastAsia="pl-PL"/>
        </w:rPr>
        <w:t>.</w:t>
      </w:r>
    </w:p>
    <w:p w14:paraId="4EB51A61" w14:textId="7175E30D" w:rsidR="007B30CE"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Nadzorowano działania związane z usuwaniem drzew powalonych podczas wystąpienia</w:t>
      </w:r>
      <w:r w:rsidR="00EF48B9">
        <w:rPr>
          <w:rFonts w:eastAsiaTheme="minorEastAsia" w:cstheme="minorHAnsi"/>
          <w:sz w:val="24"/>
          <w:szCs w:val="24"/>
          <w:lang w:eastAsia="pl-PL"/>
        </w:rPr>
        <w:t xml:space="preserve"> </w:t>
      </w:r>
      <w:r w:rsidRPr="00EF48B9">
        <w:rPr>
          <w:rFonts w:eastAsiaTheme="minorEastAsia" w:cstheme="minorHAnsi"/>
          <w:sz w:val="24"/>
          <w:szCs w:val="24"/>
          <w:lang w:eastAsia="pl-PL"/>
        </w:rPr>
        <w:t>silnych wiatrów</w:t>
      </w:r>
      <w:r w:rsidR="00EF48B9">
        <w:rPr>
          <w:rFonts w:eastAsiaTheme="minorEastAsia" w:cstheme="minorHAnsi"/>
          <w:sz w:val="24"/>
          <w:szCs w:val="24"/>
          <w:lang w:eastAsia="pl-PL"/>
        </w:rPr>
        <w:t>.</w:t>
      </w:r>
    </w:p>
    <w:p w14:paraId="4189B476" w14:textId="77777777" w:rsidR="00EF48B9"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Opracowano raporty ze szczepień na covid-19 przeprowadzonych na terenie Gminy  Nowa Ruda</w:t>
      </w:r>
      <w:r w:rsidR="00EF48B9">
        <w:rPr>
          <w:rFonts w:eastAsiaTheme="minorEastAsia" w:cstheme="minorHAnsi"/>
          <w:sz w:val="24"/>
          <w:szCs w:val="24"/>
          <w:lang w:eastAsia="pl-PL"/>
        </w:rPr>
        <w:t>.</w:t>
      </w:r>
    </w:p>
    <w:p w14:paraId="142B09F9" w14:textId="1E301383" w:rsidR="007B30CE" w:rsidRPr="00EF48B9" w:rsidRDefault="00261426" w:rsidP="00261426">
      <w:pPr>
        <w:pStyle w:val="Akapitzlist"/>
        <w:widowControl w:val="0"/>
        <w:numPr>
          <w:ilvl w:val="6"/>
          <w:numId w:val="19"/>
        </w:numPr>
        <w:spacing w:after="0" w:line="240" w:lineRule="auto"/>
        <w:ind w:left="284" w:firstLine="425"/>
        <w:jc w:val="both"/>
        <w:rPr>
          <w:rFonts w:eastAsia="Times New Roman" w:cstheme="minorHAnsi"/>
          <w:kern w:val="2"/>
          <w:sz w:val="24"/>
          <w:szCs w:val="24"/>
          <w:lang w:eastAsia="zh-CN" w:bidi="hi-IN"/>
        </w:rPr>
      </w:pPr>
      <w:r w:rsidRPr="00EF48B9">
        <w:rPr>
          <w:rFonts w:eastAsiaTheme="minorEastAsia" w:cstheme="minorHAnsi"/>
          <w:sz w:val="24"/>
          <w:szCs w:val="24"/>
          <w:lang w:eastAsia="pl-PL"/>
        </w:rPr>
        <w:t>Przygotowano sprawozdania z dowozu mieszkańców do punktów szczepień na covid-19 i utrzymania punktu telefonicznego w Urzędzie Gminy Nowa Ruda.</w:t>
      </w:r>
    </w:p>
    <w:p w14:paraId="35694C53" w14:textId="77777777" w:rsidR="00EF48B9" w:rsidRPr="00EF48B9" w:rsidRDefault="00EF48B9" w:rsidP="00EF48B9">
      <w:pPr>
        <w:pStyle w:val="Akapitzlist"/>
        <w:widowControl w:val="0"/>
        <w:spacing w:after="0" w:line="240" w:lineRule="auto"/>
        <w:ind w:left="709"/>
        <w:jc w:val="both"/>
        <w:rPr>
          <w:rFonts w:eastAsia="Times New Roman" w:cstheme="minorHAnsi"/>
          <w:kern w:val="2"/>
          <w:sz w:val="24"/>
          <w:szCs w:val="24"/>
          <w:lang w:eastAsia="zh-CN" w:bidi="hi-IN"/>
        </w:rPr>
      </w:pPr>
    </w:p>
    <w:p w14:paraId="522A4D0E" w14:textId="77777777" w:rsidR="007B30CE" w:rsidRPr="00EF48B9" w:rsidRDefault="00261426" w:rsidP="002B3BE2">
      <w:pPr>
        <w:keepNext/>
        <w:widowControl w:val="0"/>
        <w:tabs>
          <w:tab w:val="left" w:pos="432"/>
        </w:tabs>
        <w:spacing w:after="0" w:line="240" w:lineRule="auto"/>
        <w:ind w:left="432" w:hanging="432"/>
        <w:outlineLvl w:val="0"/>
        <w:rPr>
          <w:rStyle w:val="Nagwek1Znak1"/>
        </w:rPr>
      </w:pPr>
      <w:r w:rsidRPr="00EF48B9">
        <w:rPr>
          <w:rStyle w:val="Nagwek1Znak1"/>
        </w:rPr>
        <w:t>W zakresie promocji gminy</w:t>
      </w:r>
    </w:p>
    <w:p w14:paraId="3BDAF1C0" w14:textId="77777777" w:rsidR="007B30CE" w:rsidRPr="00D55C35" w:rsidRDefault="00261426" w:rsidP="00261426">
      <w:pPr>
        <w:widowControl w:val="0"/>
        <w:numPr>
          <w:ilvl w:val="0"/>
          <w:numId w:val="2"/>
        </w:numPr>
        <w:spacing w:after="0" w:line="240" w:lineRule="auto"/>
        <w:ind w:left="714" w:hanging="357"/>
        <w:textAlignment w:val="baseline"/>
        <w:rPr>
          <w:rFonts w:eastAsia="Calibri" w:cstheme="minorHAnsi"/>
          <w:color w:val="00000A"/>
          <w:sz w:val="24"/>
          <w:szCs w:val="24"/>
          <w:lang w:eastAsia="pl-PL"/>
        </w:rPr>
      </w:pPr>
      <w:r w:rsidRPr="00D55C35">
        <w:rPr>
          <w:rFonts w:eastAsia="Calibri" w:cstheme="minorHAnsi"/>
          <w:color w:val="00000A"/>
          <w:sz w:val="24"/>
          <w:szCs w:val="24"/>
          <w:lang w:eastAsia="pl-PL"/>
        </w:rPr>
        <w:t>Sporządzono dokumentację fotograficzną różnych wydarzeń i spotkań.</w:t>
      </w:r>
    </w:p>
    <w:p w14:paraId="597932BB" w14:textId="77777777" w:rsidR="007B30CE" w:rsidRPr="00D55C35" w:rsidRDefault="00261426" w:rsidP="00261426">
      <w:pPr>
        <w:widowControl w:val="0"/>
        <w:numPr>
          <w:ilvl w:val="0"/>
          <w:numId w:val="2"/>
        </w:numPr>
        <w:spacing w:after="0" w:line="240" w:lineRule="auto"/>
        <w:ind w:left="714" w:hanging="357"/>
        <w:textAlignment w:val="baseline"/>
        <w:rPr>
          <w:rFonts w:eastAsia="Calibri" w:cstheme="minorHAnsi"/>
          <w:color w:val="00000A"/>
          <w:sz w:val="24"/>
          <w:szCs w:val="24"/>
          <w:lang w:eastAsia="pl-PL"/>
        </w:rPr>
      </w:pPr>
      <w:r w:rsidRPr="00D55C35">
        <w:rPr>
          <w:rFonts w:eastAsia="Calibri" w:cstheme="minorHAnsi"/>
          <w:color w:val="00000A"/>
          <w:sz w:val="24"/>
          <w:szCs w:val="24"/>
          <w:lang w:eastAsia="pl-PL"/>
        </w:rPr>
        <w:t>Przygotowywano materiały prasowe do mediów.</w:t>
      </w:r>
    </w:p>
    <w:p w14:paraId="199C23ED" w14:textId="77777777" w:rsidR="007B30CE" w:rsidRPr="00D55C35" w:rsidRDefault="00261426" w:rsidP="00261426">
      <w:pPr>
        <w:widowControl w:val="0"/>
        <w:numPr>
          <w:ilvl w:val="0"/>
          <w:numId w:val="2"/>
        </w:numPr>
        <w:spacing w:after="0" w:line="240" w:lineRule="auto"/>
        <w:ind w:left="714" w:hanging="357"/>
        <w:textAlignment w:val="baseline"/>
        <w:rPr>
          <w:rFonts w:eastAsia="Calibri" w:cstheme="minorHAnsi"/>
          <w:color w:val="00000A"/>
          <w:sz w:val="24"/>
          <w:szCs w:val="24"/>
          <w:lang w:eastAsia="pl-PL"/>
        </w:rPr>
      </w:pPr>
      <w:r w:rsidRPr="00D55C35">
        <w:rPr>
          <w:rFonts w:eastAsia="Calibri" w:cstheme="minorHAnsi"/>
          <w:color w:val="00000A"/>
          <w:sz w:val="24"/>
          <w:szCs w:val="24"/>
          <w:lang w:eastAsia="pl-PL"/>
        </w:rPr>
        <w:t>Prowadzono i nadzorowano prowadzenie strony internetowej i profili w mediach społecznościowych.</w:t>
      </w:r>
    </w:p>
    <w:p w14:paraId="161AF578" w14:textId="77777777" w:rsidR="007B30CE" w:rsidRPr="00D55C35" w:rsidRDefault="00261426" w:rsidP="00261426">
      <w:pPr>
        <w:widowControl w:val="0"/>
        <w:numPr>
          <w:ilvl w:val="0"/>
          <w:numId w:val="2"/>
        </w:numPr>
        <w:spacing w:after="0" w:line="240" w:lineRule="auto"/>
        <w:ind w:left="714" w:hanging="357"/>
        <w:textAlignment w:val="baseline"/>
        <w:rPr>
          <w:rFonts w:eastAsia="Calibri" w:cstheme="minorHAnsi"/>
          <w:color w:val="00000A"/>
          <w:sz w:val="24"/>
          <w:szCs w:val="24"/>
          <w:lang w:eastAsia="pl-PL"/>
        </w:rPr>
      </w:pPr>
      <w:r w:rsidRPr="00D55C35">
        <w:rPr>
          <w:rFonts w:eastAsia="Calibri" w:cstheme="minorHAnsi"/>
          <w:color w:val="00000A"/>
          <w:sz w:val="24"/>
          <w:szCs w:val="24"/>
          <w:lang w:eastAsia="pl-PL"/>
        </w:rPr>
        <w:t>Zredagowano i wydano kolejny numer "Wiadomości".</w:t>
      </w:r>
    </w:p>
    <w:p w14:paraId="2347C32E" w14:textId="77777777" w:rsidR="007B30CE" w:rsidRPr="00D55C35" w:rsidRDefault="00261426" w:rsidP="00261426">
      <w:pPr>
        <w:widowControl w:val="0"/>
        <w:numPr>
          <w:ilvl w:val="0"/>
          <w:numId w:val="2"/>
        </w:numPr>
        <w:spacing w:after="0" w:line="240" w:lineRule="auto"/>
        <w:ind w:left="714" w:hanging="357"/>
        <w:textAlignment w:val="baseline"/>
        <w:rPr>
          <w:rFonts w:eastAsia="Calibri" w:cstheme="minorHAnsi"/>
          <w:color w:val="00000A"/>
          <w:sz w:val="24"/>
          <w:szCs w:val="24"/>
          <w:lang w:eastAsia="pl-PL"/>
        </w:rPr>
      </w:pPr>
      <w:r w:rsidRPr="00D55C35">
        <w:rPr>
          <w:rFonts w:eastAsia="Calibri" w:cstheme="minorHAnsi"/>
          <w:color w:val="00000A"/>
          <w:sz w:val="24"/>
          <w:szCs w:val="24"/>
          <w:lang w:eastAsia="pl-PL"/>
        </w:rPr>
        <w:t>Zlecono wykonanie tablic informujących o sprzedaży nieruchomości na terenie gminy.</w:t>
      </w:r>
    </w:p>
    <w:p w14:paraId="1317733C" w14:textId="77777777" w:rsidR="007B30CE" w:rsidRPr="00D55C35" w:rsidRDefault="007B30CE" w:rsidP="002B3BE2">
      <w:pPr>
        <w:widowControl w:val="0"/>
        <w:spacing w:after="0" w:line="240" w:lineRule="auto"/>
        <w:textAlignment w:val="baseline"/>
        <w:rPr>
          <w:rFonts w:eastAsia="Calibri" w:cstheme="minorHAnsi"/>
          <w:color w:val="00000A"/>
          <w:sz w:val="24"/>
          <w:szCs w:val="24"/>
          <w:lang w:eastAsia="pl-PL"/>
        </w:rPr>
      </w:pPr>
    </w:p>
    <w:p w14:paraId="05AC8F21" w14:textId="77777777" w:rsidR="007B30CE" w:rsidRPr="00EF48B9" w:rsidRDefault="00261426" w:rsidP="002B3BE2">
      <w:pPr>
        <w:widowControl w:val="0"/>
        <w:spacing w:after="0" w:line="240" w:lineRule="auto"/>
        <w:textAlignment w:val="baseline"/>
        <w:rPr>
          <w:rStyle w:val="Nagwek1Znak1"/>
        </w:rPr>
      </w:pPr>
      <w:r w:rsidRPr="00EF48B9">
        <w:rPr>
          <w:rStyle w:val="Nagwek1Znak1"/>
        </w:rPr>
        <w:t>W zakresie wspierania i upowszechniania idei samorządowej, w tym tworzenia warunków do działania i rozwoju jednostek pomocniczych i wdrażania programów pobudzania aktywności obywatelskiej</w:t>
      </w:r>
    </w:p>
    <w:p w14:paraId="47FB9FA8" w14:textId="77777777" w:rsidR="007B30CE" w:rsidRPr="00EF48B9"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Weryfikowano rachunki i faktury przedkładane przez Sołtysów.</w:t>
      </w:r>
    </w:p>
    <w:p w14:paraId="1B28D27D" w14:textId="77777777" w:rsidR="007B30CE" w:rsidRPr="00EF48B9"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Przygotowano oraz przesłano do publikacji harmonogram zebrań sołeckich dotyczących realizacji Funduszu Sołeckiego na rok 2022. Przygotowano niezbędne do zebrań materiały.</w:t>
      </w:r>
    </w:p>
    <w:p w14:paraId="081FD2D1" w14:textId="77777777" w:rsidR="007B30CE" w:rsidRPr="00EF48B9"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Realizowano zadania zawarte we wnioskach sołectw dotyczących Funduszu Sołeckiego na rok 2021 .</w:t>
      </w:r>
    </w:p>
    <w:p w14:paraId="47E74164" w14:textId="77777777" w:rsidR="007B30CE" w:rsidRPr="00EF48B9"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Przygotowywano dokumentację dla Sołtysów dotycząca przeprowadzenie zebrań wiejskich oraz posiedzeń Rad Soleckich w sprawie zmian przedsięwzięć lub zakresu przedsięwzięć dotyczących Funduszu Sołeckiego na rok 2021 r.</w:t>
      </w:r>
    </w:p>
    <w:p w14:paraId="0DC46C47" w14:textId="1AC7B475" w:rsidR="007B30CE" w:rsidRPr="00EF48B9"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Uczestnictwo w posiedzeniach Komisji ds. oceny wniosków dotyczących Funduszu Sołeckiego na rok 2021 i 2022</w:t>
      </w:r>
      <w:r w:rsidR="00EF48B9">
        <w:rPr>
          <w:rFonts w:cstheme="minorHAnsi"/>
          <w:color w:val="00000A"/>
          <w:sz w:val="24"/>
          <w:szCs w:val="24"/>
          <w:lang w:eastAsia="pl-PL"/>
        </w:rPr>
        <w:t>.</w:t>
      </w:r>
    </w:p>
    <w:p w14:paraId="437A9631" w14:textId="77777777" w:rsidR="007B30CE" w:rsidRPr="00EF48B9"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Przygotowano zarządzenie Wójta, dokumentację oraz przeprowadzono obsługę zebrania wiejskiego w sprawie wyborów uzupełniających na Sołtysa Sołectwa Sokolec.</w:t>
      </w:r>
    </w:p>
    <w:p w14:paraId="50E0AAB2" w14:textId="2E178CEA" w:rsidR="007B30CE" w:rsidRDefault="00261426"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sidRPr="00EF48B9">
        <w:rPr>
          <w:rFonts w:cstheme="minorHAnsi"/>
          <w:color w:val="00000A"/>
          <w:sz w:val="24"/>
          <w:szCs w:val="24"/>
          <w:lang w:eastAsia="pl-PL"/>
        </w:rPr>
        <w:t xml:space="preserve">Nadzorowano, realizowano oraz rozliczono wnioski Sołectw: Sokolica, Bożków, Koszyn, Wolibórz, dotyczących XVII Edycji Powiatowego Konkursu „ Najlepsze Inicjatywy Społeczności </w:t>
      </w:r>
      <w:r w:rsidRPr="00EF48B9">
        <w:rPr>
          <w:rFonts w:cstheme="minorHAnsi"/>
          <w:color w:val="00000A"/>
          <w:sz w:val="24"/>
          <w:szCs w:val="24"/>
          <w:lang w:eastAsia="pl-PL"/>
        </w:rPr>
        <w:lastRenderedPageBreak/>
        <w:t>Lokalnych”</w:t>
      </w:r>
      <w:r w:rsidR="00EF48B9">
        <w:rPr>
          <w:rFonts w:cstheme="minorHAnsi"/>
          <w:color w:val="00000A"/>
          <w:sz w:val="24"/>
          <w:szCs w:val="24"/>
          <w:lang w:eastAsia="pl-PL"/>
        </w:rPr>
        <w:t>.</w:t>
      </w:r>
    </w:p>
    <w:p w14:paraId="47D4F7B9" w14:textId="77777777" w:rsidR="00EF48B9" w:rsidRPr="00EF48B9" w:rsidRDefault="00EF48B9" w:rsidP="00261426">
      <w:pPr>
        <w:pStyle w:val="Akapitzlist"/>
        <w:numPr>
          <w:ilvl w:val="0"/>
          <w:numId w:val="21"/>
        </w:numPr>
        <w:rPr>
          <w:rFonts w:cstheme="minorHAnsi"/>
          <w:color w:val="00000A"/>
          <w:sz w:val="24"/>
          <w:szCs w:val="24"/>
          <w:lang w:eastAsia="pl-PL"/>
        </w:rPr>
      </w:pPr>
      <w:r w:rsidRPr="00EF48B9">
        <w:rPr>
          <w:rFonts w:cstheme="minorHAnsi"/>
          <w:color w:val="00000A"/>
          <w:sz w:val="24"/>
          <w:szCs w:val="24"/>
          <w:lang w:eastAsia="pl-PL"/>
        </w:rPr>
        <w:t>Przygotowano dokumenty dotyczące przedłużenia terminu rozliczenia wniosków Sołectw Dzikowiec, Czerwieńczyce, Świerki, Jugów, Dworki, Przygórze, Włodowice, Sokolec, Krajanów, dotyczących XVII Edycji Powiatowego Konkursu „ Najlepsze Inicjatywy Społeczności Lokalnych”.</w:t>
      </w:r>
    </w:p>
    <w:p w14:paraId="5885C2E0" w14:textId="27DFF39B" w:rsidR="00EF48B9" w:rsidRDefault="00EF48B9"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Pr>
          <w:rFonts w:cstheme="minorHAnsi"/>
          <w:color w:val="00000A"/>
          <w:sz w:val="24"/>
          <w:szCs w:val="24"/>
          <w:lang w:eastAsia="pl-PL"/>
        </w:rPr>
        <w:t>Aplikowano o dodatkowe środki na funkcjonowanie Żłobka Publicznego „Baśniowe Wzgórze: - przygotowano dokumenty i oświadczenia do podpisania umowy.</w:t>
      </w:r>
    </w:p>
    <w:p w14:paraId="55914139" w14:textId="64672382" w:rsidR="00EF48B9" w:rsidRPr="00EF48B9" w:rsidRDefault="00EF48B9" w:rsidP="00261426">
      <w:pPr>
        <w:pStyle w:val="Akapitzlist"/>
        <w:keepNext/>
        <w:widowControl w:val="0"/>
        <w:numPr>
          <w:ilvl w:val="0"/>
          <w:numId w:val="21"/>
        </w:numPr>
        <w:tabs>
          <w:tab w:val="left" w:pos="432"/>
        </w:tabs>
        <w:spacing w:after="0" w:line="240" w:lineRule="auto"/>
        <w:jc w:val="both"/>
        <w:outlineLvl w:val="0"/>
        <w:rPr>
          <w:rFonts w:cstheme="minorHAnsi"/>
          <w:color w:val="00000A"/>
          <w:sz w:val="24"/>
          <w:szCs w:val="24"/>
          <w:lang w:eastAsia="pl-PL"/>
        </w:rPr>
      </w:pPr>
      <w:r>
        <w:rPr>
          <w:rFonts w:cstheme="minorHAnsi"/>
          <w:color w:val="00000A"/>
          <w:sz w:val="24"/>
          <w:szCs w:val="24"/>
          <w:lang w:eastAsia="pl-PL"/>
        </w:rPr>
        <w:t>Wysłano ankietę kierowaną do Rad Seniorów Dolnego Śląska skierowaną do UMWD.</w:t>
      </w:r>
    </w:p>
    <w:p w14:paraId="7F77293B" w14:textId="77777777" w:rsidR="007B30CE" w:rsidRPr="00D55C35" w:rsidRDefault="007B30CE" w:rsidP="002B3BE2">
      <w:pPr>
        <w:keepNext/>
        <w:widowControl w:val="0"/>
        <w:tabs>
          <w:tab w:val="left" w:pos="432"/>
        </w:tabs>
        <w:spacing w:after="0" w:line="240" w:lineRule="auto"/>
        <w:ind w:left="432" w:hanging="432"/>
        <w:jc w:val="both"/>
        <w:outlineLvl w:val="0"/>
        <w:rPr>
          <w:rFonts w:eastAsia="Calibri" w:cstheme="minorHAnsi"/>
          <w:color w:val="00000A"/>
          <w:sz w:val="24"/>
          <w:szCs w:val="24"/>
          <w:lang w:eastAsia="pl-PL"/>
        </w:rPr>
      </w:pPr>
    </w:p>
    <w:p w14:paraId="1975C003" w14:textId="77777777" w:rsidR="007B30CE" w:rsidRPr="00B3086D" w:rsidRDefault="00261426" w:rsidP="002B3BE2">
      <w:pPr>
        <w:keepNext/>
        <w:widowControl w:val="0"/>
        <w:tabs>
          <w:tab w:val="left" w:pos="432"/>
        </w:tabs>
        <w:spacing w:after="0" w:line="240" w:lineRule="auto"/>
        <w:ind w:left="432" w:hanging="432"/>
        <w:jc w:val="both"/>
        <w:outlineLvl w:val="0"/>
        <w:rPr>
          <w:rStyle w:val="Nagwek1Znak1"/>
        </w:rPr>
      </w:pPr>
      <w:r w:rsidRPr="00B3086D">
        <w:rPr>
          <w:rStyle w:val="Nagwek1Znak1"/>
        </w:rPr>
        <w:t>W zakresie współpracy i działalności na rzecz organizacji pozarządowych</w:t>
      </w:r>
    </w:p>
    <w:p w14:paraId="5553E511" w14:textId="3608B4DA" w:rsidR="007B30CE" w:rsidRPr="00B3086D" w:rsidRDefault="00261426" w:rsidP="00261426">
      <w:pPr>
        <w:pStyle w:val="Akapitzlist"/>
        <w:keepNext/>
        <w:widowControl w:val="0"/>
        <w:numPr>
          <w:ilvl w:val="0"/>
          <w:numId w:val="22"/>
        </w:numPr>
        <w:tabs>
          <w:tab w:val="left" w:pos="432"/>
        </w:tabs>
        <w:spacing w:after="0" w:line="240" w:lineRule="auto"/>
        <w:jc w:val="both"/>
        <w:outlineLvl w:val="0"/>
        <w:rPr>
          <w:rFonts w:eastAsia="SimSun" w:cstheme="minorHAnsi"/>
          <w:kern w:val="2"/>
          <w:sz w:val="24"/>
          <w:szCs w:val="24"/>
          <w:lang w:eastAsia="hi-IN" w:bidi="hi-IN"/>
        </w:rPr>
      </w:pPr>
      <w:r w:rsidRPr="00B3086D">
        <w:rPr>
          <w:rFonts w:eastAsia="SimSun" w:cstheme="minorHAnsi"/>
          <w:kern w:val="2"/>
          <w:sz w:val="24"/>
          <w:szCs w:val="24"/>
          <w:lang w:eastAsia="hi-IN" w:bidi="hi-IN"/>
        </w:rPr>
        <w:t>Rozliczono  dotacje dla Centrum Kultury Gminy Nowa Ruda, Akademia Piłkarska „Dzieci Śląska”, Sweam Team Nowa Ruda na organizację wypoczynku dla dzieci i młodzieży z terenu Gminy Nowa Ruda</w:t>
      </w:r>
      <w:r w:rsidR="00B3086D">
        <w:rPr>
          <w:rFonts w:eastAsia="SimSun" w:cstheme="minorHAnsi"/>
          <w:kern w:val="2"/>
          <w:sz w:val="24"/>
          <w:szCs w:val="24"/>
          <w:lang w:eastAsia="hi-IN" w:bidi="hi-IN"/>
        </w:rPr>
        <w:t>.</w:t>
      </w:r>
      <w:r w:rsidRPr="00B3086D">
        <w:rPr>
          <w:rFonts w:eastAsia="SimSun" w:cstheme="minorHAnsi"/>
          <w:kern w:val="2"/>
          <w:sz w:val="24"/>
          <w:szCs w:val="24"/>
          <w:lang w:eastAsia="hi-IN" w:bidi="hi-IN"/>
        </w:rPr>
        <w:t xml:space="preserve"> </w:t>
      </w:r>
    </w:p>
    <w:p w14:paraId="0E879CF0" w14:textId="2E0787F1" w:rsidR="007B30CE" w:rsidRPr="00B3086D" w:rsidRDefault="00261426" w:rsidP="00261426">
      <w:pPr>
        <w:pStyle w:val="Akapitzlist"/>
        <w:keepNext/>
        <w:widowControl w:val="0"/>
        <w:numPr>
          <w:ilvl w:val="0"/>
          <w:numId w:val="22"/>
        </w:numPr>
        <w:tabs>
          <w:tab w:val="left" w:pos="432"/>
        </w:tabs>
        <w:spacing w:after="0" w:line="240" w:lineRule="auto"/>
        <w:jc w:val="both"/>
        <w:outlineLvl w:val="0"/>
        <w:rPr>
          <w:rFonts w:eastAsia="SimSun" w:cstheme="minorHAnsi"/>
          <w:kern w:val="2"/>
          <w:sz w:val="24"/>
          <w:szCs w:val="24"/>
          <w:lang w:eastAsia="hi-IN" w:bidi="hi-IN"/>
        </w:rPr>
      </w:pPr>
      <w:r w:rsidRPr="00B3086D">
        <w:rPr>
          <w:rFonts w:eastAsia="SimSun" w:cstheme="minorHAnsi"/>
          <w:kern w:val="2"/>
          <w:sz w:val="24"/>
          <w:szCs w:val="24"/>
          <w:lang w:eastAsia="hi-IN" w:bidi="hi-IN"/>
        </w:rPr>
        <w:t>Przygotowano umowy dotacyjne dla następujących pomiotów na realizację następujących zadań:</w:t>
      </w:r>
    </w:p>
    <w:p w14:paraId="039C5BEA" w14:textId="7A50A9C0" w:rsidR="007B30CE" w:rsidRPr="00B3086D" w:rsidRDefault="00B3086D" w:rsidP="00B3086D">
      <w:pPr>
        <w:pStyle w:val="Akapitzlist"/>
        <w:keepNext/>
        <w:widowControl w:val="0"/>
        <w:tabs>
          <w:tab w:val="left" w:pos="432"/>
        </w:tabs>
        <w:spacing w:after="0" w:line="240" w:lineRule="auto"/>
        <w:ind w:left="1146"/>
        <w:jc w:val="both"/>
        <w:outlineLvl w:val="0"/>
        <w:rPr>
          <w:rFonts w:eastAsia="SimSun" w:cstheme="minorHAnsi"/>
          <w:kern w:val="2"/>
          <w:sz w:val="24"/>
          <w:szCs w:val="24"/>
          <w:lang w:eastAsia="hi-IN" w:bidi="hi-IN"/>
        </w:rPr>
      </w:pPr>
      <w:r>
        <w:rPr>
          <w:rFonts w:eastAsia="SimSun" w:cstheme="minorHAnsi"/>
          <w:kern w:val="2"/>
          <w:sz w:val="24"/>
          <w:szCs w:val="24"/>
          <w:lang w:eastAsia="hi-IN" w:bidi="hi-IN"/>
        </w:rPr>
        <w:t xml:space="preserve">- </w:t>
      </w:r>
      <w:r w:rsidR="00261426" w:rsidRPr="00B3086D">
        <w:rPr>
          <w:rFonts w:eastAsia="SimSun" w:cstheme="minorHAnsi"/>
          <w:kern w:val="2"/>
          <w:sz w:val="24"/>
          <w:szCs w:val="24"/>
          <w:lang w:eastAsia="hi-IN" w:bidi="hi-IN"/>
        </w:rPr>
        <w:t>Centrum Kultury Gminy Nowa Ruda - „Instalacja systemu alarmowego oraz systemu monitoringu w budynku filii Biblioteki Publicznej Gminy Nowa Ruda w Dzikowie 95”, „Utwardzenie kostką betonową terenu przed wejściem głównym do budynku Centrum Kultury Gminy Nowa Ruda ”</w:t>
      </w:r>
      <w:r>
        <w:rPr>
          <w:rFonts w:eastAsia="SimSun" w:cstheme="minorHAnsi"/>
          <w:kern w:val="2"/>
          <w:sz w:val="24"/>
          <w:szCs w:val="24"/>
          <w:lang w:eastAsia="hi-IN" w:bidi="hi-IN"/>
        </w:rPr>
        <w:t>,</w:t>
      </w:r>
    </w:p>
    <w:p w14:paraId="207EC061" w14:textId="58F22D2E" w:rsidR="007B30CE" w:rsidRPr="00B3086D" w:rsidRDefault="00B3086D" w:rsidP="00B3086D">
      <w:pPr>
        <w:pStyle w:val="Akapitzlist"/>
        <w:keepNext/>
        <w:widowControl w:val="0"/>
        <w:tabs>
          <w:tab w:val="left" w:pos="432"/>
        </w:tabs>
        <w:spacing w:after="0" w:line="240" w:lineRule="auto"/>
        <w:ind w:left="1146"/>
        <w:jc w:val="both"/>
        <w:outlineLvl w:val="0"/>
        <w:rPr>
          <w:rFonts w:eastAsia="SimSun" w:cstheme="minorHAnsi"/>
          <w:kern w:val="2"/>
          <w:sz w:val="24"/>
          <w:szCs w:val="24"/>
          <w:lang w:eastAsia="hi-IN" w:bidi="hi-IN"/>
        </w:rPr>
      </w:pPr>
      <w:r>
        <w:rPr>
          <w:rFonts w:eastAsia="SimSun" w:cstheme="minorHAnsi"/>
          <w:kern w:val="2"/>
          <w:sz w:val="24"/>
          <w:szCs w:val="24"/>
          <w:lang w:eastAsia="hi-IN" w:bidi="hi-IN"/>
        </w:rPr>
        <w:t xml:space="preserve">- </w:t>
      </w:r>
      <w:r w:rsidR="00261426" w:rsidRPr="00B3086D">
        <w:rPr>
          <w:rFonts w:eastAsia="SimSun" w:cstheme="minorHAnsi"/>
          <w:kern w:val="2"/>
          <w:sz w:val="24"/>
          <w:szCs w:val="24"/>
          <w:lang w:eastAsia="hi-IN" w:bidi="hi-IN"/>
        </w:rPr>
        <w:t>OSP Bożków „Zakup sprzętu, wyposażenia, środków ochrony indywidualnej dla OSP w Bożkowie”</w:t>
      </w:r>
      <w:r>
        <w:rPr>
          <w:rFonts w:eastAsia="SimSun" w:cstheme="minorHAnsi"/>
          <w:kern w:val="2"/>
          <w:sz w:val="24"/>
          <w:szCs w:val="24"/>
          <w:lang w:eastAsia="hi-IN" w:bidi="hi-IN"/>
        </w:rPr>
        <w:t>,</w:t>
      </w:r>
      <w:r w:rsidR="00261426" w:rsidRPr="00B3086D">
        <w:rPr>
          <w:rFonts w:eastAsia="SimSun" w:cstheme="minorHAnsi"/>
          <w:kern w:val="2"/>
          <w:sz w:val="24"/>
          <w:szCs w:val="24"/>
          <w:lang w:eastAsia="hi-IN" w:bidi="hi-IN"/>
        </w:rPr>
        <w:t xml:space="preserve">  </w:t>
      </w:r>
    </w:p>
    <w:p w14:paraId="169ACE79" w14:textId="77777777" w:rsidR="00B3086D" w:rsidRDefault="00B3086D" w:rsidP="00B3086D">
      <w:pPr>
        <w:pStyle w:val="Akapitzlist"/>
        <w:keepNext/>
        <w:widowControl w:val="0"/>
        <w:tabs>
          <w:tab w:val="left" w:pos="432"/>
        </w:tabs>
        <w:spacing w:after="0" w:line="240" w:lineRule="auto"/>
        <w:ind w:left="1146"/>
        <w:jc w:val="both"/>
        <w:outlineLvl w:val="0"/>
        <w:rPr>
          <w:rFonts w:eastAsia="SimSun" w:cstheme="minorHAnsi"/>
          <w:kern w:val="2"/>
          <w:sz w:val="24"/>
          <w:szCs w:val="24"/>
          <w:lang w:eastAsia="hi-IN" w:bidi="hi-IN"/>
        </w:rPr>
      </w:pPr>
      <w:r>
        <w:rPr>
          <w:rFonts w:eastAsia="SimSun" w:cstheme="minorHAnsi"/>
          <w:kern w:val="2"/>
          <w:sz w:val="24"/>
          <w:szCs w:val="24"/>
          <w:lang w:eastAsia="hi-IN" w:bidi="hi-IN"/>
        </w:rPr>
        <w:t xml:space="preserve">- </w:t>
      </w:r>
      <w:r w:rsidR="00261426" w:rsidRPr="00B3086D">
        <w:rPr>
          <w:rFonts w:eastAsia="SimSun" w:cstheme="minorHAnsi"/>
          <w:kern w:val="2"/>
          <w:sz w:val="24"/>
          <w:szCs w:val="24"/>
          <w:lang w:eastAsia="hi-IN" w:bidi="hi-IN"/>
        </w:rPr>
        <w:t xml:space="preserve">OSP Dzikowiec „Zakup sprzętu, wyposażenia, środków ochrony indywidualnej dla OSP w Dzikowcu”, </w:t>
      </w:r>
    </w:p>
    <w:p w14:paraId="58EBAB1D" w14:textId="0F29B27B" w:rsidR="007B30CE" w:rsidRPr="00B3086D" w:rsidRDefault="00B3086D" w:rsidP="00B3086D">
      <w:pPr>
        <w:pStyle w:val="Akapitzlist"/>
        <w:keepNext/>
        <w:widowControl w:val="0"/>
        <w:tabs>
          <w:tab w:val="left" w:pos="432"/>
        </w:tabs>
        <w:spacing w:after="0" w:line="240" w:lineRule="auto"/>
        <w:ind w:left="1146"/>
        <w:jc w:val="both"/>
        <w:outlineLvl w:val="0"/>
        <w:rPr>
          <w:rFonts w:eastAsia="SimSun" w:cstheme="minorHAnsi"/>
          <w:kern w:val="2"/>
          <w:sz w:val="24"/>
          <w:szCs w:val="24"/>
          <w:lang w:eastAsia="hi-IN" w:bidi="hi-IN"/>
        </w:rPr>
      </w:pPr>
      <w:r>
        <w:rPr>
          <w:rFonts w:eastAsia="SimSun" w:cstheme="minorHAnsi"/>
          <w:kern w:val="2"/>
          <w:sz w:val="24"/>
          <w:szCs w:val="24"/>
          <w:lang w:eastAsia="hi-IN" w:bidi="hi-IN"/>
        </w:rPr>
        <w:t xml:space="preserve">- </w:t>
      </w:r>
      <w:r w:rsidR="00261426" w:rsidRPr="00B3086D">
        <w:rPr>
          <w:rFonts w:eastAsia="SimSun" w:cstheme="minorHAnsi"/>
          <w:kern w:val="2"/>
          <w:sz w:val="24"/>
          <w:szCs w:val="24"/>
          <w:lang w:eastAsia="hi-IN" w:bidi="hi-IN"/>
        </w:rPr>
        <w:t>OSP Nowa Wieś Kłodzka „Ogólnopolski program finansowania służb ratowniczych, dofinansowanie zakupu sprzętu i wyposażenia jednostek Ochotniczych Straży Pożarnych”, „Zakup i montaż instalacji fotowoltaicznej na potrzeby remizy OSP Nowa Wieś”</w:t>
      </w:r>
      <w:r>
        <w:rPr>
          <w:rFonts w:eastAsia="SimSun" w:cstheme="minorHAnsi"/>
          <w:kern w:val="2"/>
          <w:sz w:val="24"/>
          <w:szCs w:val="24"/>
          <w:lang w:eastAsia="hi-IN" w:bidi="hi-IN"/>
        </w:rPr>
        <w:t>.</w:t>
      </w:r>
    </w:p>
    <w:p w14:paraId="64105951" w14:textId="4DB0D0CE" w:rsidR="007B30CE" w:rsidRDefault="00261426" w:rsidP="00261426">
      <w:pPr>
        <w:pStyle w:val="Akapitzlist"/>
        <w:keepNext/>
        <w:widowControl w:val="0"/>
        <w:numPr>
          <w:ilvl w:val="0"/>
          <w:numId w:val="22"/>
        </w:numPr>
        <w:tabs>
          <w:tab w:val="left" w:pos="432"/>
        </w:tabs>
        <w:spacing w:after="0" w:line="240" w:lineRule="auto"/>
        <w:jc w:val="both"/>
        <w:outlineLvl w:val="0"/>
        <w:rPr>
          <w:rFonts w:eastAsia="SimSun" w:cstheme="minorHAnsi"/>
          <w:kern w:val="2"/>
          <w:sz w:val="24"/>
          <w:szCs w:val="24"/>
          <w:lang w:eastAsia="hi-IN" w:bidi="hi-IN"/>
        </w:rPr>
      </w:pPr>
      <w:r w:rsidRPr="00B3086D">
        <w:rPr>
          <w:rFonts w:eastAsia="SimSun" w:cstheme="minorHAnsi"/>
          <w:kern w:val="2"/>
          <w:sz w:val="24"/>
          <w:szCs w:val="24"/>
          <w:lang w:eastAsia="hi-IN" w:bidi="hi-IN"/>
        </w:rPr>
        <w:t>Opracowanie i poddanie konsultacją Uchwały w sprawie przyjęcia rocznego programu współpracy Gminy Nowa Ruda z Organizacjami Pozarządowymi na rok 2022.</w:t>
      </w:r>
    </w:p>
    <w:p w14:paraId="13474A8D" w14:textId="77777777" w:rsidR="00B3086D" w:rsidRPr="00B3086D" w:rsidRDefault="00B3086D" w:rsidP="00B3086D">
      <w:pPr>
        <w:pStyle w:val="Akapitzlist"/>
        <w:keepNext/>
        <w:widowControl w:val="0"/>
        <w:tabs>
          <w:tab w:val="left" w:pos="432"/>
        </w:tabs>
        <w:spacing w:after="0" w:line="240" w:lineRule="auto"/>
        <w:ind w:left="1146"/>
        <w:jc w:val="both"/>
        <w:outlineLvl w:val="0"/>
        <w:rPr>
          <w:rFonts w:eastAsia="SimSun" w:cstheme="minorHAnsi"/>
          <w:kern w:val="2"/>
          <w:sz w:val="24"/>
          <w:szCs w:val="24"/>
          <w:lang w:eastAsia="hi-IN" w:bidi="hi-IN"/>
        </w:rPr>
      </w:pPr>
    </w:p>
    <w:p w14:paraId="623F53D6" w14:textId="77777777" w:rsidR="007B30CE" w:rsidRPr="00B3086D" w:rsidRDefault="00261426" w:rsidP="002B3BE2">
      <w:pPr>
        <w:keepNext/>
        <w:widowControl w:val="0"/>
        <w:tabs>
          <w:tab w:val="left" w:pos="432"/>
        </w:tabs>
        <w:spacing w:after="0" w:line="240" w:lineRule="auto"/>
        <w:jc w:val="both"/>
        <w:outlineLvl w:val="0"/>
        <w:rPr>
          <w:rStyle w:val="Nagwek1Znak1"/>
        </w:rPr>
      </w:pPr>
      <w:r w:rsidRPr="00B3086D">
        <w:rPr>
          <w:rStyle w:val="Nagwek1Znak1"/>
        </w:rPr>
        <w:t>W zakresie funkcjonowania urzędu i jednostek organizacyjnych gmin</w:t>
      </w:r>
    </w:p>
    <w:p w14:paraId="328029A9" w14:textId="0A03DEE5"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Wydano 67 zaświadczeń o zameldowaniu,  udzielono 25 odpowiedzi na wnioski o udostępnienie danych z ewidencji ludności, wydano 22 zaświadcze</w:t>
      </w:r>
      <w:r w:rsidR="00B3086D">
        <w:rPr>
          <w:rFonts w:eastAsia="Calibri" w:cstheme="minorHAnsi"/>
          <w:color w:val="000000"/>
          <w:sz w:val="24"/>
          <w:szCs w:val="24"/>
        </w:rPr>
        <w:t>nia</w:t>
      </w:r>
      <w:r w:rsidRPr="00D55C35">
        <w:rPr>
          <w:rFonts w:eastAsia="Calibri" w:cstheme="minorHAnsi"/>
          <w:color w:val="000000"/>
          <w:sz w:val="24"/>
          <w:szCs w:val="24"/>
        </w:rPr>
        <w:t xml:space="preserve"> o utracie dowodu osobistego oraz prowadzone jest 15 postępowań administracyjnych. Wydano 10 decyzji administracyjnych.</w:t>
      </w:r>
    </w:p>
    <w:p w14:paraId="79CB07F7"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Przyjęto 172 wniosków o wydanie dowodu osobistego.</w:t>
      </w:r>
    </w:p>
    <w:p w14:paraId="7CFD8B2F"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Aktualizacja Rejestru Dowodów Osobistych (sprawdzanie ważności dowodów osobistych).</w:t>
      </w:r>
    </w:p>
    <w:p w14:paraId="25D17F0A"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Wykonano  i  przesłano  do  Dolnośląskiego  Urzędu  Wojewódzkiego   we   Wrocławiu sprawozdanie z zakresu zadań zleconych za III kwartał 2021 r.</w:t>
      </w:r>
    </w:p>
    <w:p w14:paraId="71036AF0"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Wykonano  i  przesłano  do  Dolnośląskiego  Urzędu  Wojewódzkiego   we   Wrocławiu sprawozdanie z zakresu zadań zleconych  za październik 2021 r.</w:t>
      </w:r>
    </w:p>
    <w:p w14:paraId="2B2A5DE5"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Przygotowano i zrealizowano meldunek z rejestru wyborców za III kwartał 2021 r.</w:t>
      </w:r>
    </w:p>
    <w:p w14:paraId="0476E285" w14:textId="46C7D19A" w:rsidR="007B30CE" w:rsidRPr="00B3086D"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Przygotowano i przesłano do Starostwa Powiatowego Kłodzko danych statystycznych</w:t>
      </w:r>
      <w:r w:rsidR="00B3086D">
        <w:rPr>
          <w:rFonts w:eastAsia="Calibri" w:cstheme="minorHAnsi"/>
          <w:color w:val="000000"/>
          <w:sz w:val="24"/>
          <w:szCs w:val="24"/>
        </w:rPr>
        <w:t xml:space="preserve"> </w:t>
      </w:r>
      <w:r w:rsidRPr="00B3086D">
        <w:rPr>
          <w:rFonts w:eastAsia="Calibri" w:cstheme="minorHAnsi"/>
          <w:color w:val="000000"/>
          <w:sz w:val="24"/>
          <w:szCs w:val="24"/>
        </w:rPr>
        <w:t>z liczby zgonów i urodzeń za m-ce: wrzesień, październik,  w latach 2019 r., 2020 r., 2021r.</w:t>
      </w:r>
    </w:p>
    <w:p w14:paraId="5FDCC023"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 xml:space="preserve">Obsługa i pomoc dla obywateli przy Narodowym Spisie Powszechnym Ludności i Mieszkań </w:t>
      </w:r>
      <w:r w:rsidRPr="00D55C35">
        <w:rPr>
          <w:rFonts w:eastAsia="Calibri" w:cstheme="minorHAnsi"/>
          <w:color w:val="000000"/>
          <w:sz w:val="24"/>
          <w:szCs w:val="24"/>
        </w:rPr>
        <w:br/>
      </w:r>
      <w:r w:rsidRPr="00D55C35">
        <w:rPr>
          <w:rFonts w:eastAsia="Calibri" w:cstheme="minorHAnsi"/>
          <w:color w:val="000000"/>
          <w:sz w:val="24"/>
          <w:szCs w:val="24"/>
        </w:rPr>
        <w:lastRenderedPageBreak/>
        <w:t>2021 r.</w:t>
      </w:r>
    </w:p>
    <w:p w14:paraId="32C3E4EB"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Przygotowano i przesłano do Starostwa Powiatowego w Kłodzku sprawozdanie z wyników stawiennictwa osób do kwalifikacji wojskowej rocznika 2002 i starszego z terenu Gminy Nowa Ruda.</w:t>
      </w:r>
    </w:p>
    <w:p w14:paraId="2031DBEC" w14:textId="52FAE9AD"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Aktualizowano dane w rejestrze PESEL (wysyłanie zleceń o usunięcie niezgodności do innych urzędów)</w:t>
      </w:r>
      <w:r w:rsidR="00B3086D">
        <w:rPr>
          <w:rFonts w:eastAsia="Calibri" w:cstheme="minorHAnsi"/>
          <w:color w:val="000000"/>
          <w:sz w:val="24"/>
          <w:szCs w:val="24"/>
        </w:rPr>
        <w:t>.</w:t>
      </w:r>
    </w:p>
    <w:p w14:paraId="33CEAA54" w14:textId="74709E93"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Potwierdzano 24 wnioski profilu zaufanego e-PUAP</w:t>
      </w:r>
      <w:r w:rsidR="00B3086D">
        <w:rPr>
          <w:rFonts w:eastAsia="Calibri" w:cstheme="minorHAnsi"/>
          <w:color w:val="000000"/>
          <w:sz w:val="24"/>
          <w:szCs w:val="24"/>
        </w:rPr>
        <w:t>.</w:t>
      </w:r>
    </w:p>
    <w:p w14:paraId="1A6917D5" w14:textId="1AA3BFF5"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Ogłaszano 10 naborów na wolne stanowiska urzędnicze</w:t>
      </w:r>
      <w:r w:rsidR="00B3086D">
        <w:rPr>
          <w:rFonts w:eastAsia="Calibri" w:cstheme="minorHAnsi"/>
          <w:color w:val="000000"/>
          <w:sz w:val="24"/>
          <w:szCs w:val="24"/>
        </w:rPr>
        <w:t>.</w:t>
      </w:r>
      <w:r w:rsidRPr="00D55C35">
        <w:rPr>
          <w:rFonts w:eastAsia="Calibri" w:cstheme="minorHAnsi"/>
          <w:color w:val="000000"/>
          <w:sz w:val="24"/>
          <w:szCs w:val="24"/>
        </w:rPr>
        <w:t xml:space="preserve"> </w:t>
      </w:r>
    </w:p>
    <w:p w14:paraId="4CC40C83" w14:textId="1707E130"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Przeprowadzono i rozstrzygnięto konkurs na wolne stanowiska urzędnicze do Referatu Rozwoju Planowania i Zagospodarowania Przestrzennego – zatrudnienie od października br.</w:t>
      </w:r>
    </w:p>
    <w:p w14:paraId="1820D808" w14:textId="2DC47AB2"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W ramach obsadzenia wolnego stanowiska urzędniczego przesunięto kadrowo zatrudnionego pracownika</w:t>
      </w:r>
      <w:r w:rsidR="00B3086D">
        <w:rPr>
          <w:rFonts w:eastAsia="Calibri" w:cstheme="minorHAnsi"/>
          <w:color w:val="000000"/>
          <w:sz w:val="24"/>
          <w:szCs w:val="24"/>
        </w:rPr>
        <w:t>.</w:t>
      </w:r>
    </w:p>
    <w:p w14:paraId="3F0C6799" w14:textId="557CCF29"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Po odbytym stażu pracy zatrudniono dwie osoby na czas oznaczony w ramach realizacji umowy z Powiatowym Urzędem Pracy</w:t>
      </w:r>
      <w:r w:rsidR="00B3086D">
        <w:rPr>
          <w:rFonts w:eastAsia="Calibri" w:cstheme="minorHAnsi"/>
          <w:color w:val="000000"/>
          <w:sz w:val="24"/>
          <w:szCs w:val="24"/>
        </w:rPr>
        <w:t>.</w:t>
      </w:r>
      <w:r w:rsidRPr="00D55C35">
        <w:rPr>
          <w:rFonts w:eastAsia="Calibri" w:cstheme="minorHAnsi"/>
          <w:color w:val="000000"/>
          <w:sz w:val="24"/>
          <w:szCs w:val="24"/>
        </w:rPr>
        <w:t xml:space="preserve">  </w:t>
      </w:r>
    </w:p>
    <w:p w14:paraId="59EF375D" w14:textId="5B85DBAF"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Przeprowadzono likwidacj</w:t>
      </w:r>
      <w:r w:rsidR="00B3086D">
        <w:rPr>
          <w:rFonts w:eastAsia="Calibri" w:cstheme="minorHAnsi"/>
          <w:color w:val="000000"/>
          <w:sz w:val="24"/>
          <w:szCs w:val="24"/>
        </w:rPr>
        <w:t>ę</w:t>
      </w:r>
      <w:r w:rsidRPr="00D55C35">
        <w:rPr>
          <w:rFonts w:eastAsia="Calibri" w:cstheme="minorHAnsi"/>
          <w:color w:val="000000"/>
          <w:sz w:val="24"/>
          <w:szCs w:val="24"/>
        </w:rPr>
        <w:t xml:space="preserve"> składników majątkowych będących na stanie sołectwa Ludwikowice Kłodzkie, Zespołu Edukacyjnego Włodowice oraz na stanie urzędu</w:t>
      </w:r>
      <w:r w:rsidR="00B3086D">
        <w:rPr>
          <w:rFonts w:eastAsia="Calibri" w:cstheme="minorHAnsi"/>
          <w:color w:val="000000"/>
          <w:sz w:val="24"/>
          <w:szCs w:val="24"/>
        </w:rPr>
        <w:t>.</w:t>
      </w:r>
    </w:p>
    <w:p w14:paraId="492BE25F" w14:textId="58F12DCA"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Przygotowano dokumentację niezbędną do otrzymania akredytacji na sprzęt komputerowych do tworzenia dokumentacji niejawnych</w:t>
      </w:r>
      <w:r w:rsidR="00B3086D">
        <w:rPr>
          <w:rFonts w:eastAsia="Calibri" w:cstheme="minorHAnsi"/>
          <w:color w:val="000000"/>
          <w:sz w:val="24"/>
          <w:szCs w:val="24"/>
        </w:rPr>
        <w:t>.</w:t>
      </w:r>
    </w:p>
    <w:p w14:paraId="33982C75" w14:textId="5AC3284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Udzielano odpowiedzi na wnioski o udzielenie informacji publicznej</w:t>
      </w:r>
      <w:r w:rsidR="00B3086D">
        <w:rPr>
          <w:rFonts w:eastAsia="Calibri" w:cstheme="minorHAnsi"/>
          <w:color w:val="000000"/>
          <w:sz w:val="24"/>
          <w:szCs w:val="24"/>
        </w:rPr>
        <w:t>.</w:t>
      </w:r>
    </w:p>
    <w:p w14:paraId="6FEE4517" w14:textId="210BF1DC"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Zawarto umowy z palaczami w remizach OSP Jugów, Włodowice i Wolibórz</w:t>
      </w:r>
      <w:r w:rsidR="00B3086D">
        <w:rPr>
          <w:rFonts w:eastAsia="Calibri" w:cstheme="minorHAnsi"/>
          <w:color w:val="000000"/>
          <w:sz w:val="24"/>
          <w:szCs w:val="24"/>
        </w:rPr>
        <w:t>.</w:t>
      </w:r>
    </w:p>
    <w:p w14:paraId="22DD733A" w14:textId="56483CDF"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Opracowano projektu budżetu na 2022 rok w zakresie zadań Ref. OSOOC</w:t>
      </w:r>
      <w:r w:rsidR="00B3086D">
        <w:rPr>
          <w:rFonts w:eastAsia="Calibri" w:cstheme="minorHAnsi"/>
          <w:color w:val="000000"/>
          <w:sz w:val="24"/>
          <w:szCs w:val="24"/>
        </w:rPr>
        <w:t>.</w:t>
      </w:r>
    </w:p>
    <w:p w14:paraId="249A32E4" w14:textId="2F22F7DC"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Sporządzono „Analizę Potrzeb Klienta na potrzeby ubezpieczenia floty pojazdów”</w:t>
      </w:r>
      <w:r w:rsidR="00B3086D">
        <w:rPr>
          <w:rFonts w:eastAsia="Calibri" w:cstheme="minorHAnsi"/>
          <w:color w:val="000000"/>
          <w:sz w:val="24"/>
          <w:szCs w:val="24"/>
        </w:rPr>
        <w:t>.</w:t>
      </w:r>
    </w:p>
    <w:p w14:paraId="4A9F1EDB" w14:textId="64533E9F"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 xml:space="preserve">Wydawano nowe upoważnienia do przetwarzania danych osobowych dla pracowników </w:t>
      </w:r>
      <w:r w:rsidRPr="00D55C35">
        <w:rPr>
          <w:rFonts w:eastAsia="Calibri" w:cstheme="minorHAnsi"/>
          <w:color w:val="000000"/>
          <w:sz w:val="24"/>
          <w:szCs w:val="24"/>
        </w:rPr>
        <w:br/>
        <w:t>w związku ze zmianą stanowisk pracy</w:t>
      </w:r>
      <w:r w:rsidR="00B3086D">
        <w:rPr>
          <w:rFonts w:eastAsia="Calibri" w:cstheme="minorHAnsi"/>
          <w:color w:val="000000"/>
          <w:sz w:val="24"/>
          <w:szCs w:val="24"/>
        </w:rPr>
        <w:t>.</w:t>
      </w:r>
    </w:p>
    <w:p w14:paraId="556FA314"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 xml:space="preserve">Rozwiązano porozumienie z GOPS Nowa Ruda i przejęto samochód służbowy Skoda Octavia. </w:t>
      </w:r>
    </w:p>
    <w:p w14:paraId="36D02935"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 xml:space="preserve">Przygotowano dokumentację i wystawiono na sprzedaż samochód służbowy marki Skoda Octavia. </w:t>
      </w:r>
    </w:p>
    <w:p w14:paraId="6AC9A227" w14:textId="6EB3D814"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 xml:space="preserve">Dokonano rejestracji i ubezpieczono samochód służbowy marki Dacia Duster zakupiony przez Gminny </w:t>
      </w:r>
      <w:r w:rsidR="00B3086D">
        <w:rPr>
          <w:rFonts w:eastAsia="Calibri" w:cstheme="minorHAnsi"/>
          <w:color w:val="000000"/>
          <w:sz w:val="24"/>
          <w:szCs w:val="24"/>
        </w:rPr>
        <w:t>O</w:t>
      </w:r>
      <w:r w:rsidRPr="00D55C35">
        <w:rPr>
          <w:rFonts w:eastAsia="Calibri" w:cstheme="minorHAnsi"/>
          <w:color w:val="000000"/>
          <w:sz w:val="24"/>
          <w:szCs w:val="24"/>
        </w:rPr>
        <w:t>środek Pomocy Społecznej w Nowej Rudzie</w:t>
      </w:r>
      <w:r w:rsidR="00B3086D">
        <w:rPr>
          <w:rFonts w:eastAsia="Calibri" w:cstheme="minorHAnsi"/>
          <w:color w:val="000000"/>
          <w:sz w:val="24"/>
          <w:szCs w:val="24"/>
        </w:rPr>
        <w:t>.</w:t>
      </w:r>
    </w:p>
    <w:p w14:paraId="545EB272" w14:textId="25955509"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Sporządzono zestawienie danych niezbędnych do przystąpienia do grupy zakupowej na zakup energii elektrycznej do remiz OSP i siedzib Urzędu</w:t>
      </w:r>
      <w:r w:rsidR="00B3086D">
        <w:rPr>
          <w:rFonts w:eastAsia="Calibri" w:cstheme="minorHAnsi"/>
          <w:color w:val="000000"/>
          <w:sz w:val="24"/>
          <w:szCs w:val="24"/>
        </w:rPr>
        <w:t>.</w:t>
      </w:r>
    </w:p>
    <w:p w14:paraId="4FF0980E" w14:textId="346B0EC6"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Przygotowanie treść klauzuli RODO do wniosku w sprawie dofinansowania do wymiany źródeł ogrzewania</w:t>
      </w:r>
      <w:r w:rsidR="00B3086D">
        <w:rPr>
          <w:rFonts w:eastAsia="Calibri" w:cstheme="minorHAnsi"/>
          <w:color w:val="000000"/>
          <w:sz w:val="24"/>
          <w:szCs w:val="24"/>
        </w:rPr>
        <w:t>.</w:t>
      </w:r>
    </w:p>
    <w:p w14:paraId="5C06265A" w14:textId="77777777" w:rsidR="007B30CE" w:rsidRPr="00D55C35" w:rsidRDefault="00261426" w:rsidP="00261426">
      <w:pPr>
        <w:keepNext/>
        <w:widowControl w:val="0"/>
        <w:numPr>
          <w:ilvl w:val="0"/>
          <w:numId w:val="4"/>
        </w:numPr>
        <w:spacing w:after="0" w:line="240" w:lineRule="auto"/>
        <w:jc w:val="both"/>
        <w:outlineLvl w:val="0"/>
        <w:rPr>
          <w:rFonts w:eastAsia="Calibri" w:cstheme="minorHAnsi"/>
          <w:color w:val="000000"/>
          <w:sz w:val="24"/>
          <w:szCs w:val="24"/>
        </w:rPr>
      </w:pPr>
      <w:r w:rsidRPr="00D55C35">
        <w:rPr>
          <w:rFonts w:eastAsia="Calibri" w:cstheme="minorHAnsi"/>
          <w:color w:val="000000"/>
          <w:sz w:val="24"/>
          <w:szCs w:val="24"/>
        </w:rPr>
        <w:t>Likwidowano szkody majątkowe powstałe na terenie Gminy Nowa Ruda:</w:t>
      </w:r>
    </w:p>
    <w:p w14:paraId="72FA3FA8"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szkoda zalaniowa mieszkania komunalnego w miejscowości Jugów,</w:t>
      </w:r>
    </w:p>
    <w:p w14:paraId="0568FEA1"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szkoda powstała na elewacji Domu Seniora w Jugowie,</w:t>
      </w:r>
    </w:p>
    <w:p w14:paraId="27FD1DDD"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szkoda powstała na budynku komunalnym w miejscowości Ludwikowice Kł. (uszkodzona ściana),</w:t>
      </w:r>
    </w:p>
    <w:p w14:paraId="346F63AE"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szkoda powstała w mieszkaniu komunalnym w miejscowości Jugów przy ul. Pustej (uszkodzone ściany po wymianie instalacji elektrycznej),</w:t>
      </w:r>
    </w:p>
    <w:p w14:paraId="304FCD20" w14:textId="68DC12FC"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29. Przyjęto na stan archiwum zakładowego Urzędu Gminy Nowa Ruda - 155  teczek aktowych kategorii B i 13 jednostek archiwalnych kategorii A</w:t>
      </w:r>
      <w:r w:rsidR="00B3086D">
        <w:rPr>
          <w:rFonts w:eastAsia="Calibri" w:cstheme="minorHAnsi"/>
          <w:color w:val="000000"/>
          <w:sz w:val="24"/>
          <w:szCs w:val="24"/>
        </w:rPr>
        <w:t>.</w:t>
      </w:r>
    </w:p>
    <w:p w14:paraId="007CFFF9"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30. W dniu 14 lipca 2021 roku pracownik Archiwum Państwowego we Wrocławiu, Oddział </w:t>
      </w:r>
      <w:r w:rsidRPr="00D55C35">
        <w:rPr>
          <w:rFonts w:eastAsia="Calibri" w:cstheme="minorHAnsi"/>
          <w:color w:val="000000"/>
          <w:sz w:val="24"/>
          <w:szCs w:val="24"/>
        </w:rPr>
        <w:br/>
        <w:t xml:space="preserve">w Kamieńcu Ząbkowickim wraz z pracownikiem urzędu gminy dokonali analizy zawartości teczek  Prezydium Powiatowej Rady Narodowej oraz Gromadzkich Rad Narodowych i w wyniku ekspertyzy wydzielono dokumentację do przekwalifikowania na dokumentację archiwalną, którą zgodnie z obowiązującymi wymogami poddano odkażaniu oraz po sporządzeniu wniosku  brakowania i pozytywnym jego rozpatrzeniu przez Archiwum Państwowe, dokonano ich </w:t>
      </w:r>
      <w:r w:rsidRPr="00D55C35">
        <w:rPr>
          <w:rFonts w:eastAsia="Calibri" w:cstheme="minorHAnsi"/>
          <w:color w:val="000000"/>
          <w:sz w:val="24"/>
          <w:szCs w:val="24"/>
        </w:rPr>
        <w:lastRenderedPageBreak/>
        <w:t>zniszczenia.</w:t>
      </w:r>
    </w:p>
    <w:p w14:paraId="5674A189" w14:textId="347A68C2"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31. Przystąpiono do prac mających na celu przekazanie na stan Archiwum Państwowego we Wrocławiu, Oddział w Kamieńcu Ząbkowickim dokumentacji 3 zespołów archiwalnych, </w:t>
      </w:r>
      <w:r w:rsidRPr="00D55C35">
        <w:rPr>
          <w:rFonts w:eastAsia="Calibri" w:cstheme="minorHAnsi"/>
          <w:color w:val="000000"/>
          <w:sz w:val="24"/>
          <w:szCs w:val="24"/>
        </w:rPr>
        <w:br/>
        <w:t>tj. Prezydium Powiatowej Rady Narodowej, Urzędu Powiatowego  oraz Urzędu Gminy (dokumentacja z lat 1960-1985) zawierających dokumentację sprzedaży budynków i lokali mieszkalnych na rzecz osób prywatnych, a będących majątkiem gminy - 144 teczki kat. A</w:t>
      </w:r>
      <w:r w:rsidR="00B3086D">
        <w:rPr>
          <w:rFonts w:eastAsia="Calibri" w:cstheme="minorHAnsi"/>
          <w:color w:val="000000"/>
          <w:sz w:val="24"/>
          <w:szCs w:val="24"/>
        </w:rPr>
        <w:t>.</w:t>
      </w:r>
    </w:p>
    <w:p w14:paraId="5365F9CF" w14:textId="5929082C"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32. Na bieżąco zamieszczano informacje i akty prawa w Biuletynie Informacji Publicznej Urzędu Gminy Nowa Ruda</w:t>
      </w:r>
      <w:r w:rsidR="00B3086D">
        <w:rPr>
          <w:rFonts w:eastAsia="Calibri" w:cstheme="minorHAnsi"/>
          <w:color w:val="000000"/>
          <w:sz w:val="24"/>
          <w:szCs w:val="24"/>
        </w:rPr>
        <w:t>.</w:t>
      </w:r>
    </w:p>
    <w:p w14:paraId="0A2D54DE" w14:textId="18A5FF61"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33. Wdrażano wszelkie usprawnienia w związku z dokonywaniem spisu ludności</w:t>
      </w:r>
      <w:r w:rsidR="00B3086D">
        <w:rPr>
          <w:rFonts w:eastAsia="Calibri" w:cstheme="minorHAnsi"/>
          <w:color w:val="000000"/>
          <w:sz w:val="24"/>
          <w:szCs w:val="24"/>
        </w:rPr>
        <w:t>.</w:t>
      </w:r>
    </w:p>
    <w:p w14:paraId="081D73E3"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34. Sporządzano dokumentów dot NSP 2021 do GUS-u oraz: raportowano przebieg prac Gminnego Biura Spisowego.</w:t>
      </w:r>
    </w:p>
    <w:p w14:paraId="6CF37785"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35. Rozdysponowano pracę rachmistrzów na miesiąc wrzesień.</w:t>
      </w:r>
    </w:p>
    <w:p w14:paraId="533D2206"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36. Sporządzano materiały informacyjne, promocyjne dla mieszkańców Gminy Nowa Ruda dotyczące NSP 2021.</w:t>
      </w:r>
    </w:p>
    <w:p w14:paraId="6B4F31FE"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37. Przedstawienie raportów do GUS-u dotyczących monitoringu działań promocyjnych w ramach NSP 2021.</w:t>
      </w:r>
    </w:p>
    <w:p w14:paraId="583DDA1A" w14:textId="77777777" w:rsidR="007B30CE" w:rsidRPr="00D55C35" w:rsidRDefault="00261426" w:rsidP="00B3086D">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38. Brano udział w wideokonferencjach dotyczących NSP 2021 ludności i mieszkań.</w:t>
      </w:r>
    </w:p>
    <w:p w14:paraId="57E508F6"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39. Na bieżąco informowano rachmistrzów o zmianach systemowych.</w:t>
      </w:r>
    </w:p>
    <w:p w14:paraId="0895A654" w14:textId="77613D49"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40. Dokonano weryfikacji niespisanych adresów i mieszkańców z terenu gminy na rzecz NSP 2021</w:t>
      </w:r>
      <w:r w:rsidR="002B53B7">
        <w:rPr>
          <w:rFonts w:eastAsia="Calibri" w:cstheme="minorHAnsi"/>
          <w:color w:val="000000"/>
          <w:sz w:val="24"/>
          <w:szCs w:val="24"/>
        </w:rPr>
        <w:t>.</w:t>
      </w:r>
    </w:p>
    <w:p w14:paraId="701A99A3"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41. Współpracowano z dyspozytorem NSP dot. działań i procedury nakładania kar za niedokonanie spisu.</w:t>
      </w:r>
    </w:p>
    <w:p w14:paraId="4784FA1A"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42. Narodowy Spis Powszechny Ludności i Mieszkań 2021 zakończono w gminie wynikiem 91,54%.</w:t>
      </w:r>
    </w:p>
    <w:p w14:paraId="537B82E6"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43. Zarządzeniem Nr 551/21 rozwiązano Gminne Biuro Spisowe dla potrzeb realizacji NSP Ludności i Mieszkań 2021.</w:t>
      </w:r>
    </w:p>
    <w:p w14:paraId="44598806"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44. Podjęto działania w sprawie badania kontrolnego w NSP Ludności i Mieszkań 2021.</w:t>
      </w:r>
    </w:p>
    <w:p w14:paraId="39C4192F"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45. Przygotowano dokumenty, zawiadomienia i informacje o posiedzeniach komisji dot. XXXVII, XXXVIII, sesji w dniach 29.09.2021 r., 28.10.2021 r.</w:t>
      </w:r>
    </w:p>
    <w:p w14:paraId="3306F319" w14:textId="0787DB9E"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46. Przygotowywano posiedzenia komisji w związku z przeprowadzeniem kontroli zgodnie</w:t>
      </w:r>
      <w:r w:rsidR="002B53B7">
        <w:rPr>
          <w:rFonts w:eastAsia="Calibri" w:cstheme="minorHAnsi"/>
          <w:color w:val="000000"/>
          <w:sz w:val="24"/>
          <w:szCs w:val="24"/>
        </w:rPr>
        <w:t xml:space="preserve"> </w:t>
      </w:r>
      <w:r w:rsidRPr="00D55C35">
        <w:rPr>
          <w:rFonts w:eastAsia="Calibri" w:cstheme="minorHAnsi"/>
          <w:color w:val="000000"/>
          <w:sz w:val="24"/>
          <w:szCs w:val="24"/>
        </w:rPr>
        <w:t>z ramowym planem pracy.</w:t>
      </w:r>
    </w:p>
    <w:p w14:paraId="2CA8C373"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47. Ustalono termin obrad XXXIX sesji przypadający na dzień 24.11.2021 r. </w:t>
      </w:r>
    </w:p>
    <w:p w14:paraId="615EE38C"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48. Przekazano podjęte uchwały Rady Gminy Nowa Ruda i akty prawa miejscowego do Nadzoru Wojewody Dolnośląskiego, do Redakcji Dziennika Urzędowego Województwa Dolnośląskiego celem publikacji oraz do Regionalnej Izby Obrachunkowej.</w:t>
      </w:r>
    </w:p>
    <w:p w14:paraId="104C6AB9"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50. Sporządzono odpowiedź na wystąpienie wojewody w związku z prowadzonym postępowaniem     </w:t>
      </w:r>
    </w:p>
    <w:p w14:paraId="5EA6EE28"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nadzorczym w stosunku do uchwały Nr 233/XXXIII/21 Rady Gminy Nowa Ruda z dnia 26 maja 2021 roku.</w:t>
      </w:r>
    </w:p>
    <w:p w14:paraId="450B6227" w14:textId="7BC2563B"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51. Rozpatrzono skargę na działalność Wójta Gminy Nowa Ruda – Rada Gminy Nowa Ruda uznała  skargę za bezzasadną podejmując uchwałę Nr 252/XXXVI/21</w:t>
      </w:r>
      <w:r w:rsidR="002B53B7">
        <w:rPr>
          <w:rFonts w:eastAsia="Calibri" w:cstheme="minorHAnsi"/>
          <w:color w:val="000000"/>
          <w:sz w:val="24"/>
          <w:szCs w:val="24"/>
        </w:rPr>
        <w:t>.</w:t>
      </w:r>
    </w:p>
    <w:p w14:paraId="60C1420A" w14:textId="2357CECD"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52. Prowadzono korespondencję z nadzorem prawnym Wojewody Dolnośląskiego w ramach wszczętego postępowania nadzorczego w stosunku do uchwały Nr 251/XXXVI/21 Rady Gminy Nowa Ruda z dnia 25 sierpnia 2021 roku zmieniającej uchwałę w sprawie ustalenia</w:t>
      </w:r>
      <w:r w:rsidR="002B53B7">
        <w:rPr>
          <w:rFonts w:eastAsia="Calibri" w:cstheme="minorHAnsi"/>
          <w:color w:val="000000"/>
          <w:sz w:val="24"/>
          <w:szCs w:val="24"/>
        </w:rPr>
        <w:t xml:space="preserve"> </w:t>
      </w:r>
      <w:r w:rsidRPr="00D55C35">
        <w:rPr>
          <w:rFonts w:eastAsia="Calibri" w:cstheme="minorHAnsi"/>
          <w:color w:val="000000"/>
          <w:sz w:val="24"/>
          <w:szCs w:val="24"/>
        </w:rPr>
        <w:t xml:space="preserve">maksymalnej wysokości opłaty za wyżywienie i opłaty za pobyt dziecka w Żłobku Publicznym </w:t>
      </w:r>
      <w:r w:rsidRPr="00D55C35">
        <w:rPr>
          <w:rFonts w:eastAsia="Calibri" w:cstheme="minorHAnsi"/>
          <w:color w:val="000000"/>
          <w:sz w:val="24"/>
          <w:szCs w:val="24"/>
        </w:rPr>
        <w:br/>
        <w:t>w Ludwikowicach Kłodzkich, oraz w stosunku do uchwały Nr 239/XXXIV/21 Rady Gminy Nowa Ruda z dnia 30 czerwca 2021 roku w sprawie uchwalenia zmiany miejscowego planu zagospodarowania przestrzennego części obrębu wsi Jugów</w:t>
      </w:r>
      <w:r w:rsidR="002B53B7">
        <w:rPr>
          <w:rFonts w:eastAsia="Calibri" w:cstheme="minorHAnsi"/>
          <w:color w:val="000000"/>
          <w:sz w:val="24"/>
          <w:szCs w:val="24"/>
        </w:rPr>
        <w:t>.</w:t>
      </w:r>
    </w:p>
    <w:p w14:paraId="710F6B99" w14:textId="7AA54970"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53. Sporządzono odpowiedź na wszczęte postępowanie nadzorcze względem uchwały </w:t>
      </w:r>
      <w:r w:rsidRPr="00D55C35">
        <w:rPr>
          <w:rFonts w:eastAsia="Calibri" w:cstheme="minorHAnsi"/>
          <w:color w:val="000000"/>
          <w:sz w:val="24"/>
          <w:szCs w:val="24"/>
        </w:rPr>
        <w:br/>
        <w:t xml:space="preserve">o nr 247/XXXVI/21 Rady Gminy Nowa Ruda z dnia 25 sierpnia 2021 roku w sprawie uchwalenia miejscowego planu zagospodarowania przestrzennego Gminy Nowa Ruda dla terenu działki </w:t>
      </w:r>
      <w:r w:rsidRPr="00D55C35">
        <w:rPr>
          <w:rFonts w:eastAsia="Calibri" w:cstheme="minorHAnsi"/>
          <w:color w:val="000000"/>
          <w:sz w:val="24"/>
          <w:szCs w:val="24"/>
        </w:rPr>
        <w:br/>
      </w:r>
      <w:r w:rsidRPr="00D55C35">
        <w:rPr>
          <w:rFonts w:eastAsia="Calibri" w:cstheme="minorHAnsi"/>
          <w:color w:val="000000"/>
          <w:sz w:val="24"/>
          <w:szCs w:val="24"/>
        </w:rPr>
        <w:lastRenderedPageBreak/>
        <w:t>nr 337/3 – obręb Ludwikowice Kł.</w:t>
      </w:r>
    </w:p>
    <w:p w14:paraId="779FB0FC"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54. Sporządzono odpowiedź na wniosek prokuratury Rejonowej w sprawie publikacji uchwały </w:t>
      </w:r>
      <w:r w:rsidRPr="00D55C35">
        <w:rPr>
          <w:rFonts w:eastAsia="Calibri" w:cstheme="minorHAnsi"/>
          <w:color w:val="000000"/>
          <w:sz w:val="24"/>
          <w:szCs w:val="24"/>
        </w:rPr>
        <w:br/>
        <w:t xml:space="preserve">Nr 62/XI/11 Rady  Gminy Nowa  Ruda z dnia 1 maja 2011 roku w sprawie ustalenia opłat    </w:t>
      </w:r>
    </w:p>
    <w:p w14:paraId="44559CAC" w14:textId="3208DFC4"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w:t>
      </w:r>
      <w:r w:rsidR="002B53B7" w:rsidRPr="00D55C35">
        <w:rPr>
          <w:rFonts w:eastAsia="Calibri" w:cstheme="minorHAnsi"/>
          <w:color w:val="000000"/>
          <w:sz w:val="24"/>
          <w:szCs w:val="24"/>
        </w:rPr>
        <w:t>C</w:t>
      </w:r>
      <w:r w:rsidRPr="00D55C35">
        <w:rPr>
          <w:rFonts w:eastAsia="Calibri" w:cstheme="minorHAnsi"/>
          <w:color w:val="000000"/>
          <w:sz w:val="24"/>
          <w:szCs w:val="24"/>
        </w:rPr>
        <w:t>mentarnych</w:t>
      </w:r>
      <w:r w:rsidR="002B53B7">
        <w:rPr>
          <w:rFonts w:eastAsia="Calibri" w:cstheme="minorHAnsi"/>
          <w:color w:val="000000"/>
          <w:sz w:val="24"/>
          <w:szCs w:val="24"/>
        </w:rPr>
        <w:t>.</w:t>
      </w:r>
    </w:p>
    <w:p w14:paraId="23684655"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55. Powadzono korespondencję w sprawie postępowania nadzorczego w stosunku do uchwały </w:t>
      </w:r>
      <w:r w:rsidRPr="00D55C35">
        <w:rPr>
          <w:rFonts w:eastAsia="Calibri" w:cstheme="minorHAnsi"/>
          <w:color w:val="000000"/>
          <w:sz w:val="24"/>
          <w:szCs w:val="24"/>
        </w:rPr>
        <w:br/>
        <w:t xml:space="preserve">Nr 257/XXXVII/21 </w:t>
      </w:r>
      <w:bookmarkStart w:id="1" w:name="_Hlk87253687"/>
      <w:r w:rsidRPr="00D55C35">
        <w:rPr>
          <w:rFonts w:eastAsia="Calibri" w:cstheme="minorHAnsi"/>
          <w:color w:val="000000"/>
          <w:sz w:val="24"/>
          <w:szCs w:val="24"/>
        </w:rPr>
        <w:t xml:space="preserve">Rady Gminy Nowa Ruda z dnia 29 października 2021 roku </w:t>
      </w:r>
      <w:bookmarkEnd w:id="1"/>
      <w:r w:rsidRPr="00D55C35">
        <w:rPr>
          <w:rFonts w:eastAsia="Calibri" w:cstheme="minorHAnsi"/>
          <w:color w:val="000000"/>
          <w:sz w:val="24"/>
          <w:szCs w:val="24"/>
        </w:rPr>
        <w:t xml:space="preserve">w sprawie       </w:t>
      </w:r>
    </w:p>
    <w:p w14:paraId="725EE82B"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ustalenia wysokości opłat cmentarnych obowiązujących na terenie cmentarzy komunalnych    </w:t>
      </w:r>
    </w:p>
    <w:p w14:paraId="3DFDA9CA" w14:textId="7427A728"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Gminy Nowa Ruda</w:t>
      </w:r>
      <w:r w:rsidR="002B53B7">
        <w:rPr>
          <w:rFonts w:eastAsia="Calibri" w:cstheme="minorHAnsi"/>
          <w:color w:val="000000"/>
          <w:sz w:val="24"/>
          <w:szCs w:val="24"/>
        </w:rPr>
        <w:t>.</w:t>
      </w:r>
    </w:p>
    <w:p w14:paraId="47678113"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56. Sporządzono projekt uchwały w sprawie zatwierdzenia planu pracy Komisji Rewizyjnej i planów pracy stałych Komisji Rady Gminy Nowa Ruda na rok 2022.</w:t>
      </w:r>
    </w:p>
    <w:p w14:paraId="68CF95CF" w14:textId="2EA9C975"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57. Rozpoczęto kontrolę wewnętrzną poprawności wydanych decyzji o wymeldowanie z pobytu stałego</w:t>
      </w:r>
      <w:r w:rsidR="002B53B7">
        <w:rPr>
          <w:rFonts w:eastAsia="Calibri" w:cstheme="minorHAnsi"/>
          <w:color w:val="000000"/>
          <w:sz w:val="24"/>
          <w:szCs w:val="24"/>
        </w:rPr>
        <w:t>.</w:t>
      </w:r>
    </w:p>
    <w:p w14:paraId="7EB31337" w14:textId="6AF6318D"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58. Rozpoczęto kontrolę wewnętrzną dot. oceny sposobu prowadzenia nadzoru przestrzegania zasad zabezpieczenia technicznego i organizacyjnego zapewniającego ochronę danych osobowych</w:t>
      </w:r>
      <w:r w:rsidR="002B53B7">
        <w:rPr>
          <w:rFonts w:eastAsia="Calibri" w:cstheme="minorHAnsi"/>
          <w:color w:val="000000"/>
          <w:sz w:val="24"/>
          <w:szCs w:val="24"/>
        </w:rPr>
        <w:t>.</w:t>
      </w:r>
    </w:p>
    <w:p w14:paraId="36F53033" w14:textId="544A18B0"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59. Dokonano wstępnej weryfikacji kwalifikowalności wydatków w projekcie „Cyfrowa Gmina” celem ich refundacji</w:t>
      </w:r>
      <w:r w:rsidR="002B53B7">
        <w:rPr>
          <w:rFonts w:eastAsia="Calibri" w:cstheme="minorHAnsi"/>
          <w:color w:val="000000"/>
          <w:sz w:val="24"/>
          <w:szCs w:val="24"/>
        </w:rPr>
        <w:t>.</w:t>
      </w:r>
      <w:r w:rsidRPr="00D55C35">
        <w:rPr>
          <w:rFonts w:eastAsia="Calibri" w:cstheme="minorHAnsi"/>
          <w:color w:val="000000"/>
          <w:sz w:val="24"/>
          <w:szCs w:val="24"/>
        </w:rPr>
        <w:t xml:space="preserve"> </w:t>
      </w:r>
    </w:p>
    <w:p w14:paraId="7746DAE2"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60. Sporządzono wniosek aplikacyjny o środki z projektu „Cyfrowa Gmina”.        </w:t>
      </w:r>
    </w:p>
    <w:p w14:paraId="7447FF71"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61. Realizowano zadania wynikające z ustawy o Centralnej Ewidencji i Informacji o Działalności Gospodarczej i Punkcie Informacji dla Przedsiębiorcy tj.:</w:t>
      </w:r>
    </w:p>
    <w:p w14:paraId="091F8F42"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a) przyjmowano i weryfikowano pod względem formalnym wnioski o wpis do Centralnej Ewidencji i Informacji o Działalności Gospodarczej (CEIDG);</w:t>
      </w:r>
    </w:p>
    <w:p w14:paraId="1AC79E89" w14:textId="77777777" w:rsidR="007B30CE" w:rsidRPr="00D55C35"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b) wystawiano potwierdzenia wnioskodawcom;</w:t>
      </w:r>
    </w:p>
    <w:p w14:paraId="7719B326" w14:textId="39A1FD65" w:rsidR="007B30CE" w:rsidRDefault="00261426"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r w:rsidRPr="00D55C35">
        <w:rPr>
          <w:rFonts w:eastAsia="Calibri" w:cstheme="minorHAnsi"/>
          <w:color w:val="000000"/>
          <w:sz w:val="24"/>
          <w:szCs w:val="24"/>
        </w:rPr>
        <w:t xml:space="preserve">    c) przyjmowano wnioski oraz przekształcano je w postać elektroniczną w celu przesyłania ich do CEIDG.</w:t>
      </w:r>
    </w:p>
    <w:p w14:paraId="1682D3ED" w14:textId="77777777" w:rsidR="002B53B7" w:rsidRPr="00D55C35" w:rsidRDefault="002B53B7" w:rsidP="002B53B7">
      <w:pPr>
        <w:keepNext/>
        <w:widowControl w:val="0"/>
        <w:tabs>
          <w:tab w:val="left" w:pos="432"/>
        </w:tabs>
        <w:spacing w:after="0" w:line="240" w:lineRule="auto"/>
        <w:ind w:left="432" w:hanging="432"/>
        <w:jc w:val="both"/>
        <w:outlineLvl w:val="0"/>
        <w:rPr>
          <w:rFonts w:eastAsia="Calibri" w:cstheme="minorHAnsi"/>
          <w:color w:val="000000"/>
          <w:sz w:val="24"/>
          <w:szCs w:val="24"/>
        </w:rPr>
      </w:pPr>
    </w:p>
    <w:p w14:paraId="2FFAC0A7" w14:textId="77777777" w:rsidR="007B30CE" w:rsidRPr="002B53B7" w:rsidRDefault="00261426" w:rsidP="002B53B7">
      <w:pPr>
        <w:keepNext/>
        <w:widowControl w:val="0"/>
        <w:tabs>
          <w:tab w:val="left" w:pos="432"/>
        </w:tabs>
        <w:spacing w:after="0" w:line="240" w:lineRule="auto"/>
        <w:ind w:left="432" w:hanging="432"/>
        <w:jc w:val="both"/>
        <w:outlineLvl w:val="0"/>
        <w:rPr>
          <w:rStyle w:val="Nagwek1Znak1"/>
        </w:rPr>
      </w:pPr>
      <w:r w:rsidRPr="002B53B7">
        <w:rPr>
          <w:rStyle w:val="Nagwek1Znak1"/>
        </w:rPr>
        <w:t>W zakresie realizacji zadań budżetowo-finansowych</w:t>
      </w:r>
    </w:p>
    <w:p w14:paraId="064E9B42" w14:textId="2BEAF3AC" w:rsidR="00D4234D" w:rsidRDefault="00D4234D" w:rsidP="00261426">
      <w:pPr>
        <w:pStyle w:val="Akapitzlist"/>
        <w:keepNext/>
        <w:widowControl w:val="0"/>
        <w:numPr>
          <w:ilvl w:val="1"/>
          <w:numId w:val="4"/>
        </w:numPr>
        <w:tabs>
          <w:tab w:val="left" w:pos="432"/>
        </w:tabs>
        <w:spacing w:after="0" w:line="240" w:lineRule="auto"/>
        <w:ind w:left="0" w:firstLine="0"/>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Sporządzono sprawozdanie opisowe z wykonania budżetu Gminy Nowa Ruda za I półrocze 2021 roku i przekazano Radzie Gminy Nowa Ruda oraz Regionalnej Izbie Obrachunkowej we Wrocławiu.</w:t>
      </w:r>
      <w:r>
        <w:rPr>
          <w:rFonts w:eastAsia="Times New Roman" w:cstheme="minorHAnsi"/>
          <w:color w:val="000000"/>
          <w:sz w:val="24"/>
          <w:szCs w:val="24"/>
          <w:lang w:eastAsia="ar-SA"/>
        </w:rPr>
        <w:t xml:space="preserve"> </w:t>
      </w:r>
      <w:r w:rsidRPr="00D4234D">
        <w:rPr>
          <w:rFonts w:eastAsia="Times New Roman" w:cstheme="minorHAnsi"/>
          <w:color w:val="000000"/>
          <w:sz w:val="24"/>
          <w:szCs w:val="24"/>
          <w:lang w:eastAsia="ar-SA"/>
        </w:rPr>
        <w:t>Uchwałą nr III/38/2021 Składu Orzekającego Regionalnej Izby Obrachunkowej z dnia 14 września 2021 roku Gmina nowa Ruda otrzymała pozytywną opinię o przebiegu wykonania budżetu.</w:t>
      </w:r>
    </w:p>
    <w:p w14:paraId="10A6F238" w14:textId="2EC087F4" w:rsidR="00D4234D" w:rsidRDefault="00D4234D" w:rsidP="00261426">
      <w:pPr>
        <w:pStyle w:val="Akapitzlist"/>
        <w:keepNext/>
        <w:widowControl w:val="0"/>
        <w:numPr>
          <w:ilvl w:val="1"/>
          <w:numId w:val="4"/>
        </w:numPr>
        <w:tabs>
          <w:tab w:val="left" w:pos="432"/>
        </w:tabs>
        <w:spacing w:after="0" w:line="240" w:lineRule="auto"/>
        <w:ind w:left="0" w:firstLine="0"/>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Sporządzenie i przedstawienie Regionalnej Izbie Obrachunkowej komplet kwartalnych</w:t>
      </w:r>
      <w:r>
        <w:rPr>
          <w:rFonts w:eastAsia="Times New Roman" w:cstheme="minorHAnsi"/>
          <w:color w:val="000000"/>
          <w:sz w:val="24"/>
          <w:szCs w:val="24"/>
          <w:lang w:eastAsia="ar-SA"/>
        </w:rPr>
        <w:t xml:space="preserve"> </w:t>
      </w:r>
      <w:r w:rsidRPr="00D4234D">
        <w:rPr>
          <w:rFonts w:eastAsia="Times New Roman" w:cstheme="minorHAnsi"/>
          <w:color w:val="000000"/>
          <w:sz w:val="24"/>
          <w:szCs w:val="24"/>
          <w:lang w:eastAsia="ar-SA"/>
        </w:rPr>
        <w:t>sprawozdań budżetowych za miesiąc wrzesień 2021 roku</w:t>
      </w:r>
      <w:r>
        <w:rPr>
          <w:rFonts w:eastAsia="Times New Roman" w:cstheme="minorHAnsi"/>
          <w:color w:val="000000"/>
          <w:sz w:val="24"/>
          <w:szCs w:val="24"/>
          <w:lang w:eastAsia="ar-SA"/>
        </w:rPr>
        <w:t>.</w:t>
      </w:r>
    </w:p>
    <w:p w14:paraId="6FA70D81" w14:textId="0628861A" w:rsidR="00D4234D" w:rsidRPr="00D4234D" w:rsidRDefault="00D4234D" w:rsidP="00261426">
      <w:pPr>
        <w:pStyle w:val="Akapitzlist"/>
        <w:keepNext/>
        <w:widowControl w:val="0"/>
        <w:numPr>
          <w:ilvl w:val="1"/>
          <w:numId w:val="4"/>
        </w:numPr>
        <w:tabs>
          <w:tab w:val="left" w:pos="432"/>
        </w:tabs>
        <w:spacing w:after="0" w:line="240" w:lineRule="auto"/>
        <w:ind w:hanging="1440"/>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W ramach obsługi systemu Besti@: przekazano do nadzoru Regionalnej Izby Obrachunkowej dane w wersji elektronicznej w zakresie :</w:t>
      </w:r>
    </w:p>
    <w:p w14:paraId="76BE12C8" w14:textId="77777777" w:rsidR="00D4234D" w:rsidRPr="00D4234D" w:rsidRDefault="00D4234D"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 sprawozdawczości budżetowej,</w:t>
      </w:r>
    </w:p>
    <w:p w14:paraId="74E38BD9" w14:textId="77777777" w:rsidR="00D4234D" w:rsidRPr="00D4234D" w:rsidRDefault="00D4234D"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 podjętych uchwał budżetowych,</w:t>
      </w:r>
    </w:p>
    <w:p w14:paraId="5878F426" w14:textId="77777777" w:rsidR="00D4234D" w:rsidRPr="00D4234D" w:rsidRDefault="00D4234D"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 podjętych uchwał w zakresie zmian WPF,</w:t>
      </w:r>
    </w:p>
    <w:p w14:paraId="333B3A6F" w14:textId="77777777" w:rsidR="00D4234D" w:rsidRPr="00D4234D" w:rsidRDefault="00D4234D"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sidRPr="00D4234D">
        <w:rPr>
          <w:rFonts w:eastAsia="Times New Roman" w:cstheme="minorHAnsi"/>
          <w:color w:val="000000"/>
          <w:sz w:val="24"/>
          <w:szCs w:val="24"/>
          <w:lang w:eastAsia="ar-SA"/>
        </w:rPr>
        <w:t>- projektu budżetu na rok 2022 oraz projektu uchwały w sprawie WPF na lata 2022-2030.</w:t>
      </w:r>
    </w:p>
    <w:p w14:paraId="023D8BFF" w14:textId="141886F6" w:rsidR="00D4234D" w:rsidRDefault="00D4234D"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4. </w:t>
      </w:r>
      <w:r w:rsidRPr="00D4234D">
        <w:rPr>
          <w:rFonts w:eastAsia="Times New Roman" w:cstheme="minorHAnsi"/>
          <w:color w:val="000000"/>
          <w:sz w:val="24"/>
          <w:szCs w:val="24"/>
          <w:lang w:eastAsia="ar-SA"/>
        </w:rPr>
        <w:t>Dokonanie rozliczenia finansowego projektu „Wymiana wysokoemisyjnych źródeł ciepła w wybranych budynkach i lokalach Aglomeracji Wałbrzyskiej”. Rozliczenie obejmowało część wspólną projektu ponoszone przez lidera w roku 2021 – Gminę Świdnica, wydatki projektu w ramach przyznanych grantów oraz wydatki na obsługę.</w:t>
      </w:r>
    </w:p>
    <w:p w14:paraId="0E3056AF" w14:textId="03B9744D" w:rsid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5. </w:t>
      </w:r>
      <w:r w:rsidR="00D4234D" w:rsidRPr="00D4234D">
        <w:rPr>
          <w:rFonts w:eastAsia="Times New Roman" w:cstheme="minorHAnsi"/>
          <w:color w:val="000000"/>
          <w:sz w:val="24"/>
          <w:szCs w:val="24"/>
          <w:lang w:eastAsia="ar-SA"/>
        </w:rPr>
        <w:t>Udział w szkoleniu „Procedura budżetowa - wieloletnia prognoza finansowa i projekt budżetu na 2022 rok” w dniu 26 października 2021 roku organizowanym przez Regionalną Izbę Obrachunkową we Wrocławiu.</w:t>
      </w:r>
    </w:p>
    <w:p w14:paraId="6F7A2F05" w14:textId="5FAEE9EA" w:rsidR="00D4234D" w:rsidRP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6. </w:t>
      </w:r>
      <w:r w:rsidR="00D4234D" w:rsidRPr="00D4234D">
        <w:rPr>
          <w:rFonts w:eastAsia="Times New Roman" w:cstheme="minorHAnsi"/>
          <w:color w:val="000000"/>
          <w:sz w:val="24"/>
          <w:szCs w:val="24"/>
          <w:lang w:eastAsia="ar-SA"/>
        </w:rPr>
        <w:t>Udział w konferencji na temat Rządowego Funduszu Polski Ład - Program Inwestycji Strategicznych – spotkanie z przedstawicielami Banku Gospodarstwa Krajowego.</w:t>
      </w:r>
    </w:p>
    <w:p w14:paraId="3D6AD38B" w14:textId="6A66082C" w:rsidR="00D4234D" w:rsidRPr="00D4234D" w:rsidRDefault="00CD20CA"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7. </w:t>
      </w:r>
      <w:r w:rsidR="00D4234D" w:rsidRPr="00D4234D">
        <w:rPr>
          <w:rFonts w:eastAsia="Times New Roman" w:cstheme="minorHAnsi"/>
          <w:color w:val="000000"/>
          <w:sz w:val="24"/>
          <w:szCs w:val="24"/>
          <w:lang w:eastAsia="ar-SA"/>
        </w:rPr>
        <w:t>Udział w Forum Skarbników w ramach zagadnienia „Polski Ład – perspektywy dla samorządów”.</w:t>
      </w:r>
    </w:p>
    <w:p w14:paraId="7A2C91C6" w14:textId="09FEDE11" w:rsidR="00D4234D" w:rsidRP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8. </w:t>
      </w:r>
      <w:r w:rsidR="00D4234D" w:rsidRPr="00D4234D">
        <w:rPr>
          <w:rFonts w:eastAsia="Times New Roman" w:cstheme="minorHAnsi"/>
          <w:color w:val="000000"/>
          <w:sz w:val="24"/>
          <w:szCs w:val="24"/>
          <w:lang w:eastAsia="ar-SA"/>
        </w:rPr>
        <w:t xml:space="preserve">Przeprowadzenie analizy w zakresie wprowadzenia – od roku 2022 – obowiązku stosowania </w:t>
      </w:r>
      <w:r w:rsidR="00D4234D" w:rsidRPr="00D4234D">
        <w:rPr>
          <w:rFonts w:eastAsia="Times New Roman" w:cstheme="minorHAnsi"/>
          <w:color w:val="000000"/>
          <w:sz w:val="24"/>
          <w:szCs w:val="24"/>
          <w:lang w:eastAsia="ar-SA"/>
        </w:rPr>
        <w:lastRenderedPageBreak/>
        <w:t>Systemu Monitorowania Usług Publicznych w kontekście zmian w klasyfikacji budżetowej (Dz.U. z 2021 r. poz. 1382)</w:t>
      </w:r>
      <w:r>
        <w:rPr>
          <w:rFonts w:eastAsia="Times New Roman" w:cstheme="minorHAnsi"/>
          <w:color w:val="000000"/>
          <w:sz w:val="24"/>
          <w:szCs w:val="24"/>
          <w:lang w:eastAsia="ar-SA"/>
        </w:rPr>
        <w:t xml:space="preserve">, </w:t>
      </w:r>
      <w:r w:rsidR="00D4234D" w:rsidRPr="00D4234D">
        <w:rPr>
          <w:rFonts w:eastAsia="Times New Roman" w:cstheme="minorHAnsi"/>
          <w:color w:val="000000"/>
          <w:sz w:val="24"/>
          <w:szCs w:val="24"/>
          <w:lang w:eastAsia="ar-SA"/>
        </w:rPr>
        <w:t>wprowadzenie koniecznych zmian do systemów budowy budżetu, przeniesienie planowanych wydatków w roku 2022 do odpowiednich podziałek klasyfikacyjnych, zgodnie z wskazaniem zakresu podmiotowego i przedmiotowego wydatku.</w:t>
      </w:r>
    </w:p>
    <w:p w14:paraId="1AE147E7" w14:textId="3FB6D259" w:rsidR="00D4234D" w:rsidRDefault="00CD20CA"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9. </w:t>
      </w:r>
      <w:r w:rsidR="00D4234D" w:rsidRPr="00D4234D">
        <w:rPr>
          <w:rFonts w:eastAsia="Times New Roman" w:cstheme="minorHAnsi"/>
          <w:color w:val="000000"/>
          <w:sz w:val="24"/>
          <w:szCs w:val="24"/>
          <w:lang w:eastAsia="ar-SA"/>
        </w:rPr>
        <w:t xml:space="preserve">Sporządzenie projektu budżetu na rok 2022. Projekt Zarządzeniem nr 561/21 z dnia 9 listopada 2021 Wójt Gminy Nowa Ruda przekazał Radzie Gminy Nowa Ruda oraz Regionalnej Izbie Obrachunkowej celem zaopiniowania. </w:t>
      </w:r>
    </w:p>
    <w:p w14:paraId="4F901CD8" w14:textId="210D40D4" w:rsid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10. </w:t>
      </w:r>
      <w:r w:rsidR="00D4234D" w:rsidRPr="00D4234D">
        <w:rPr>
          <w:rFonts w:eastAsia="Times New Roman" w:cstheme="minorHAnsi"/>
          <w:color w:val="000000"/>
          <w:sz w:val="24"/>
          <w:szCs w:val="24"/>
          <w:lang w:eastAsia="ar-SA"/>
        </w:rPr>
        <w:t>Sporządzenie projektu Wieloletniej Prognozy Finansowej Gminy Nowa Ruda na lata 2022-2030. Projekt również przekazano Radzie Gminy Nowa Ruda oraz Regionalnej Izbie Obrachunkowej celem zaopiniowania.</w:t>
      </w:r>
    </w:p>
    <w:p w14:paraId="66AF5F96" w14:textId="56A81772" w:rsid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11. </w:t>
      </w:r>
      <w:r w:rsidR="00D4234D" w:rsidRPr="00D4234D">
        <w:rPr>
          <w:rFonts w:eastAsia="Times New Roman" w:cstheme="minorHAnsi"/>
          <w:color w:val="000000"/>
          <w:sz w:val="24"/>
          <w:szCs w:val="24"/>
          <w:lang w:eastAsia="ar-SA"/>
        </w:rPr>
        <w:t>Przekazanie – na podstawie art. 248 ustawy – informacji o planowanych w budżecie na rok 2022 – kwotach dochodów i wydatków dla poszczególnych jednostek.</w:t>
      </w:r>
    </w:p>
    <w:p w14:paraId="70F2E484" w14:textId="4390C82B" w:rsid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12. </w:t>
      </w:r>
      <w:r w:rsidR="00D4234D" w:rsidRPr="00D4234D">
        <w:rPr>
          <w:rFonts w:eastAsia="Times New Roman" w:cstheme="minorHAnsi"/>
          <w:color w:val="000000"/>
          <w:sz w:val="24"/>
          <w:szCs w:val="24"/>
          <w:lang w:eastAsia="ar-SA"/>
        </w:rPr>
        <w:t>Dokonano analizy maksymalnych dopuszczalnych wskaźników spłaty długu licznych według średnich 7-letnich oraz 3-letnich celem ustalenia przyjętej metodologii obliczeń na lata 2022-2025.</w:t>
      </w:r>
    </w:p>
    <w:p w14:paraId="313592CA" w14:textId="7CD9E0C7" w:rsid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13. </w:t>
      </w:r>
      <w:r w:rsidR="00D4234D" w:rsidRPr="00D4234D">
        <w:rPr>
          <w:rFonts w:eastAsia="Times New Roman" w:cstheme="minorHAnsi"/>
          <w:color w:val="000000"/>
          <w:sz w:val="24"/>
          <w:szCs w:val="24"/>
          <w:lang w:eastAsia="ar-SA"/>
        </w:rPr>
        <w:t>Przeprowadzenie analizy danych do zmian w ramach budżetu za rok 2021. Przedstawiono radnym Gminy Nowa Ruda projekty uchwał : zmian w budżecie na rok 2021 oraz zmian WPF na lata 2021-2030 na sesje, które odbyły się w miesiącach : sierpień, wrzesień, październik i listopad 2021 roku</w:t>
      </w:r>
      <w:r>
        <w:rPr>
          <w:rFonts w:eastAsia="Times New Roman" w:cstheme="minorHAnsi"/>
          <w:color w:val="000000"/>
          <w:sz w:val="24"/>
          <w:szCs w:val="24"/>
          <w:lang w:eastAsia="ar-SA"/>
        </w:rPr>
        <w:t>.</w:t>
      </w:r>
    </w:p>
    <w:p w14:paraId="6F4D2C84" w14:textId="385B6F13" w:rsidR="00D4234D" w:rsidRPr="00D4234D"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14. </w:t>
      </w:r>
      <w:r w:rsidR="00D4234D" w:rsidRPr="00D4234D">
        <w:rPr>
          <w:rFonts w:eastAsia="Times New Roman" w:cstheme="minorHAnsi"/>
          <w:color w:val="000000"/>
          <w:sz w:val="24"/>
          <w:szCs w:val="24"/>
          <w:lang w:eastAsia="ar-SA"/>
        </w:rPr>
        <w:t>Przekazano specyfikację do procedury wyłonienia banku prowadzącego obsługę bankową budżetu.</w:t>
      </w:r>
    </w:p>
    <w:p w14:paraId="1B6AD93B" w14:textId="1F1BF7E9" w:rsidR="00D4234D" w:rsidRDefault="00CD20CA" w:rsidP="00D4234D">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15. </w:t>
      </w:r>
      <w:r w:rsidR="00D4234D" w:rsidRPr="00D4234D">
        <w:rPr>
          <w:rFonts w:eastAsia="Times New Roman" w:cstheme="minorHAnsi"/>
          <w:color w:val="000000"/>
          <w:sz w:val="24"/>
          <w:szCs w:val="24"/>
          <w:lang w:eastAsia="ar-SA"/>
        </w:rPr>
        <w:t>Sporządzono dokumentację i przekazano dane dla instytucji w ramach zapytań do prowadzonego postępowania „Obsługa bankowa budżetu i jej jednostek organizacyjnych na lata 2022-2023”.</w:t>
      </w:r>
    </w:p>
    <w:p w14:paraId="41BD8648" w14:textId="6B731D49" w:rsidR="007B30CE"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16. </w:t>
      </w:r>
      <w:r w:rsidR="00261426" w:rsidRPr="00D55C35">
        <w:rPr>
          <w:rFonts w:eastAsia="Times New Roman" w:cstheme="minorHAnsi"/>
          <w:color w:val="000000"/>
          <w:sz w:val="24"/>
          <w:szCs w:val="24"/>
          <w:lang w:eastAsia="ar-SA"/>
        </w:rPr>
        <w:t xml:space="preserve">Sporządzono  sprawozdanie budżetowe za III kwartał 2021 (Rb 27S, Rb 28S, Rb Z, Rb N, Rb 50, Rb 27ZZ). </w:t>
      </w:r>
    </w:p>
    <w:p w14:paraId="1ED55A2A" w14:textId="4C3B5A79" w:rsidR="007B30CE" w:rsidRPr="00D55C35" w:rsidRDefault="00CD20CA" w:rsidP="00CD20CA">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17. </w:t>
      </w:r>
      <w:r w:rsidR="00261426" w:rsidRPr="00D55C35">
        <w:rPr>
          <w:rFonts w:eastAsia="Times New Roman" w:cstheme="minorHAnsi"/>
          <w:color w:val="000000"/>
          <w:sz w:val="24"/>
          <w:szCs w:val="24"/>
          <w:lang w:eastAsia="ar-SA"/>
        </w:rPr>
        <w:t>Sporządzono  miesięczne sprawozdanie budżetowe Rb 27S, Rb 28S za październik 2021 roku</w:t>
      </w:r>
      <w:r w:rsidR="002B53B7">
        <w:rPr>
          <w:rFonts w:eastAsia="Times New Roman" w:cstheme="minorHAnsi"/>
          <w:color w:val="000000"/>
          <w:sz w:val="24"/>
          <w:szCs w:val="24"/>
          <w:lang w:eastAsia="ar-SA"/>
        </w:rPr>
        <w:t>.</w:t>
      </w:r>
    </w:p>
    <w:p w14:paraId="79F0C735" w14:textId="365C30CB"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18. </w:t>
      </w:r>
      <w:r w:rsidR="00261426" w:rsidRPr="00D55C35">
        <w:rPr>
          <w:rFonts w:eastAsia="Times New Roman" w:cstheme="minorHAnsi"/>
          <w:color w:val="000000"/>
          <w:sz w:val="24"/>
          <w:szCs w:val="24"/>
          <w:lang w:eastAsia="ar-SA"/>
        </w:rPr>
        <w:t>Sporządzono  miesięczne sprawozdanie budżetowe Rb 27S, Rb 28S za listopad 2021 roku</w:t>
      </w:r>
      <w:r w:rsidR="002B53B7">
        <w:rPr>
          <w:rFonts w:eastAsia="Times New Roman" w:cstheme="minorHAnsi"/>
          <w:color w:val="000000"/>
          <w:sz w:val="24"/>
          <w:szCs w:val="24"/>
          <w:lang w:eastAsia="ar-SA"/>
        </w:rPr>
        <w:t>.</w:t>
      </w:r>
    </w:p>
    <w:p w14:paraId="2517472C" w14:textId="38153953"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19. </w:t>
      </w:r>
      <w:r w:rsidR="00261426" w:rsidRPr="00D55C35">
        <w:rPr>
          <w:rFonts w:eastAsia="Times New Roman" w:cstheme="minorHAnsi"/>
          <w:color w:val="000000"/>
          <w:sz w:val="24"/>
          <w:szCs w:val="24"/>
          <w:lang w:eastAsia="ar-SA"/>
        </w:rPr>
        <w:t>Przygotowano listy płac dla pracowników administracji, pracowników robót publicznych oraz zatrudnionych na podstawie umów cywilno-prawnych za miesiąc sierpień, wrzesień, październik 2021 r.</w:t>
      </w:r>
    </w:p>
    <w:p w14:paraId="091233D6" w14:textId="23120474"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20. </w:t>
      </w:r>
      <w:r w:rsidR="00261426" w:rsidRPr="00D55C35">
        <w:rPr>
          <w:rFonts w:eastAsia="Times New Roman" w:cstheme="minorHAnsi"/>
          <w:color w:val="000000"/>
          <w:sz w:val="24"/>
          <w:szCs w:val="24"/>
          <w:lang w:eastAsia="ar-SA"/>
        </w:rPr>
        <w:t>Wykonano zbiorcze deklaracje ZUS DRA, imienne RCA i RSA za miesiąc sierpień, wrzesień, październik 2021 r.</w:t>
      </w:r>
    </w:p>
    <w:p w14:paraId="1A5B4BD9" w14:textId="22ED316C"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21. </w:t>
      </w:r>
      <w:r w:rsidR="00261426" w:rsidRPr="00D55C35">
        <w:rPr>
          <w:rFonts w:eastAsia="Times New Roman" w:cstheme="minorHAnsi"/>
          <w:color w:val="000000"/>
          <w:sz w:val="24"/>
          <w:szCs w:val="24"/>
          <w:lang w:eastAsia="ar-SA"/>
        </w:rPr>
        <w:t>Odprowadzono do Urzędu Skarbowego  naliczony podatek dochodowy od osób fizycznych</w:t>
      </w:r>
      <w:r w:rsidR="002B53B7">
        <w:rPr>
          <w:rFonts w:eastAsia="Times New Roman" w:cstheme="minorHAnsi"/>
          <w:color w:val="000000"/>
          <w:sz w:val="24"/>
          <w:szCs w:val="24"/>
          <w:lang w:eastAsia="ar-SA"/>
        </w:rPr>
        <w:t>.</w:t>
      </w:r>
    </w:p>
    <w:p w14:paraId="3B7972AA" w14:textId="1702CE27"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22. </w:t>
      </w:r>
      <w:r w:rsidR="00261426" w:rsidRPr="00D55C35">
        <w:rPr>
          <w:rFonts w:eastAsia="Times New Roman" w:cstheme="minorHAnsi"/>
          <w:color w:val="000000"/>
          <w:sz w:val="24"/>
          <w:szCs w:val="24"/>
          <w:lang w:eastAsia="ar-SA"/>
        </w:rPr>
        <w:t>Zestawiono dane do  sprawozdania o zatrudnieniu i wynagrodzeniu Z-03 za III kwartał 2021 roku i przekazano do GUS</w:t>
      </w:r>
      <w:r w:rsidR="002B53B7">
        <w:rPr>
          <w:rFonts w:eastAsia="Times New Roman" w:cstheme="minorHAnsi"/>
          <w:color w:val="000000"/>
          <w:sz w:val="24"/>
          <w:szCs w:val="24"/>
          <w:lang w:eastAsia="ar-SA"/>
        </w:rPr>
        <w:t>.</w:t>
      </w:r>
    </w:p>
    <w:p w14:paraId="3D30AB64" w14:textId="6BE13E6D"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23. </w:t>
      </w:r>
      <w:r w:rsidR="00261426" w:rsidRPr="00D55C35">
        <w:rPr>
          <w:rFonts w:eastAsia="Times New Roman" w:cstheme="minorHAnsi"/>
          <w:color w:val="000000"/>
          <w:sz w:val="24"/>
          <w:szCs w:val="24"/>
          <w:lang w:eastAsia="ar-SA"/>
        </w:rPr>
        <w:t>W ramach Funduszu Sołeckiego przygotowano zmiany do Zarządzeń i Uchwał  w sprawie zmian przedsięwzięć lub ich zakresu w sołectwach: Bieganów, Dworki, Dzikowiec, Sokolica, Sokolec, Włodowice</w:t>
      </w:r>
      <w:r w:rsidR="002B53B7">
        <w:rPr>
          <w:rFonts w:eastAsia="Times New Roman" w:cstheme="minorHAnsi"/>
          <w:color w:val="000000"/>
          <w:sz w:val="24"/>
          <w:szCs w:val="24"/>
          <w:lang w:eastAsia="ar-SA"/>
        </w:rPr>
        <w:t>.</w:t>
      </w:r>
    </w:p>
    <w:p w14:paraId="2263DB93" w14:textId="307AD742" w:rsidR="007B30CE" w:rsidRPr="00D55C35" w:rsidRDefault="00CD20CA"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24. </w:t>
      </w:r>
      <w:r w:rsidR="00261426" w:rsidRPr="00D55C35">
        <w:rPr>
          <w:rFonts w:eastAsia="Times New Roman" w:cstheme="minorHAnsi"/>
          <w:color w:val="000000"/>
          <w:sz w:val="24"/>
          <w:szCs w:val="24"/>
          <w:lang w:eastAsia="ar-SA"/>
        </w:rPr>
        <w:t>Sporządzono sprawozdanie opisowe z wykonania budżetu za I półrocze 2021 roku w zakresie dochodów budżetowych, wydatków budżetowych, przychodów i rozchodów budżetu wraz załącznikami.</w:t>
      </w:r>
    </w:p>
    <w:p w14:paraId="6BEB5650" w14:textId="172B9679" w:rsidR="007B30CE" w:rsidRPr="00D55C35" w:rsidRDefault="00261426" w:rsidP="002B53B7">
      <w:pPr>
        <w:keepNext/>
        <w:widowControl w:val="0"/>
        <w:tabs>
          <w:tab w:val="left" w:pos="432"/>
        </w:tabs>
        <w:spacing w:after="0" w:line="240" w:lineRule="auto"/>
        <w:ind w:left="432" w:hanging="432"/>
        <w:jc w:val="both"/>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w:t>
      </w:r>
      <w:r w:rsidR="00CD20CA">
        <w:rPr>
          <w:rFonts w:eastAsia="Times New Roman" w:cstheme="minorHAnsi"/>
          <w:color w:val="000000"/>
          <w:sz w:val="24"/>
          <w:szCs w:val="24"/>
          <w:lang w:eastAsia="ar-SA"/>
        </w:rPr>
        <w:t xml:space="preserve">25. </w:t>
      </w:r>
      <w:r w:rsidRPr="00D55C35">
        <w:rPr>
          <w:rFonts w:eastAsia="Times New Roman" w:cstheme="minorHAnsi"/>
          <w:color w:val="000000"/>
          <w:sz w:val="24"/>
          <w:szCs w:val="24"/>
          <w:lang w:eastAsia="ar-SA"/>
        </w:rPr>
        <w:t xml:space="preserve">W ramach podatków i opłat lokalnych : </w:t>
      </w:r>
    </w:p>
    <w:p w14:paraId="3E5B38F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a) wydano 111 decyzji ustalających lub zmieniających zobowiązania podatkowe,</w:t>
      </w:r>
    </w:p>
    <w:p w14:paraId="4CA45562"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b) wysłano 71 wezwań do podatników, którzy mimo ustawowego obowiązku nie złożyli wymaganych informacji podatkowych,</w:t>
      </w:r>
    </w:p>
    <w:p w14:paraId="576C76A7"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c) przyjmowanie i weryfikacja faktur VAT za olej napędowy za I półrocze 2021 roku,  wraz z wnioskami rolników  dotyczących zwrotu podatku akcyzowego wykorzystywanego do produkcji rolnej, wydanie 107 decyzji, sporządzenie listy wypłat dla rolników oraz złożenie wniosku o dotację celową, </w:t>
      </w:r>
    </w:p>
    <w:p w14:paraId="7710CDA4"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d) korespondencja z Komornikiem Sądowym (weryfikacja wierzytelności 423 </w:t>
      </w:r>
      <w:r w:rsidRPr="00D55C35">
        <w:rPr>
          <w:rFonts w:eastAsia="Times New Roman" w:cstheme="minorHAnsi"/>
          <w:color w:val="000000"/>
          <w:sz w:val="24"/>
          <w:szCs w:val="24"/>
          <w:lang w:eastAsia="ar-SA"/>
        </w:rPr>
        <w:lastRenderedPageBreak/>
        <w:t>dłużników  dotyczących zwrotu podatku akcyzowego, udzielanie pisemnej odpowiedzi w tej sprawie),</w:t>
      </w:r>
    </w:p>
    <w:p w14:paraId="5AADF8C6"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e) wydanie 17 zaświadczeń o figurowaniu w ewidencji podatkowej,</w:t>
      </w:r>
    </w:p>
    <w:p w14:paraId="5F2DA8DB"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f) przeprowadzono  postępowanie dowodowe i wyjaśniające dotyczące wniosku         o umorzenie zaległości podatkowej,</w:t>
      </w:r>
    </w:p>
    <w:p w14:paraId="75B3CD18"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g) sporządzono sprawozdanie z udzielonej pomocy publicznej dla 109 rolników</w:t>
      </w:r>
    </w:p>
    <w:p w14:paraId="0DD0155F"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w Systemie Rejestracji Pomocy Publicznej</w:t>
      </w:r>
    </w:p>
    <w:p w14:paraId="02D09689"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h) korespondencja z KRUS, udzielanie 9 pisemnych odpowiedzi z zakresu podatków na pisma podatników,</w:t>
      </w:r>
    </w:p>
    <w:p w14:paraId="172BC204"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i) przeprowadzono postępowanie i wydano decyzję w sprawie ulgi inwestycyjnej,</w:t>
      </w:r>
    </w:p>
    <w:p w14:paraId="04BEC86F"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j) przygotowanie danych do projektu uchwały w sprawie stawek podatkowych na  2022 r.,</w:t>
      </w:r>
    </w:p>
    <w:p w14:paraId="261BFE8D"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k) obsługa podatników w Biurze Obsługi Mieszkańca.</w:t>
      </w:r>
    </w:p>
    <w:p w14:paraId="1B0131DB" w14:textId="114159FE" w:rsidR="007B30CE" w:rsidRDefault="00CD20CA" w:rsidP="00CD20CA">
      <w:pPr>
        <w:keepNext/>
        <w:widowControl w:val="0"/>
        <w:tabs>
          <w:tab w:val="left" w:pos="432"/>
        </w:tabs>
        <w:spacing w:after="0" w:line="240" w:lineRule="auto"/>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26. </w:t>
      </w:r>
      <w:r w:rsidR="00261426" w:rsidRPr="00D55C35">
        <w:rPr>
          <w:rFonts w:eastAsia="Times New Roman" w:cstheme="minorHAnsi"/>
          <w:color w:val="000000"/>
          <w:sz w:val="24"/>
          <w:szCs w:val="24"/>
          <w:lang w:eastAsia="ar-SA"/>
        </w:rPr>
        <w:t>W ramach prowadzonej ewidencji w zakresie podatków rolnego, leśnego, od nieruchomości  oraz od środków transportowych bieżące księgowanie wpłat podatników na indywidualnych kartotekach. Wysyłanie upomnień: 2 z tytułu podatku od nieruchomości, rolnego i leśnego na kwotę 1 294,00 zł, 2 z tytułu podatku od środków transportowych na kwotę 5 250,00 zł. Wystawiono 21 tytułów wykonawczych o łącznej wartości 39 649,56 zł, wystawiono 5 wniosków o wpis do hipoteki przymusowej. Wysłano postanowienia, zawiadomienia w sprawach podatkowych do 27 osób.</w:t>
      </w:r>
    </w:p>
    <w:p w14:paraId="17E24EBE" w14:textId="63C4056D" w:rsidR="007B30CE" w:rsidRPr="00D55C35" w:rsidRDefault="00CD20CA" w:rsidP="00CD20CA">
      <w:pPr>
        <w:keepNext/>
        <w:widowControl w:val="0"/>
        <w:tabs>
          <w:tab w:val="left" w:pos="432"/>
        </w:tabs>
        <w:spacing w:after="0" w:line="240" w:lineRule="auto"/>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27. </w:t>
      </w:r>
      <w:r w:rsidR="00261426" w:rsidRPr="00D55C35">
        <w:rPr>
          <w:rFonts w:eastAsia="Times New Roman" w:cstheme="minorHAnsi"/>
          <w:color w:val="000000"/>
          <w:sz w:val="24"/>
          <w:szCs w:val="24"/>
          <w:lang w:eastAsia="ar-SA"/>
        </w:rPr>
        <w:t xml:space="preserve">W ramach prowadzonej ewidencji należności w zakresie opłaty za gospodarowanie odpadami komunalnymi: </w:t>
      </w:r>
    </w:p>
    <w:p w14:paraId="5FF37AA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a) systematyczne ujmowanie na kontach imiennych  opłat za gospodarowanie odpadami komunalnymi,</w:t>
      </w:r>
    </w:p>
    <w:p w14:paraId="1AB467C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b) 14 wezwań do złożenia deklaracji/wyjaśnień/ uzupełnienia deklaracji o wysokości opłaty za gospodarowanie odpadami komunalnymi, </w:t>
      </w:r>
    </w:p>
    <w:p w14:paraId="15FD14DB"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c) 178 upomnień dotyczących uregulowania należności z tytułu  opłaty za gospodarowanie odpadami komunalnymi,</w:t>
      </w:r>
    </w:p>
    <w:p w14:paraId="2915E2D0"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d) prowadzenie postępowań, w sprawie udzielenia ulgi (rozłożenia na raty, umorzenie)  zaległości z tytuł opłaty za gospodarowanie odpadami komunalnymi – 3 osoby, należności czynszu -1 osoba,</w:t>
      </w:r>
    </w:p>
    <w:p w14:paraId="47AB0374"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e) przekazano do Radcy Prawnego dokumenty osób posiadających zaległości z tytułu opłaty za gospodarowanie odpadami komunalnymi jako składnik czynszu - 61</w:t>
      </w:r>
    </w:p>
    <w:p w14:paraId="06B05455"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f) zestawienie zmian i sporządzenie aktualnych wykazów nieruchomości objętych systemem gospodarki odpadami komunalnymi na terenie Gminy Nowa Ruda do firmy NUK sp. z o.o.,</w:t>
      </w:r>
    </w:p>
    <w:p w14:paraId="359FF687"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g) przyjmowanie deklaracji, analiza i wprowadzenie do systemu,</w:t>
      </w:r>
    </w:p>
    <w:p w14:paraId="54C174FB"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h) przygotowanie projektu uchwały w sprawie określenia stawki opłaty za gospodarowanie odpadami komunalnymi dla nieruchomości, na której znajduje się domek letniskowy, lub innej nieruchomości wykorzystywanej na cele rekreacyjno-wypoczynkowe,</w:t>
      </w:r>
      <w:r w:rsidRPr="00D55C35">
        <w:rPr>
          <w:rFonts w:eastAsia="Times New Roman" w:cstheme="minorHAnsi"/>
          <w:color w:val="000000"/>
          <w:sz w:val="24"/>
          <w:szCs w:val="24"/>
          <w:lang w:eastAsia="ar-SA"/>
        </w:rPr>
        <w:tab/>
      </w:r>
    </w:p>
    <w:p w14:paraId="1CB19628"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i) sporządzenie 2 pism do Urzędu Skarbowego w Nowej Rudzie zawiadamiających                            o zawieszenie postepowania egzekucyjnego (rozłożenie na raty ),</w:t>
      </w:r>
    </w:p>
    <w:p w14:paraId="63DA2F4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j) sporządzenie 6 szt. pism do Urzędu Skarbowego w sprawie umorzenia zaległości            z  tytułu opłat za gospodarowanie odpadami komunalnymi w związku z całkowitą  spłatą zadłużenia lub  jej części,</w:t>
      </w:r>
    </w:p>
    <w:p w14:paraId="4453CFB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k) sporządzenie 28 informacji do Urzędu Skarbowego w Nowej Rudzie w sprawie przebiegu postępowania i zastosowania środków egzekucyjnych skutkujących przerwaniem biegu przedawnienia zaległości z tytułu opłat za gospodarowanie odpadami komunalnymi </w:t>
      </w:r>
    </w:p>
    <w:p w14:paraId="5E539589"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l) informacje do Komorników Sądowych w sprawie umorzenia zaległości z powodu całkowitej spłaty zadłużenia lub jej części – 4,</w:t>
      </w:r>
    </w:p>
    <w:p w14:paraId="5DBDE4A4" w14:textId="4015ABBC" w:rsidR="007B30CE" w:rsidRPr="00D55C35" w:rsidRDefault="009E093A" w:rsidP="009E093A">
      <w:pPr>
        <w:keepNext/>
        <w:widowControl w:val="0"/>
        <w:tabs>
          <w:tab w:val="left" w:pos="432"/>
        </w:tabs>
        <w:spacing w:after="0" w:line="240" w:lineRule="auto"/>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28. </w:t>
      </w:r>
      <w:r w:rsidR="00261426" w:rsidRPr="00D55C35">
        <w:rPr>
          <w:rFonts w:eastAsia="Times New Roman" w:cstheme="minorHAnsi"/>
          <w:color w:val="000000"/>
          <w:sz w:val="24"/>
          <w:szCs w:val="24"/>
          <w:lang w:eastAsia="ar-SA"/>
        </w:rPr>
        <w:t xml:space="preserve">W ramach prowadzonej ewidencji należności z tytułu najmu lokali mieszkalnych w budynkach komunalnych, budynkach wspólnot, czynszu miesięcznego, rolnego lub z tytułu bezumownego </w:t>
      </w:r>
      <w:r w:rsidR="00261426" w:rsidRPr="00D55C35">
        <w:rPr>
          <w:rFonts w:eastAsia="Times New Roman" w:cstheme="minorHAnsi"/>
          <w:color w:val="000000"/>
          <w:sz w:val="24"/>
          <w:szCs w:val="24"/>
          <w:lang w:eastAsia="ar-SA"/>
        </w:rPr>
        <w:lastRenderedPageBreak/>
        <w:t>korzystania z nieruchomości:</w:t>
      </w:r>
    </w:p>
    <w:p w14:paraId="58F941CA"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a) systematyczne ujmowanie na kartotekach imiennych opłat z tytułu czynszu,</w:t>
      </w:r>
    </w:p>
    <w:p w14:paraId="6D5DD6E5" w14:textId="24561FF1"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b) weryfikacja należności czynszowych do Gminnego Ośrodka Pomocy Społecznej dotycząca informacji o niezaleganiu w opłatach za czynsz mieszkaniowy w celu przyznania lu</w:t>
      </w:r>
      <w:r w:rsidR="009E093A">
        <w:rPr>
          <w:rFonts w:eastAsia="Times New Roman" w:cstheme="minorHAnsi"/>
          <w:color w:val="000000"/>
          <w:sz w:val="24"/>
          <w:szCs w:val="24"/>
          <w:lang w:eastAsia="ar-SA"/>
        </w:rPr>
        <w:t xml:space="preserve">b </w:t>
      </w:r>
      <w:r w:rsidRPr="00D55C35">
        <w:rPr>
          <w:rFonts w:eastAsia="Times New Roman" w:cstheme="minorHAnsi"/>
          <w:color w:val="000000"/>
          <w:sz w:val="24"/>
          <w:szCs w:val="24"/>
          <w:lang w:eastAsia="ar-SA"/>
        </w:rPr>
        <w:t>niezaprzestania wypłaty dodatku mieszkaniowego,</w:t>
      </w:r>
    </w:p>
    <w:p w14:paraId="4409FA57"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c) zestawienie zadłużeń za czynsz rolny, dzierżawny do Referatu GNiG  celem weryfikacji osób przed podjęciem decyzji w sprawie zawarcia nowych umów,</w:t>
      </w:r>
    </w:p>
    <w:p w14:paraId="4DD5ABDA"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d) przygotowanie pełnej dokumentacji dłużników celem przekazania ich na drogę postępowania sądowego,</w:t>
      </w:r>
    </w:p>
    <w:p w14:paraId="192EB8A4"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e) wprowadzanie umów ratalnych z tytułu zaległości czynszowych lub ich rozwiązywanie z powodu niedotrzymywania warunków porozumienia.</w:t>
      </w:r>
    </w:p>
    <w:p w14:paraId="306E3B61" w14:textId="17F4C72B" w:rsidR="007B30CE" w:rsidRPr="00D55C35" w:rsidRDefault="009E093A" w:rsidP="009E093A">
      <w:pPr>
        <w:keepNext/>
        <w:widowControl w:val="0"/>
        <w:tabs>
          <w:tab w:val="left" w:pos="432"/>
        </w:tabs>
        <w:spacing w:after="0" w:line="240" w:lineRule="auto"/>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29. </w:t>
      </w:r>
      <w:r w:rsidR="00261426" w:rsidRPr="00D55C35">
        <w:rPr>
          <w:rFonts w:eastAsia="Times New Roman" w:cstheme="minorHAnsi"/>
          <w:color w:val="000000"/>
          <w:sz w:val="24"/>
          <w:szCs w:val="24"/>
          <w:lang w:eastAsia="ar-SA"/>
        </w:rPr>
        <w:t>W ramach zadań dotyczących oświaty i opieki nad dziećmi do lat 3</w:t>
      </w:r>
      <w:r>
        <w:rPr>
          <w:rFonts w:eastAsia="Times New Roman" w:cstheme="minorHAnsi"/>
          <w:color w:val="000000"/>
          <w:sz w:val="24"/>
          <w:szCs w:val="24"/>
          <w:lang w:eastAsia="ar-SA"/>
        </w:rPr>
        <w:t>:</w:t>
      </w:r>
    </w:p>
    <w:p w14:paraId="6EA29F89" w14:textId="248984A1" w:rsidR="007B30CE" w:rsidRPr="00D55C35" w:rsidRDefault="00261426" w:rsidP="009E093A">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a) dekretacja faktur  i ujmowanie ich  w księgach rachunkowych  jednostek: ZS Bożków nr 3, ZS Jugów nr 1, ZS nr 2 Ludwikowice Kł., Żłobek Publiczny „Baśniowe Wzgórze”, ZP Wolibórz, </w:t>
      </w:r>
    </w:p>
    <w:p w14:paraId="6FCF3384"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b) sporządzanie list wypłat dla pracowników szkół i żłobka, rozliczenie składek ZUS, podatku dochodowego,</w:t>
      </w:r>
    </w:p>
    <w:p w14:paraId="7AF84CC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c) sporządzanie zaświadczeń ERP-7 o zatrudnieniu i wynagrodzeniu dla byłych pracowników jednostek oświatowych,</w:t>
      </w:r>
    </w:p>
    <w:p w14:paraId="22A5876B"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d) naliczanie Funduszu Zdrowotnego dla nauczycieli oraz jego wypłata,</w:t>
      </w:r>
    </w:p>
    <w:p w14:paraId="4348DEB9" w14:textId="4AB1DD51"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e) prowadzenie ewidencji księgowej ZFŚS dla pracowników oświaty, emerytów i rencistów,</w:t>
      </w:r>
    </w:p>
    <w:p w14:paraId="5D954AA7" w14:textId="4464745C"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f) rozliczanie projektów realizowanych przez jednostki oświatowe: mPotęga, Poznaj Polskę, Ocalić od zapomnienia, Dzieci Kapitana Nemo, Posiłek w domu i w szkole.</w:t>
      </w:r>
    </w:p>
    <w:p w14:paraId="435DD4A4" w14:textId="46E0D055" w:rsidR="007B30CE" w:rsidRPr="00D55C35" w:rsidRDefault="009E093A" w:rsidP="009E093A">
      <w:pPr>
        <w:keepNext/>
        <w:widowControl w:val="0"/>
        <w:tabs>
          <w:tab w:val="left" w:pos="432"/>
        </w:tabs>
        <w:spacing w:after="0" w:line="240" w:lineRule="auto"/>
        <w:outlineLvl w:val="0"/>
        <w:rPr>
          <w:rFonts w:eastAsia="Times New Roman" w:cstheme="minorHAnsi"/>
          <w:color w:val="000000"/>
          <w:sz w:val="24"/>
          <w:szCs w:val="24"/>
          <w:lang w:eastAsia="ar-SA"/>
        </w:rPr>
      </w:pPr>
      <w:r>
        <w:rPr>
          <w:rFonts w:eastAsia="Times New Roman" w:cstheme="minorHAnsi"/>
          <w:color w:val="000000"/>
          <w:sz w:val="24"/>
          <w:szCs w:val="24"/>
          <w:lang w:eastAsia="ar-SA"/>
        </w:rPr>
        <w:t xml:space="preserve">30. </w:t>
      </w:r>
      <w:r w:rsidR="00261426" w:rsidRPr="00D55C35">
        <w:rPr>
          <w:rFonts w:eastAsia="Times New Roman" w:cstheme="minorHAnsi"/>
          <w:color w:val="000000"/>
          <w:sz w:val="24"/>
          <w:szCs w:val="24"/>
          <w:lang w:eastAsia="ar-SA"/>
        </w:rPr>
        <w:t xml:space="preserve">Realizacja bieżącej działalności referatu </w:t>
      </w:r>
      <w:r>
        <w:rPr>
          <w:rFonts w:eastAsia="Times New Roman" w:cstheme="minorHAnsi"/>
          <w:color w:val="000000"/>
          <w:sz w:val="24"/>
          <w:szCs w:val="24"/>
          <w:lang w:eastAsia="ar-SA"/>
        </w:rPr>
        <w:t xml:space="preserve">RBD </w:t>
      </w:r>
      <w:r w:rsidR="00261426" w:rsidRPr="00D55C35">
        <w:rPr>
          <w:rFonts w:eastAsia="Times New Roman" w:cstheme="minorHAnsi"/>
          <w:color w:val="000000"/>
          <w:sz w:val="24"/>
          <w:szCs w:val="24"/>
          <w:lang w:eastAsia="ar-SA"/>
        </w:rPr>
        <w:t xml:space="preserve">polegająca głównie na: </w:t>
      </w:r>
    </w:p>
    <w:p w14:paraId="01B3679B" w14:textId="52451252"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a) dekretacji faktur w zakresie wydatków bieżących i inwestycyjnych  w oparciu o klasyfikację budżetową oraz ich ujęcie w księgach rachunkowych,</w:t>
      </w:r>
    </w:p>
    <w:p w14:paraId="5A9A587C"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b) systematyczne ewidencjonowanie zdarzeń dotyczących budżetu Gminy Nowa Ruda i dochodów jednostki Urząd Gminy,</w:t>
      </w:r>
    </w:p>
    <w:p w14:paraId="6E416935"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c) dokonywaniu płatności (przelewy, obciążenia itp.),</w:t>
      </w:r>
    </w:p>
    <w:p w14:paraId="5E6E172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d) codzienna obsługa kasowa: przyjmowanie wpłat gotówkowych lub  kartą płatniczą,</w:t>
      </w:r>
    </w:p>
    <w:p w14:paraId="407A3703"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e) odprowadzenie przyjętej gotówki do GBS Nowa Ruda,</w:t>
      </w:r>
    </w:p>
    <w:p w14:paraId="2B9D48C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f) sporządzanie raportów kasowych z przyjętej gotówki na poszczególne rodzaje należności, </w:t>
      </w:r>
    </w:p>
    <w:p w14:paraId="4BFCE5B6"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g) pobieranie gotówki czekiem w celu wypłaty faktur, rachunków opłaconych gotówkowo,</w:t>
      </w:r>
    </w:p>
    <w:p w14:paraId="4005498A"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h) dekretacja i zwroty wpłaconego wadium na przetargi, zakup lub dzierżawę nieruchomości,</w:t>
      </w:r>
    </w:p>
    <w:p w14:paraId="25E3057B"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i) prowadzenie ewidencji składanych gwarancji należytego wykonania umowy na rzecz Gminy Nowa Ruda,</w:t>
      </w:r>
    </w:p>
    <w:p w14:paraId="11560B1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j) codziennej obsłudze kont bankowych wszystkich jednostek budżetowych,</w:t>
      </w:r>
    </w:p>
    <w:p w14:paraId="2CF33450"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k) rozliczaniu podatków i opłat należnych Gminie Nowa Ruda,</w:t>
      </w:r>
    </w:p>
    <w:p w14:paraId="092AB031" w14:textId="1E6DB469"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l) rozliczaniu wzajemnych zobowiązań pomiędzy Gminą Nowa Ruda a jednostkam</w:t>
      </w:r>
      <w:r w:rsidR="009E093A">
        <w:rPr>
          <w:rFonts w:eastAsia="Times New Roman" w:cstheme="minorHAnsi"/>
          <w:color w:val="000000"/>
          <w:sz w:val="24"/>
          <w:szCs w:val="24"/>
          <w:lang w:eastAsia="ar-SA"/>
        </w:rPr>
        <w:t xml:space="preserve">i </w:t>
      </w:r>
      <w:r w:rsidRPr="00D55C35">
        <w:rPr>
          <w:rFonts w:eastAsia="Times New Roman" w:cstheme="minorHAnsi"/>
          <w:color w:val="000000"/>
          <w:sz w:val="24"/>
          <w:szCs w:val="24"/>
          <w:lang w:eastAsia="ar-SA"/>
        </w:rPr>
        <w:t>organizacyjnymi Gminy Nowa Ruda,</w:t>
      </w:r>
    </w:p>
    <w:p w14:paraId="45B5F415"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m) księgowaniu wpłat z tytułu podatków, mienia komunalnego, czynszu, wieczystego użytkowania,</w:t>
      </w:r>
    </w:p>
    <w:p w14:paraId="7061B0E1"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n) rozliczanie VAT-u z jednostkami gminy (szkoły, przedszkola, żłobek, GOPS),</w:t>
      </w:r>
    </w:p>
    <w:p w14:paraId="6ECB8D1D" w14:textId="77777777" w:rsidR="007B30CE" w:rsidRPr="00D55C35" w:rsidRDefault="00261426"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o) sporządzanie deklaracji VAT, plików JPK i wysyłanie do Ministerstwa Finansów,</w:t>
      </w:r>
    </w:p>
    <w:p w14:paraId="7A12212E" w14:textId="71AED950" w:rsidR="007B30CE" w:rsidRDefault="00261426" w:rsidP="009E093A">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r w:rsidRPr="00D55C35">
        <w:rPr>
          <w:rFonts w:eastAsia="Times New Roman" w:cstheme="minorHAnsi"/>
          <w:color w:val="000000"/>
          <w:sz w:val="24"/>
          <w:szCs w:val="24"/>
          <w:lang w:eastAsia="ar-SA"/>
        </w:rPr>
        <w:t xml:space="preserve">    p) sporządzanie not korygujących z powodu błędu na fakturze pierwotnej  dotyczących danych sprzedawcy lub nabywcy lub oznaczeniem towaru albo usługi.</w:t>
      </w:r>
    </w:p>
    <w:p w14:paraId="5CB58E3A" w14:textId="77777777" w:rsidR="002B53B7" w:rsidRPr="00D55C35" w:rsidRDefault="002B53B7" w:rsidP="002B3BE2">
      <w:pPr>
        <w:keepNext/>
        <w:widowControl w:val="0"/>
        <w:tabs>
          <w:tab w:val="left" w:pos="432"/>
        </w:tabs>
        <w:spacing w:after="0" w:line="240" w:lineRule="auto"/>
        <w:ind w:left="432" w:hanging="432"/>
        <w:outlineLvl w:val="0"/>
        <w:rPr>
          <w:rFonts w:eastAsia="Times New Roman" w:cstheme="minorHAnsi"/>
          <w:color w:val="000000"/>
          <w:sz w:val="24"/>
          <w:szCs w:val="24"/>
          <w:lang w:eastAsia="ar-SA"/>
        </w:rPr>
      </w:pPr>
    </w:p>
    <w:p w14:paraId="248FEC7B" w14:textId="77777777" w:rsidR="007B30CE" w:rsidRPr="009E093A" w:rsidRDefault="00261426" w:rsidP="002B3BE2">
      <w:pPr>
        <w:keepNext/>
        <w:widowControl w:val="0"/>
        <w:tabs>
          <w:tab w:val="left" w:pos="432"/>
        </w:tabs>
        <w:spacing w:after="0" w:line="240" w:lineRule="auto"/>
        <w:ind w:left="432" w:hanging="432"/>
        <w:outlineLvl w:val="0"/>
        <w:rPr>
          <w:rStyle w:val="Nagwek1Znak1"/>
        </w:rPr>
      </w:pPr>
      <w:r w:rsidRPr="009E093A">
        <w:rPr>
          <w:rStyle w:val="Nagwek1Znak1"/>
        </w:rPr>
        <w:t>W zakresie informatyzacji</w:t>
      </w:r>
    </w:p>
    <w:p w14:paraId="406FED72" w14:textId="77777777" w:rsidR="007B30CE" w:rsidRPr="00D55C35" w:rsidRDefault="007B30CE" w:rsidP="002B3BE2">
      <w:pPr>
        <w:widowControl w:val="0"/>
        <w:spacing w:after="0" w:line="240" w:lineRule="auto"/>
        <w:ind w:left="714"/>
        <w:rPr>
          <w:rFonts w:eastAsia="SimSun" w:cstheme="minorHAnsi"/>
          <w:b/>
          <w:bCs/>
          <w:kern w:val="2"/>
          <w:sz w:val="24"/>
          <w:szCs w:val="24"/>
          <w:lang w:eastAsia="zh-CN" w:bidi="hi-IN"/>
        </w:rPr>
      </w:pPr>
    </w:p>
    <w:p w14:paraId="20F50230" w14:textId="77DD0C90"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 xml:space="preserve">Współpracowano i zgłaszano błędy w aplikacjach systemów ADAS (m.in. OGN, Odpady, KK, </w:t>
      </w:r>
      <w:r w:rsidRPr="00D55C35">
        <w:rPr>
          <w:rFonts w:eastAsia="SimSun" w:cstheme="minorHAnsi"/>
          <w:kern w:val="2"/>
          <w:sz w:val="24"/>
          <w:szCs w:val="24"/>
          <w:lang w:eastAsia="zh-CN" w:bidi="hi-IN"/>
        </w:rPr>
        <w:br/>
      </w:r>
      <w:r w:rsidRPr="00D55C35">
        <w:rPr>
          <w:rFonts w:eastAsia="SimSun" w:cstheme="minorHAnsi"/>
          <w:kern w:val="2"/>
          <w:sz w:val="24"/>
          <w:szCs w:val="24"/>
          <w:lang w:eastAsia="zh-CN" w:bidi="hi-IN"/>
        </w:rPr>
        <w:lastRenderedPageBreak/>
        <w:t>FK, itp.)</w:t>
      </w:r>
      <w:r w:rsidR="009E093A">
        <w:rPr>
          <w:rFonts w:eastAsia="SimSun" w:cstheme="minorHAnsi"/>
          <w:kern w:val="2"/>
          <w:sz w:val="24"/>
          <w:szCs w:val="24"/>
          <w:lang w:eastAsia="zh-CN" w:bidi="hi-IN"/>
        </w:rPr>
        <w:t>.</w:t>
      </w:r>
    </w:p>
    <w:p w14:paraId="7261A1C2" w14:textId="0EDF7D20"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W ramach systemu ADAS zakupiono i wdrożono wraz z niezbędnym wyposażeniem - moduł do inwentaryzacji majątku trwałego współpracującego z modułem Majątek Trwały</w:t>
      </w:r>
      <w:r w:rsidR="009E093A">
        <w:rPr>
          <w:rFonts w:eastAsia="SimSun" w:cstheme="minorHAnsi"/>
          <w:kern w:val="2"/>
          <w:sz w:val="24"/>
          <w:szCs w:val="24"/>
          <w:lang w:eastAsia="zh-CN" w:bidi="hi-IN"/>
        </w:rPr>
        <w:t>.</w:t>
      </w:r>
    </w:p>
    <w:p w14:paraId="268783C4" w14:textId="5BFE7F18" w:rsidR="007B30CE" w:rsidRPr="00D55C35" w:rsidRDefault="00261426" w:rsidP="00261426">
      <w:pPr>
        <w:widowControl w:val="0"/>
        <w:numPr>
          <w:ilvl w:val="0"/>
          <w:numId w:val="3"/>
        </w:numPr>
        <w:spacing w:after="0" w:line="240" w:lineRule="auto"/>
        <w:ind w:left="714" w:hanging="357"/>
        <w:rPr>
          <w:rFonts w:eastAsia="SimSun" w:cstheme="minorHAnsi"/>
          <w:iCs/>
          <w:kern w:val="2"/>
          <w:sz w:val="24"/>
          <w:szCs w:val="24"/>
          <w:lang w:eastAsia="zh-CN" w:bidi="hi-IN"/>
        </w:rPr>
      </w:pPr>
      <w:r w:rsidRPr="00D55C35">
        <w:rPr>
          <w:rFonts w:eastAsia="SimSun" w:cstheme="minorHAnsi"/>
          <w:kern w:val="2"/>
          <w:sz w:val="24"/>
          <w:szCs w:val="24"/>
          <w:lang w:eastAsia="zh-CN" w:bidi="hi-IN"/>
        </w:rPr>
        <w:t>Prowadzono prace nad szczegółowym wdrożeniem system ADAS - Podatki, Kody kreskowe</w:t>
      </w:r>
      <w:r w:rsidRPr="00D55C35">
        <w:rPr>
          <w:rFonts w:eastAsia="SimSun" w:cstheme="minorHAnsi"/>
          <w:kern w:val="2"/>
          <w:sz w:val="24"/>
          <w:szCs w:val="24"/>
          <w:lang w:eastAsia="zh-CN" w:bidi="hi-IN"/>
        </w:rPr>
        <w:br/>
        <w:t>- MT, moduł GML</w:t>
      </w:r>
      <w:r w:rsidR="009E093A">
        <w:rPr>
          <w:rFonts w:eastAsia="SimSun" w:cstheme="minorHAnsi"/>
          <w:kern w:val="2"/>
          <w:sz w:val="24"/>
          <w:szCs w:val="24"/>
          <w:lang w:eastAsia="zh-CN" w:bidi="hi-IN"/>
        </w:rPr>
        <w:t>.</w:t>
      </w:r>
    </w:p>
    <w:p w14:paraId="37D6CC72" w14:textId="1C2D251C"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Zaktualizowano oraz wygenerowano (procedurę) dla nowych osób oraz odnawiano</w:t>
      </w:r>
      <w:r w:rsidR="009E093A">
        <w:rPr>
          <w:rFonts w:eastAsia="SimSun" w:cstheme="minorHAnsi"/>
          <w:kern w:val="2"/>
          <w:sz w:val="24"/>
          <w:szCs w:val="24"/>
          <w:lang w:eastAsia="zh-CN" w:bidi="hi-IN"/>
        </w:rPr>
        <w:t xml:space="preserve"> </w:t>
      </w:r>
      <w:r w:rsidRPr="00D55C35">
        <w:rPr>
          <w:rFonts w:eastAsia="SimSun" w:cstheme="minorHAnsi"/>
          <w:kern w:val="2"/>
          <w:sz w:val="24"/>
          <w:szCs w:val="24"/>
          <w:lang w:eastAsia="zh-CN" w:bidi="hi-IN"/>
        </w:rPr>
        <w:t>certyfikaty kwalifikowane, generowano wnioski dla dyrektorów zespołów szkół</w:t>
      </w:r>
      <w:r w:rsidR="009E093A">
        <w:rPr>
          <w:rFonts w:eastAsia="SimSun" w:cstheme="minorHAnsi"/>
          <w:kern w:val="2"/>
          <w:sz w:val="24"/>
          <w:szCs w:val="24"/>
          <w:lang w:eastAsia="zh-CN" w:bidi="hi-IN"/>
        </w:rPr>
        <w:t>.</w:t>
      </w:r>
    </w:p>
    <w:p w14:paraId="466E0DE0" w14:textId="27F26FF1"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Nadzorowano transmisję obrad w systemie eSesja</w:t>
      </w:r>
      <w:r w:rsidR="009E093A">
        <w:rPr>
          <w:rFonts w:eastAsia="SimSun" w:cstheme="minorHAnsi"/>
          <w:kern w:val="2"/>
          <w:sz w:val="24"/>
          <w:szCs w:val="24"/>
          <w:lang w:eastAsia="zh-CN" w:bidi="hi-IN"/>
        </w:rPr>
        <w:t>.</w:t>
      </w:r>
    </w:p>
    <w:p w14:paraId="071729C3" w14:textId="67ED71C0"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iCs/>
          <w:kern w:val="2"/>
          <w:sz w:val="24"/>
          <w:szCs w:val="24"/>
          <w:lang w:eastAsia="zh-CN" w:bidi="hi-IN"/>
        </w:rPr>
        <w:t xml:space="preserve">W związku z Powszechnym Spisem Powszechnym 2021 przygotowano procedury </w:t>
      </w:r>
      <w:r w:rsidRPr="00D55C35">
        <w:rPr>
          <w:rFonts w:eastAsia="SimSun" w:cstheme="minorHAnsi"/>
          <w:iCs/>
          <w:kern w:val="2"/>
          <w:sz w:val="24"/>
          <w:szCs w:val="24"/>
          <w:lang w:eastAsia="zh-CN" w:bidi="hi-IN"/>
        </w:rPr>
        <w:br/>
        <w:t>- administrowanie systemu dotyczące spisu  - Funkcja Administratora Systemu Ewidencji Rachmistrzów (SER)</w:t>
      </w:r>
      <w:r w:rsidR="009E093A">
        <w:rPr>
          <w:rFonts w:eastAsia="SimSun" w:cstheme="minorHAnsi"/>
          <w:iCs/>
          <w:kern w:val="2"/>
          <w:sz w:val="24"/>
          <w:szCs w:val="24"/>
          <w:lang w:eastAsia="zh-CN" w:bidi="hi-IN"/>
        </w:rPr>
        <w:t>.</w:t>
      </w:r>
    </w:p>
    <w:p w14:paraId="1EA9DA16" w14:textId="6E8CA3B2"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Zakończenie procedury dotyczącej wykonania inwestycji związanej z budową przyłącza światłowodowego do budynku Urzędu Gminy Nowa Ruda. Przedmiotem procedury jest świadczenie przez Orange Polska usługi Miejski Ethernet w opcji VC Internet, czyli dostępu do sieci Internet w technologii Ethernet dla Gminy Nowa Ruda, ul. Niepodległości 2, 57-400 Nowa Ruda. Procedura obejmuje koncepcję rozwiązania technicznego - uruchomienie i utrzymanie łącza dostępowego o parametrach podanych poniżej, zarządzanie urządzeniami CE oraz opłaty jednorazowe i abonamentowe. Podpisano protokoły odbioru.</w:t>
      </w:r>
    </w:p>
    <w:p w14:paraId="752032F7"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 xml:space="preserve">Złożono wniosek o nadanie /zmianę/ - odebranie uprawnień do aplikacji eTW dla Gminy Nowa Ruda oraz Gminnego Ośrodka Pomocy  Społecznej oraz wygenerowano klucze dostępu </w:t>
      </w:r>
      <w:r w:rsidRPr="00D55C35">
        <w:rPr>
          <w:rFonts w:eastAsia="SimSun" w:cstheme="minorHAnsi"/>
          <w:kern w:val="2"/>
          <w:sz w:val="24"/>
          <w:szCs w:val="24"/>
          <w:lang w:eastAsia="zh-CN" w:bidi="hi-IN"/>
        </w:rPr>
        <w:br/>
        <w:t xml:space="preserve">(X-API Key) do systemu produkcyjnego eTW. Dalszym krokiem będzie rozszerzenie modułu Karty Kontowe. Umożliwi to zaimportowanie tytułów wykonawczych z Kart Kontowych podpisanie ich (pojedynczo lub zbiorczo) podpisem kwalifikowanym i przesłanie bezpośrednio na bramkę ministerstwa bez wykorzystywania dodatkowego oprogramowania. Wszystko bezpośrednio z modułu Karty Kontowe. </w:t>
      </w:r>
    </w:p>
    <w:p w14:paraId="6F5017AD" w14:textId="17E8A429"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 xml:space="preserve">Zakończono proces wydawania dowodów z drugą cechą biometryczną. W związku </w:t>
      </w:r>
      <w:r w:rsidRPr="00D55C35">
        <w:rPr>
          <w:rFonts w:eastAsia="SimSun" w:cstheme="minorHAnsi"/>
          <w:kern w:val="2"/>
          <w:sz w:val="24"/>
          <w:szCs w:val="24"/>
          <w:lang w:eastAsia="zh-CN" w:bidi="hi-IN"/>
        </w:rPr>
        <w:br/>
        <w:t xml:space="preserve">z przygotowywaniem się do wprowadzenia od dnia 2 sierpnia 2021 r. dowodów osobistych z drugą cechą biometryczną (odciskami palców), </w:t>
      </w:r>
      <w:r w:rsidR="009E093A">
        <w:rPr>
          <w:rFonts w:eastAsia="SimSun" w:cstheme="minorHAnsi"/>
          <w:kern w:val="2"/>
          <w:sz w:val="24"/>
          <w:szCs w:val="24"/>
          <w:lang w:eastAsia="zh-CN" w:bidi="hi-IN"/>
        </w:rPr>
        <w:t>z</w:t>
      </w:r>
      <w:r w:rsidRPr="00D55C35">
        <w:rPr>
          <w:rFonts w:eastAsia="SimSun" w:cstheme="minorHAnsi"/>
          <w:kern w:val="2"/>
          <w:sz w:val="24"/>
          <w:szCs w:val="24"/>
          <w:lang w:eastAsia="zh-CN" w:bidi="hi-IN"/>
        </w:rPr>
        <w:t xml:space="preserve">akończono sukcesem wdrożenie oprogramowania niezbędnego do uruchomienia procedury skanowania odcisków palców na potrzeby nowych dowodów osobistych. Zainstalowane zostały także niezbędne licencje. Przeprowadzono instalację skanerów odcisków palców. Pozytywna weryfikacja stanu przygotowania stacji roboczych SRP do wydawania dowodów osobistych z odciskami palców COI (zespół Service Desk) na zlecenie KPRM. Podpisano porozumienia z MSWIA w sprawie przekazania skanerów odcisków palców. </w:t>
      </w:r>
    </w:p>
    <w:p w14:paraId="6EA9420E"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W związku ze zmianami w schemacie organizacyjnym urzędu, zmieniono konfigurację sytemu ESOD-DOKUS.</w:t>
      </w:r>
    </w:p>
    <w:p w14:paraId="6E57F6D0" w14:textId="20306524"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Przeprowadzono inwentaryzację sprzętu związanego z obsługą Systemu Rejestrów Państwowych. Wypełniono ankietę inwentaryzacyjną, zgodnie z załączoną instrukcją, uwzględniając wszystkie zestawy komputerowe, zarówno otrzymane w ramach projektu pl.ID, jak i te, które gmina zakupiła ze środków własnych, a które obsługują System Rejestrów Państwowych</w:t>
      </w:r>
      <w:r w:rsidR="009E093A">
        <w:rPr>
          <w:rFonts w:eastAsia="SimSun" w:cstheme="minorHAnsi"/>
          <w:kern w:val="2"/>
          <w:sz w:val="24"/>
          <w:szCs w:val="24"/>
          <w:lang w:eastAsia="zh-CN" w:bidi="hi-IN"/>
        </w:rPr>
        <w:t>.</w:t>
      </w:r>
    </w:p>
    <w:p w14:paraId="3FA480C6" w14:textId="006CC95E"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Zakończono proces integracji z Węzłem. W efekcie można się teraz logować do portalu za pomocą Profilu Zaufanego lub e-dowodu (przycisk "Zaloguj przez Login.gov.pl")</w:t>
      </w:r>
      <w:r w:rsidR="009E093A">
        <w:rPr>
          <w:rFonts w:eastAsia="SimSun" w:cstheme="minorHAnsi"/>
          <w:kern w:val="2"/>
          <w:sz w:val="24"/>
          <w:szCs w:val="24"/>
          <w:lang w:eastAsia="zh-CN" w:bidi="hi-IN"/>
        </w:rPr>
        <w:t>.</w:t>
      </w:r>
    </w:p>
    <w:p w14:paraId="24ED0579" w14:textId="15FE0EF0"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Procedowano przedłużenie FortiClient – Security Fabric Agent – zapewniający rozszerzenia ochrony na stacje końcowe oraz ich świadomość na wszystkich składnikach Fortinet Security Fabric (FortiGate, FortiAnalyzer, FortiSwitch, FortiAP, etc.). Udostępnia zaawansowaną</w:t>
      </w:r>
      <w:r w:rsidR="00CA496B">
        <w:rPr>
          <w:rFonts w:eastAsia="SimSun" w:cstheme="minorHAnsi"/>
          <w:kern w:val="2"/>
          <w:sz w:val="24"/>
          <w:szCs w:val="24"/>
          <w:lang w:eastAsia="zh-CN" w:bidi="hi-IN"/>
        </w:rPr>
        <w:t xml:space="preserve"> </w:t>
      </w:r>
      <w:r w:rsidRPr="00D55C35">
        <w:rPr>
          <w:rFonts w:eastAsia="SimSun" w:cstheme="minorHAnsi"/>
          <w:kern w:val="2"/>
          <w:sz w:val="24"/>
          <w:szCs w:val="24"/>
          <w:lang w:eastAsia="zh-CN" w:bidi="hi-IN"/>
        </w:rPr>
        <w:t>ochronę, automatyzuje proces zapobiegania znanym i nieznanym zagrożeniom oraz łączy się to z bezpiecznym zdalnym dostępem do zasobów firmowych.</w:t>
      </w:r>
    </w:p>
    <w:p w14:paraId="33F7A8C2" w14:textId="4E8FDC3C"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 xml:space="preserve">Odnowiono kod LEI na lata 2021/2026; dotyczy: Kod LEI (Legal Entity Identifier) to 20 </w:t>
      </w:r>
      <w:r w:rsidRPr="00D55C35">
        <w:rPr>
          <w:rFonts w:eastAsia="SimSun" w:cstheme="minorHAnsi"/>
          <w:kern w:val="2"/>
          <w:sz w:val="24"/>
          <w:szCs w:val="24"/>
          <w:lang w:eastAsia="zh-CN" w:bidi="hi-IN"/>
        </w:rPr>
        <w:lastRenderedPageBreak/>
        <w:t>znakowy, alfa-numeryczny identyfikator podmiotu zgodny z normą ISO17442, nadawany przez agencje kodujące akredytowane przez Global Legal Entity Identifier Foundation (GLEIF), unikalnie identyfikujący podmioty w skali globalnej. Art. 44 ust. 5 ustawy z dnia 9 listopada 2018 r. o zmianie niektórych ustaw w związku ze wzmocnieniem nadzoru nad rynkiem finansowym oraz ochrony inwestorów na tym rynku (Dz. U. z 2018 poz. 2243 z późn. zm.) wprowadził obowiązek uzyskania przez emitentów obligacji wyemitowanych przed 1 lipca 2019 r. kodu LEI. Kod ten jest wykorzystywany przez PKO Bank Polski do raportowania o obligacjach wyemitowanych przed dniem 1 lipca 2019 r., dla których PKO Bank Polski prowadzi ewidencję. Jedynym polskim podmiotem uprawnionym do nadawania kodów LEI jest Krajowy Depozyt Papierów Wartościowych.</w:t>
      </w:r>
    </w:p>
    <w:p w14:paraId="3F11DDFD" w14:textId="465B85C6"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iCs/>
          <w:kern w:val="2"/>
          <w:sz w:val="24"/>
          <w:szCs w:val="24"/>
          <w:lang w:eastAsia="zh-CN" w:bidi="hi-IN"/>
        </w:rPr>
        <w:t xml:space="preserve">Rozpoczęto procedury w związku z realizacją zamówienia pn.: </w:t>
      </w:r>
      <w:r w:rsidRPr="00D55C35">
        <w:rPr>
          <w:rFonts w:eastAsia="SimSun" w:cstheme="minorHAnsi"/>
          <w:kern w:val="2"/>
          <w:sz w:val="24"/>
          <w:szCs w:val="24"/>
          <w:lang w:eastAsia="zh-CN" w:bidi="hi-IN"/>
        </w:rPr>
        <w:t>Wykonanie Obsługi Bankowej Budżetu Gminy Nowa Ruda i Jednostek Organizacyjnych Gminy Nowa Ruda na rok 2022-2023</w:t>
      </w:r>
      <w:r w:rsidR="003F2A61">
        <w:rPr>
          <w:rFonts w:eastAsia="SimSun" w:cstheme="minorHAnsi"/>
          <w:kern w:val="2"/>
          <w:sz w:val="24"/>
          <w:szCs w:val="24"/>
          <w:lang w:eastAsia="zh-CN" w:bidi="hi-IN"/>
        </w:rPr>
        <w:t>.</w:t>
      </w:r>
    </w:p>
    <w:p w14:paraId="2B7DFFA3"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Prowadzono prace weryfikacyjne związane z projektem Cyfrowa Polska.</w:t>
      </w:r>
    </w:p>
    <w:p w14:paraId="1BC4EA0E"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W ramach wdrożenia Projektu CUW Powiatu Kłodzkiego każda z gmin biorąca udział w tym projekcie uzyskała dostęp do szerokiego wachlarza modułów Systemu Comarch ERGO. Lista modułów oprogramowania ERGO dostępnego dla każdej z 11 Gmin przedstawia się następująco:</w:t>
      </w:r>
    </w:p>
    <w:tbl>
      <w:tblPr>
        <w:tblW w:w="9497" w:type="dxa"/>
        <w:tblInd w:w="212" w:type="dxa"/>
        <w:tblLayout w:type="fixed"/>
        <w:tblCellMar>
          <w:left w:w="70" w:type="dxa"/>
          <w:right w:w="70" w:type="dxa"/>
        </w:tblCellMar>
        <w:tblLook w:val="04A0" w:firstRow="1" w:lastRow="0" w:firstColumn="1" w:lastColumn="0" w:noHBand="0" w:noVBand="1"/>
      </w:tblPr>
      <w:tblGrid>
        <w:gridCol w:w="2888"/>
        <w:gridCol w:w="6609"/>
      </w:tblGrid>
      <w:tr w:rsidR="007B30CE" w:rsidRPr="00D55C35" w14:paraId="496ABDF3" w14:textId="77777777">
        <w:trPr>
          <w:trHeight w:val="416"/>
        </w:trPr>
        <w:tc>
          <w:tcPr>
            <w:tcW w:w="2888" w:type="dxa"/>
            <w:tcBorders>
              <w:top w:val="single" w:sz="8" w:space="0" w:color="FFFFFF"/>
              <w:left w:val="single" w:sz="8" w:space="0" w:color="FFFFFF"/>
              <w:bottom w:val="single" w:sz="8" w:space="0" w:color="000000"/>
              <w:right w:val="single" w:sz="8" w:space="0" w:color="FFFFFF"/>
            </w:tcBorders>
            <w:shd w:val="clear" w:color="auto" w:fill="3C78D8"/>
            <w:vAlign w:val="center"/>
          </w:tcPr>
          <w:p w14:paraId="6C53ECC1"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b/>
                <w:bCs/>
                <w:kern w:val="2"/>
                <w:sz w:val="24"/>
                <w:szCs w:val="24"/>
                <w:lang w:eastAsia="zh-CN" w:bidi="hi-IN"/>
              </w:rPr>
              <w:t>NAZWA PODSYSTEMU</w:t>
            </w:r>
          </w:p>
        </w:tc>
        <w:tc>
          <w:tcPr>
            <w:tcW w:w="6608" w:type="dxa"/>
            <w:tcBorders>
              <w:top w:val="single" w:sz="8" w:space="0" w:color="FFFFFF"/>
              <w:bottom w:val="single" w:sz="8" w:space="0" w:color="000000"/>
              <w:right w:val="single" w:sz="8" w:space="0" w:color="FFFFFF"/>
            </w:tcBorders>
            <w:shd w:val="clear" w:color="auto" w:fill="3C78D8"/>
            <w:vAlign w:val="center"/>
          </w:tcPr>
          <w:p w14:paraId="6AAEA7DD"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b/>
                <w:bCs/>
                <w:kern w:val="2"/>
                <w:sz w:val="24"/>
                <w:szCs w:val="24"/>
                <w:lang w:eastAsia="zh-CN" w:bidi="hi-IN"/>
              </w:rPr>
              <w:t>NAZWA MODUŁU</w:t>
            </w:r>
          </w:p>
        </w:tc>
      </w:tr>
      <w:tr w:rsidR="007B30CE" w:rsidRPr="00D55C35" w14:paraId="24CB93D1"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1F05E600"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PLATFORMA ERGO moduły podstawowe</w:t>
            </w:r>
          </w:p>
        </w:tc>
        <w:tc>
          <w:tcPr>
            <w:tcW w:w="6608" w:type="dxa"/>
            <w:tcBorders>
              <w:bottom w:val="single" w:sz="8" w:space="0" w:color="000000"/>
              <w:right w:val="single" w:sz="8" w:space="0" w:color="000000"/>
            </w:tcBorders>
            <w:shd w:val="clear" w:color="auto" w:fill="FFFFFF"/>
            <w:vAlign w:val="center"/>
          </w:tcPr>
          <w:p w14:paraId="405555DB"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Platforma ERGO</w:t>
            </w:r>
          </w:p>
        </w:tc>
      </w:tr>
      <w:tr w:rsidR="007B30CE" w:rsidRPr="00D55C35" w14:paraId="5A6BADAA"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30F289ED"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63A20A22"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Zasoby Przestrzenne</w:t>
            </w:r>
          </w:p>
        </w:tc>
      </w:tr>
      <w:tr w:rsidR="007B30CE" w:rsidRPr="00D55C35" w14:paraId="77CAED92" w14:textId="77777777">
        <w:trPr>
          <w:trHeight w:val="300"/>
        </w:trPr>
        <w:tc>
          <w:tcPr>
            <w:tcW w:w="2888" w:type="dxa"/>
            <w:tcBorders>
              <w:left w:val="single" w:sz="8" w:space="0" w:color="000000"/>
              <w:bottom w:val="single" w:sz="8" w:space="0" w:color="000000"/>
              <w:right w:val="single" w:sz="8" w:space="0" w:color="000000"/>
            </w:tcBorders>
            <w:shd w:val="clear" w:color="auto" w:fill="FFFFFF"/>
            <w:vAlign w:val="center"/>
          </w:tcPr>
          <w:p w14:paraId="6FF24180"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GEODEZJA I KARTOGRAFIA</w:t>
            </w:r>
          </w:p>
        </w:tc>
        <w:tc>
          <w:tcPr>
            <w:tcW w:w="6608" w:type="dxa"/>
            <w:tcBorders>
              <w:bottom w:val="single" w:sz="8" w:space="0" w:color="000000"/>
              <w:right w:val="single" w:sz="8" w:space="0" w:color="000000"/>
            </w:tcBorders>
            <w:shd w:val="clear" w:color="auto" w:fill="FFFFFF"/>
            <w:vAlign w:val="center"/>
          </w:tcPr>
          <w:p w14:paraId="3BC7B72C"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Ewidencja Gruntów i Budynków</w:t>
            </w:r>
          </w:p>
        </w:tc>
      </w:tr>
      <w:tr w:rsidR="007B30CE" w:rsidRPr="00D55C35" w14:paraId="6D0CD5BF"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3F08EB08"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GOSPODARKA NIERUCHOMOŚCIAMI</w:t>
            </w:r>
          </w:p>
        </w:tc>
        <w:tc>
          <w:tcPr>
            <w:tcW w:w="6608" w:type="dxa"/>
            <w:tcBorders>
              <w:bottom w:val="single" w:sz="8" w:space="0" w:color="000000"/>
              <w:right w:val="single" w:sz="8" w:space="0" w:color="000000"/>
            </w:tcBorders>
            <w:shd w:val="clear" w:color="auto" w:fill="FFFFFF"/>
            <w:vAlign w:val="center"/>
          </w:tcPr>
          <w:p w14:paraId="542D6873"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Numery Adresowe</w:t>
            </w:r>
          </w:p>
        </w:tc>
      </w:tr>
      <w:tr w:rsidR="007B30CE" w:rsidRPr="00D55C35" w14:paraId="3B80FA44"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2070F5A7"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288CC57C"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Zasób Nieruchomości</w:t>
            </w:r>
          </w:p>
        </w:tc>
      </w:tr>
      <w:tr w:rsidR="007B30CE" w:rsidRPr="00D55C35" w14:paraId="5C5913D3"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5E0DE2D6"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55C4074E"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Tereny Inwestycyjne</w:t>
            </w:r>
          </w:p>
        </w:tc>
      </w:tr>
      <w:tr w:rsidR="007B30CE" w:rsidRPr="00D55C35" w14:paraId="112F29D5"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605A7359"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0907F42D"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Użytkowanie Wieczyste i Trwały Zarząd</w:t>
            </w:r>
          </w:p>
        </w:tc>
      </w:tr>
      <w:tr w:rsidR="007B30CE" w:rsidRPr="00D55C35" w14:paraId="6F2DA47B"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59648ECB"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ZAGOSPODAROWANIE PRZESTRZENNE</w:t>
            </w:r>
          </w:p>
          <w:p w14:paraId="01C6E75A"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 </w:t>
            </w:r>
          </w:p>
        </w:tc>
        <w:tc>
          <w:tcPr>
            <w:tcW w:w="6608" w:type="dxa"/>
            <w:tcBorders>
              <w:bottom w:val="single" w:sz="8" w:space="0" w:color="000000"/>
              <w:right w:val="single" w:sz="8" w:space="0" w:color="000000"/>
            </w:tcBorders>
            <w:shd w:val="clear" w:color="auto" w:fill="FFFFFF"/>
            <w:vAlign w:val="center"/>
          </w:tcPr>
          <w:p w14:paraId="46A626DC"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Plany Zagospodarowania Przestrzennego</w:t>
            </w:r>
          </w:p>
        </w:tc>
      </w:tr>
      <w:tr w:rsidR="007B30CE" w:rsidRPr="00D55C35" w14:paraId="06D36B9F"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450BFC5E"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77DD7B63"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Wypisy i Wyrysy</w:t>
            </w:r>
          </w:p>
        </w:tc>
      </w:tr>
      <w:tr w:rsidR="007B30CE" w:rsidRPr="00D55C35" w14:paraId="76AF6C3A"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77D4608A"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29888DAA"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Lokalizacja Inwestycji</w:t>
            </w:r>
          </w:p>
        </w:tc>
      </w:tr>
      <w:tr w:rsidR="007B30CE" w:rsidRPr="00D55C35" w14:paraId="4ACBEABC" w14:textId="77777777">
        <w:trPr>
          <w:trHeight w:val="300"/>
        </w:trPr>
        <w:tc>
          <w:tcPr>
            <w:tcW w:w="2888" w:type="dxa"/>
            <w:tcBorders>
              <w:left w:val="single" w:sz="8" w:space="0" w:color="000000"/>
              <w:bottom w:val="single" w:sz="8" w:space="0" w:color="000000"/>
              <w:right w:val="single" w:sz="8" w:space="0" w:color="000000"/>
            </w:tcBorders>
            <w:shd w:val="clear" w:color="auto" w:fill="FFFFFF"/>
            <w:vAlign w:val="center"/>
          </w:tcPr>
          <w:p w14:paraId="42D7D31F"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BUDOWNICTWO</w:t>
            </w:r>
          </w:p>
        </w:tc>
        <w:tc>
          <w:tcPr>
            <w:tcW w:w="6608" w:type="dxa"/>
            <w:tcBorders>
              <w:bottom w:val="single" w:sz="8" w:space="0" w:color="000000"/>
              <w:right w:val="single" w:sz="8" w:space="0" w:color="000000"/>
            </w:tcBorders>
            <w:shd w:val="clear" w:color="auto" w:fill="FFFFFF"/>
            <w:vAlign w:val="center"/>
          </w:tcPr>
          <w:p w14:paraId="6CCB3562"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Decyzje budowlane</w:t>
            </w:r>
          </w:p>
        </w:tc>
      </w:tr>
      <w:tr w:rsidR="007B30CE" w:rsidRPr="00D55C35" w14:paraId="137B52FC"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0BF90B23"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OCHRONA ŚRODOWISKA</w:t>
            </w:r>
          </w:p>
        </w:tc>
        <w:tc>
          <w:tcPr>
            <w:tcW w:w="6608" w:type="dxa"/>
            <w:tcBorders>
              <w:bottom w:val="single" w:sz="8" w:space="0" w:color="000000"/>
              <w:right w:val="single" w:sz="8" w:space="0" w:color="000000"/>
            </w:tcBorders>
            <w:shd w:val="clear" w:color="auto" w:fill="FFFFFF"/>
            <w:vAlign w:val="center"/>
          </w:tcPr>
          <w:p w14:paraId="6C2CF336"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Zbiorniki Bezodpływowe i Oczyszczalnie Przydomowe</w:t>
            </w:r>
          </w:p>
        </w:tc>
      </w:tr>
      <w:tr w:rsidR="007B30CE" w:rsidRPr="00D55C35" w14:paraId="7DED0F8D"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7D2B4477"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7FEE8EE6"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Wycinka Drzew i Krzewów</w:t>
            </w:r>
          </w:p>
        </w:tc>
      </w:tr>
      <w:tr w:rsidR="007B30CE" w:rsidRPr="00D55C35" w14:paraId="2AE4DF05" w14:textId="77777777">
        <w:trPr>
          <w:trHeight w:val="300"/>
        </w:trPr>
        <w:tc>
          <w:tcPr>
            <w:tcW w:w="2888" w:type="dxa"/>
            <w:tcBorders>
              <w:left w:val="single" w:sz="8" w:space="0" w:color="000000"/>
              <w:bottom w:val="single" w:sz="8" w:space="0" w:color="000000"/>
              <w:right w:val="single" w:sz="8" w:space="0" w:color="000000"/>
            </w:tcBorders>
            <w:shd w:val="clear" w:color="auto" w:fill="FFFFFF"/>
            <w:vAlign w:val="center"/>
          </w:tcPr>
          <w:p w14:paraId="0A7A9A20"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OCHRONA ZABYTKÓW</w:t>
            </w:r>
          </w:p>
        </w:tc>
        <w:tc>
          <w:tcPr>
            <w:tcW w:w="6608" w:type="dxa"/>
            <w:tcBorders>
              <w:bottom w:val="single" w:sz="8" w:space="0" w:color="000000"/>
              <w:right w:val="single" w:sz="8" w:space="0" w:color="000000"/>
            </w:tcBorders>
            <w:shd w:val="clear" w:color="auto" w:fill="FFFFFF"/>
            <w:vAlign w:val="center"/>
          </w:tcPr>
          <w:p w14:paraId="1C776185"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Zabytki Nieruchome i Archeologiczne</w:t>
            </w:r>
          </w:p>
        </w:tc>
      </w:tr>
      <w:tr w:rsidR="007B30CE" w:rsidRPr="00D55C35" w14:paraId="29EA1E2D"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294C8308"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MAJĄTEK DROGOWY</w:t>
            </w:r>
          </w:p>
        </w:tc>
        <w:tc>
          <w:tcPr>
            <w:tcW w:w="6608" w:type="dxa"/>
            <w:tcBorders>
              <w:bottom w:val="single" w:sz="8" w:space="0" w:color="000000"/>
              <w:right w:val="single" w:sz="8" w:space="0" w:color="000000"/>
            </w:tcBorders>
            <w:shd w:val="clear" w:color="auto" w:fill="FFFFFF"/>
            <w:vAlign w:val="center"/>
          </w:tcPr>
          <w:p w14:paraId="774B96EE"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System Referencyjny</w:t>
            </w:r>
          </w:p>
        </w:tc>
      </w:tr>
      <w:tr w:rsidR="007B30CE" w:rsidRPr="00D55C35" w14:paraId="342D646D"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1594659D"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790AF386"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Infrastruktura Drogowa</w:t>
            </w:r>
          </w:p>
        </w:tc>
      </w:tr>
      <w:tr w:rsidR="007B30CE" w:rsidRPr="00D55C35" w14:paraId="0460B806"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4C72701B"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5D4392B9"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Organizacja Ruchu</w:t>
            </w:r>
          </w:p>
        </w:tc>
      </w:tr>
      <w:tr w:rsidR="007B30CE" w:rsidRPr="00D55C35" w14:paraId="0AF675D6"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0D80787A"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149A9FF0"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Obiekty Inżynierskie</w:t>
            </w:r>
          </w:p>
        </w:tc>
      </w:tr>
      <w:tr w:rsidR="007B30CE" w:rsidRPr="00D55C35" w14:paraId="55465605"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2C133656"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78183F6E"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Raporty Drogowe</w:t>
            </w:r>
          </w:p>
        </w:tc>
      </w:tr>
      <w:tr w:rsidR="007B30CE" w:rsidRPr="00D55C35" w14:paraId="3E6C1893"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065EEFC9"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0321B010"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Oświetlenie Dróg ( zawarte w Infrastruktura Drogowa)</w:t>
            </w:r>
          </w:p>
        </w:tc>
      </w:tr>
      <w:tr w:rsidR="007B30CE" w:rsidRPr="00D55C35" w14:paraId="39CB9BB5"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53F7932C"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5BD5F2AC"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Roboty Budowlane</w:t>
            </w:r>
          </w:p>
        </w:tc>
      </w:tr>
      <w:tr w:rsidR="007B30CE" w:rsidRPr="00D55C35" w14:paraId="5EC97643" w14:textId="77777777">
        <w:trPr>
          <w:trHeight w:val="300"/>
        </w:trPr>
        <w:tc>
          <w:tcPr>
            <w:tcW w:w="2888" w:type="dxa"/>
            <w:tcBorders>
              <w:left w:val="single" w:sz="8" w:space="0" w:color="000000"/>
              <w:bottom w:val="single" w:sz="8" w:space="0" w:color="000000"/>
              <w:right w:val="single" w:sz="8" w:space="0" w:color="000000"/>
            </w:tcBorders>
            <w:shd w:val="clear" w:color="auto" w:fill="FFFFFF"/>
            <w:vAlign w:val="center"/>
          </w:tcPr>
          <w:p w14:paraId="532145D2"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UTRZYMANIE DRÓG</w:t>
            </w:r>
          </w:p>
        </w:tc>
        <w:tc>
          <w:tcPr>
            <w:tcW w:w="6608" w:type="dxa"/>
            <w:tcBorders>
              <w:bottom w:val="single" w:sz="8" w:space="0" w:color="000000"/>
              <w:right w:val="single" w:sz="8" w:space="0" w:color="000000"/>
            </w:tcBorders>
            <w:shd w:val="clear" w:color="auto" w:fill="FFFFFF"/>
            <w:vAlign w:val="center"/>
          </w:tcPr>
          <w:p w14:paraId="3E8065AD"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Zajęcia Pasa Drogowego</w:t>
            </w:r>
          </w:p>
        </w:tc>
      </w:tr>
      <w:tr w:rsidR="007B30CE" w:rsidRPr="00D55C35" w14:paraId="3D041E56"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71CACF10"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KANCELARIA</w:t>
            </w:r>
          </w:p>
        </w:tc>
        <w:tc>
          <w:tcPr>
            <w:tcW w:w="6608" w:type="dxa"/>
            <w:tcBorders>
              <w:bottom w:val="single" w:sz="8" w:space="0" w:color="000000"/>
              <w:right w:val="single" w:sz="8" w:space="0" w:color="000000"/>
            </w:tcBorders>
            <w:shd w:val="clear" w:color="auto" w:fill="FFFFFF"/>
            <w:vAlign w:val="center"/>
          </w:tcPr>
          <w:p w14:paraId="0C769A24"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Interesanci</w:t>
            </w:r>
          </w:p>
        </w:tc>
      </w:tr>
      <w:tr w:rsidR="007B30CE" w:rsidRPr="00D55C35" w14:paraId="713D15E7"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620C991D"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185ADF81"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Dokumenty</w:t>
            </w:r>
          </w:p>
        </w:tc>
      </w:tr>
      <w:tr w:rsidR="007B30CE" w:rsidRPr="00D55C35" w14:paraId="7AFA78C2"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4F7E280B"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35D301D8"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Sprawy</w:t>
            </w:r>
          </w:p>
        </w:tc>
      </w:tr>
      <w:tr w:rsidR="007B30CE" w:rsidRPr="00D55C35" w14:paraId="5D4460D5" w14:textId="77777777">
        <w:trPr>
          <w:trHeight w:val="300"/>
        </w:trPr>
        <w:tc>
          <w:tcPr>
            <w:tcW w:w="2888" w:type="dxa"/>
            <w:vMerge w:val="restart"/>
            <w:tcBorders>
              <w:left w:val="single" w:sz="8" w:space="0" w:color="000000"/>
              <w:bottom w:val="single" w:sz="8" w:space="0" w:color="000000"/>
              <w:right w:val="single" w:sz="8" w:space="0" w:color="000000"/>
            </w:tcBorders>
            <w:shd w:val="clear" w:color="auto" w:fill="FFFFFF"/>
            <w:vAlign w:val="center"/>
          </w:tcPr>
          <w:p w14:paraId="75F79AA4"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MAPY</w:t>
            </w:r>
          </w:p>
        </w:tc>
        <w:tc>
          <w:tcPr>
            <w:tcW w:w="6608" w:type="dxa"/>
            <w:tcBorders>
              <w:bottom w:val="single" w:sz="8" w:space="0" w:color="000000"/>
              <w:right w:val="single" w:sz="8" w:space="0" w:color="000000"/>
            </w:tcBorders>
            <w:shd w:val="clear" w:color="auto" w:fill="FFFFFF"/>
            <w:vAlign w:val="center"/>
          </w:tcPr>
          <w:p w14:paraId="36F482A2"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Geoportal Publiczny</w:t>
            </w:r>
          </w:p>
        </w:tc>
      </w:tr>
      <w:tr w:rsidR="007B30CE" w:rsidRPr="00D55C35" w14:paraId="29B1F9B0" w14:textId="77777777">
        <w:trPr>
          <w:trHeight w:val="300"/>
        </w:trPr>
        <w:tc>
          <w:tcPr>
            <w:tcW w:w="2888" w:type="dxa"/>
            <w:vMerge/>
            <w:tcBorders>
              <w:left w:val="single" w:sz="8" w:space="0" w:color="000000"/>
              <w:bottom w:val="single" w:sz="8" w:space="0" w:color="000000"/>
              <w:right w:val="single" w:sz="8" w:space="0" w:color="000000"/>
            </w:tcBorders>
            <w:tcMar>
              <w:left w:w="10" w:type="dxa"/>
              <w:right w:w="10" w:type="dxa"/>
            </w:tcMar>
            <w:vAlign w:val="center"/>
          </w:tcPr>
          <w:p w14:paraId="2343BF5F" w14:textId="77777777" w:rsidR="007B30CE" w:rsidRPr="00D55C35" w:rsidRDefault="007B30CE" w:rsidP="00261426">
            <w:pPr>
              <w:widowControl w:val="0"/>
              <w:numPr>
                <w:ilvl w:val="0"/>
                <w:numId w:val="3"/>
              </w:numPr>
              <w:spacing w:after="0" w:line="240" w:lineRule="auto"/>
              <w:ind w:left="714" w:hanging="357"/>
              <w:rPr>
                <w:rFonts w:eastAsia="SimSun" w:cstheme="minorHAnsi"/>
                <w:kern w:val="2"/>
                <w:sz w:val="24"/>
                <w:szCs w:val="24"/>
                <w:lang w:eastAsia="zh-CN" w:bidi="hi-IN"/>
              </w:rPr>
            </w:pPr>
          </w:p>
        </w:tc>
        <w:tc>
          <w:tcPr>
            <w:tcW w:w="6608" w:type="dxa"/>
            <w:tcBorders>
              <w:bottom w:val="single" w:sz="8" w:space="0" w:color="000000"/>
              <w:right w:val="single" w:sz="8" w:space="0" w:color="000000"/>
            </w:tcBorders>
            <w:shd w:val="clear" w:color="auto" w:fill="FFFFFF"/>
            <w:vAlign w:val="center"/>
          </w:tcPr>
          <w:p w14:paraId="791159E1" w14:textId="77777777" w:rsidR="007B30CE" w:rsidRPr="00D55C35" w:rsidRDefault="00261426" w:rsidP="00261426">
            <w:pPr>
              <w:widowControl w:val="0"/>
              <w:numPr>
                <w:ilvl w:val="0"/>
                <w:numId w:val="3"/>
              </w:numPr>
              <w:spacing w:after="0" w:line="240" w:lineRule="auto"/>
              <w:ind w:left="714" w:hanging="357"/>
              <w:rPr>
                <w:rFonts w:eastAsia="SimSun" w:cstheme="minorHAnsi"/>
                <w:kern w:val="2"/>
                <w:sz w:val="24"/>
                <w:szCs w:val="24"/>
                <w:lang w:eastAsia="zh-CN" w:bidi="hi-IN"/>
              </w:rPr>
            </w:pPr>
            <w:r w:rsidRPr="00D55C35">
              <w:rPr>
                <w:rFonts w:eastAsia="SimSun" w:cstheme="minorHAnsi"/>
                <w:kern w:val="2"/>
                <w:sz w:val="24"/>
                <w:szCs w:val="24"/>
                <w:lang w:eastAsia="zh-CN" w:bidi="hi-IN"/>
              </w:rPr>
              <w:t>Geoportal Wewnętrzny</w:t>
            </w:r>
          </w:p>
        </w:tc>
      </w:tr>
    </w:tbl>
    <w:p w14:paraId="2BC48C9C" w14:textId="1D284D5F" w:rsidR="007B30CE" w:rsidRPr="00476B36" w:rsidRDefault="00261426" w:rsidP="00261426">
      <w:pPr>
        <w:pStyle w:val="Akapitzlist"/>
        <w:widowControl w:val="0"/>
        <w:numPr>
          <w:ilvl w:val="0"/>
          <w:numId w:val="23"/>
        </w:numPr>
        <w:spacing w:after="0" w:line="240" w:lineRule="auto"/>
        <w:jc w:val="both"/>
        <w:rPr>
          <w:rFonts w:eastAsia="SimSun" w:cstheme="minorHAnsi"/>
          <w:kern w:val="2"/>
          <w:sz w:val="24"/>
          <w:szCs w:val="24"/>
          <w:lang w:eastAsia="zh-CN" w:bidi="hi-IN"/>
        </w:rPr>
      </w:pPr>
      <w:r w:rsidRPr="00476B36">
        <w:rPr>
          <w:rFonts w:eastAsia="SimSun" w:cstheme="minorHAnsi"/>
          <w:kern w:val="2"/>
          <w:sz w:val="24"/>
          <w:szCs w:val="24"/>
          <w:lang w:eastAsia="zh-CN" w:bidi="hi-IN"/>
        </w:rPr>
        <w:t>Cennikowy koszt wsparcia technicznego na jednego użytkownika (Gminy) dla wymienionego oprogramowania ERGO przekracza 58 000 PLN netto co daje ponad 70 000 brutto rocznie. Wiadomym jest, że w ramach masowego wdrożenia oprogramowania, a takim był projekt CUW Powiatu Kłodzkiego, z powodu skomasowania odbiorców systemu stosuje się duży poziom rabatowania usług i licencji i takowy zastosowano i tutaj. Na prośbę zainteresowanych Gmin podajemy cztery</w:t>
      </w:r>
      <w:r w:rsidRPr="00476B36">
        <w:rPr>
          <w:rFonts w:eastAsia="SimSun" w:cstheme="minorHAnsi"/>
          <w:b/>
          <w:bCs/>
          <w:kern w:val="2"/>
          <w:sz w:val="24"/>
          <w:szCs w:val="24"/>
          <w:lang w:eastAsia="zh-CN" w:bidi="hi-IN"/>
        </w:rPr>
        <w:t xml:space="preserve"> </w:t>
      </w:r>
      <w:r w:rsidRPr="00476B36">
        <w:rPr>
          <w:rFonts w:eastAsia="SimSun" w:cstheme="minorHAnsi"/>
          <w:kern w:val="2"/>
          <w:sz w:val="24"/>
          <w:szCs w:val="24"/>
          <w:lang w:eastAsia="zh-CN" w:bidi="hi-IN"/>
        </w:rPr>
        <w:t>scenariusze korzystania z Systemu Comarch ERGO, po migracji na nową instancję przeznaczoną dla Gmin. </w:t>
      </w:r>
      <w:r w:rsidRPr="00476B36">
        <w:rPr>
          <w:rFonts w:eastAsia="SimSun" w:cstheme="minorHAnsi"/>
          <w:bCs/>
          <w:kern w:val="2"/>
          <w:sz w:val="24"/>
          <w:szCs w:val="24"/>
          <w:lang w:eastAsia="zh-CN" w:bidi="hi-IN"/>
        </w:rPr>
        <w:t>Gmina Nowa Ruda przystąpiła do scenariusza pierwszego, gdzie p</w:t>
      </w:r>
      <w:r w:rsidRPr="00476B36">
        <w:rPr>
          <w:rFonts w:eastAsia="SimSun" w:cstheme="minorHAnsi"/>
          <w:kern w:val="2"/>
          <w:sz w:val="24"/>
          <w:szCs w:val="24"/>
          <w:lang w:eastAsia="zh-CN" w:bidi="hi-IN"/>
        </w:rPr>
        <w:t>odmiot, który ma dostęp do całego w/w zakresu Systemu Comarch ERGO i danych, jak wynika to z Projektu CUW Powiatu Kłodzkiego. Opłata za Opiekę Techniczną oprogramowania Comarch ERGO wynosi  9 000 zł netto (11 070 zł brutto) rocznie na Podmiot. Warunkiem  utrzymania tej kwoty 9 000 zł netto rocznie na Gminę jest przystąpienie minimum 7</w:t>
      </w:r>
      <w:r w:rsidR="00476B36">
        <w:rPr>
          <w:rFonts w:eastAsia="SimSun" w:cstheme="minorHAnsi"/>
          <w:kern w:val="2"/>
          <w:sz w:val="24"/>
          <w:szCs w:val="24"/>
          <w:lang w:eastAsia="zh-CN" w:bidi="hi-IN"/>
        </w:rPr>
        <w:t xml:space="preserve"> </w:t>
      </w:r>
      <w:r w:rsidRPr="00476B36">
        <w:rPr>
          <w:rFonts w:eastAsia="SimSun" w:cstheme="minorHAnsi"/>
          <w:kern w:val="2"/>
          <w:sz w:val="24"/>
          <w:szCs w:val="24"/>
          <w:lang w:eastAsia="zh-CN" w:bidi="hi-IN"/>
        </w:rPr>
        <w:t xml:space="preserve">Podmiotów, z którymi zawieramy umowę OT; </w:t>
      </w:r>
      <w:r w:rsidRPr="00476B36">
        <w:rPr>
          <w:rFonts w:eastAsia="SimSun" w:cstheme="minorHAnsi"/>
          <w:kern w:val="2"/>
          <w:sz w:val="24"/>
          <w:szCs w:val="24"/>
          <w:lang w:eastAsia="zh-CN" w:bidi="hi-IN"/>
        </w:rPr>
        <w:br/>
        <w:t>w przypadku mniejszej liczby Gmin, łączna wartość podstawowa 63 000 zł netto (77 490 zł brutto) równomiernie rozbita jest na ilość Podmiotów przystępujących. Ta całościowa kwota to niespełna 16% wartości cennikowego koszt wsparcia technicznego dla owych 7 Gmin. Procedura została zaakceptowana podczas sesji Rady Gminy w dniu 28 października 2021 r. i zostały podpisane stosowne dokument ze Starostwem Powiatowym w Kłodzku.</w:t>
      </w:r>
      <w:bookmarkStart w:id="2" w:name="_Hlk87944681"/>
      <w:bookmarkEnd w:id="2"/>
    </w:p>
    <w:p w14:paraId="2E5314F0" w14:textId="583285A8" w:rsidR="007B30CE" w:rsidRDefault="007B30CE" w:rsidP="002B3BE2">
      <w:pPr>
        <w:widowControl w:val="0"/>
        <w:spacing w:after="0" w:line="240" w:lineRule="auto"/>
        <w:ind w:left="357"/>
        <w:rPr>
          <w:rFonts w:eastAsia="SimSun" w:cstheme="minorHAnsi"/>
          <w:b/>
          <w:bCs/>
          <w:kern w:val="2"/>
          <w:sz w:val="24"/>
          <w:szCs w:val="24"/>
          <w:lang w:eastAsia="zh-CN" w:bidi="hi-IN"/>
        </w:rPr>
      </w:pPr>
    </w:p>
    <w:p w14:paraId="253E717F" w14:textId="6794EB74" w:rsidR="009F775C" w:rsidRDefault="009F775C" w:rsidP="002B3BE2">
      <w:pPr>
        <w:widowControl w:val="0"/>
        <w:spacing w:after="0" w:line="240" w:lineRule="auto"/>
        <w:ind w:left="357"/>
        <w:rPr>
          <w:rFonts w:eastAsia="SimSun" w:cstheme="minorHAnsi"/>
          <w:b/>
          <w:bCs/>
          <w:kern w:val="2"/>
          <w:sz w:val="24"/>
          <w:szCs w:val="24"/>
          <w:lang w:eastAsia="zh-CN" w:bidi="hi-IN"/>
        </w:rPr>
      </w:pPr>
    </w:p>
    <w:p w14:paraId="5719A492" w14:textId="072ED34E" w:rsidR="009F775C" w:rsidRPr="00D55C35" w:rsidRDefault="009F775C" w:rsidP="002B3BE2">
      <w:pPr>
        <w:widowControl w:val="0"/>
        <w:spacing w:after="0" w:line="240" w:lineRule="auto"/>
        <w:ind w:left="357"/>
        <w:rPr>
          <w:rFonts w:eastAsia="SimSun" w:cstheme="minorHAnsi"/>
          <w:b/>
          <w:bCs/>
          <w:kern w:val="2"/>
          <w:sz w:val="24"/>
          <w:szCs w:val="24"/>
          <w:lang w:eastAsia="zh-CN" w:bidi="hi-IN"/>
        </w:rPr>
      </w:pPr>
      <w:r>
        <w:rPr>
          <w:rFonts w:eastAsia="SimSun" w:cstheme="minorHAnsi"/>
          <w:b/>
          <w:bCs/>
          <w:kern w:val="2"/>
          <w:sz w:val="24"/>
          <w:szCs w:val="24"/>
          <w:lang w:eastAsia="zh-CN" w:bidi="hi-IN"/>
        </w:rPr>
        <w:t>/Na oryginale podpisała: Adrianna Mierzejewska – Wójt Gminy Nowa Ruda/</w:t>
      </w:r>
    </w:p>
    <w:sectPr w:rsidR="009F775C" w:rsidRPr="00D55C35">
      <w:footerReference w:type="default" r:id="rId8"/>
      <w:pgSz w:w="11906" w:h="16838"/>
      <w:pgMar w:top="993" w:right="991" w:bottom="1134" w:left="1134" w:header="708" w:footer="708" w:gutter="0"/>
      <w:cols w:space="708"/>
      <w:formProt w:val="0"/>
      <w:docGrid w:linePitch="60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06A9" w14:textId="77777777" w:rsidR="008D66E3" w:rsidRDefault="008D66E3">
      <w:pPr>
        <w:spacing w:after="0" w:line="240" w:lineRule="auto"/>
      </w:pPr>
      <w:r>
        <w:separator/>
      </w:r>
    </w:p>
  </w:endnote>
  <w:endnote w:type="continuationSeparator" w:id="0">
    <w:p w14:paraId="2DDB90D1" w14:textId="77777777" w:rsidR="008D66E3" w:rsidRDefault="008D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EE"/>
    <w:family w:val="roman"/>
    <w:pitch w:val="variable"/>
  </w:font>
  <w:font w:name="Arial Narrow">
    <w:charset w:val="00"/>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586049"/>
      <w:docPartObj>
        <w:docPartGallery w:val="Page Numbers (Bottom of Page)"/>
        <w:docPartUnique/>
      </w:docPartObj>
    </w:sdtPr>
    <w:sdtEndPr/>
    <w:sdtContent>
      <w:p w14:paraId="3A0FFFEC" w14:textId="06B7FB79" w:rsidR="007B30CE" w:rsidRDefault="00261426">
        <w:pPr>
          <w:pStyle w:val="Stopka"/>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str</w:t>
        </w:r>
        <w:r>
          <w:rPr>
            <w:rFonts w:asciiTheme="majorHAnsi" w:eastAsiaTheme="majorEastAsia" w:hAnsiTheme="majorHAnsi" w:cstheme="majorBidi"/>
            <w:sz w:val="28"/>
            <w:szCs w:val="28"/>
          </w:rPr>
          <w:t xml:space="preserve">. </w:t>
        </w:r>
        <w:r>
          <w:rPr>
            <w:rFonts w:asciiTheme="majorHAnsi" w:eastAsiaTheme="majorEastAsia" w:hAnsiTheme="majorHAnsi" w:cstheme="majorBidi"/>
            <w:sz w:val="20"/>
            <w:szCs w:val="20"/>
          </w:rPr>
          <w:fldChar w:fldCharType="begin"/>
        </w:r>
        <w:r>
          <w:rPr>
            <w:rFonts w:ascii="Calibri Light" w:hAnsi="Calibri Light"/>
            <w:sz w:val="20"/>
            <w:szCs w:val="20"/>
          </w:rPr>
          <w:instrText>PAGE</w:instrText>
        </w:r>
        <w:r>
          <w:rPr>
            <w:rFonts w:ascii="Calibri Light" w:hAnsi="Calibri Light"/>
            <w:sz w:val="20"/>
            <w:szCs w:val="20"/>
          </w:rPr>
          <w:fldChar w:fldCharType="separate"/>
        </w:r>
        <w:r>
          <w:rPr>
            <w:rFonts w:ascii="Calibri Light" w:hAnsi="Calibri Light"/>
            <w:sz w:val="20"/>
            <w:szCs w:val="20"/>
          </w:rPr>
          <w:t>25</w:t>
        </w:r>
        <w:r>
          <w:rPr>
            <w:rFonts w:ascii="Calibri Light" w:hAnsi="Calibri Light"/>
            <w:sz w:val="20"/>
            <w:szCs w:val="20"/>
          </w:rPr>
          <w:fldChar w:fldCharType="end"/>
        </w:r>
      </w:p>
    </w:sdtContent>
  </w:sdt>
  <w:p w14:paraId="12D9CE70" w14:textId="77777777" w:rsidR="007B30CE" w:rsidRDefault="007B30CE">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8866" w14:textId="77777777" w:rsidR="008D66E3" w:rsidRDefault="008D66E3">
      <w:pPr>
        <w:spacing w:after="0" w:line="240" w:lineRule="auto"/>
      </w:pPr>
      <w:r>
        <w:separator/>
      </w:r>
    </w:p>
  </w:footnote>
  <w:footnote w:type="continuationSeparator" w:id="0">
    <w:p w14:paraId="059892A2" w14:textId="77777777" w:rsidR="008D66E3" w:rsidRDefault="008D6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5D5"/>
    <w:multiLevelType w:val="hybridMultilevel"/>
    <w:tmpl w:val="14BA6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95596F"/>
    <w:multiLevelType w:val="hybridMultilevel"/>
    <w:tmpl w:val="4D345A82"/>
    <w:lvl w:ilvl="0" w:tplc="0415000F">
      <w:start w:val="1"/>
      <w:numFmt w:val="decimal"/>
      <w:lvlText w:val="%1."/>
      <w:lvlJc w:val="left"/>
      <w:pPr>
        <w:ind w:left="720" w:hanging="360"/>
      </w:pPr>
    </w:lvl>
    <w:lvl w:ilvl="1" w:tplc="C96E1690">
      <w:start w:val="1"/>
      <w:numFmt w:val="decimal"/>
      <w:lvlText w:val="%2."/>
      <w:lvlJc w:val="left"/>
      <w:pPr>
        <w:ind w:left="1440" w:hanging="360"/>
      </w:pPr>
      <w:rPr>
        <w:rFonts w:asciiTheme="minorHAnsi" w:eastAsia="Times New Roman"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51D24"/>
    <w:multiLevelType w:val="hybridMultilevel"/>
    <w:tmpl w:val="20C45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E5C01"/>
    <w:multiLevelType w:val="hybridMultilevel"/>
    <w:tmpl w:val="D124CCF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31B03"/>
    <w:multiLevelType w:val="multilevel"/>
    <w:tmpl w:val="D15E9846"/>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D8304CE"/>
    <w:multiLevelType w:val="hybridMultilevel"/>
    <w:tmpl w:val="14CAF0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1D0667"/>
    <w:multiLevelType w:val="multilevel"/>
    <w:tmpl w:val="A83EEAF8"/>
    <w:lvl w:ilvl="0">
      <w:start w:val="1"/>
      <w:numFmt w:val="decimal"/>
      <w:lvlText w:val="%1."/>
      <w:lvlJc w:val="left"/>
      <w:pPr>
        <w:tabs>
          <w:tab w:val="num" w:pos="0"/>
        </w:tabs>
        <w:ind w:left="720" w:hanging="360"/>
      </w:pPr>
      <w:rPr>
        <w:rFonts w:ascii="Symbol" w:hAnsi="Symbol" w:cs="Symbol"/>
        <w:color w:val="000000"/>
        <w:lang w:val="pl-PL"/>
      </w:rPr>
    </w:lvl>
    <w:lvl w:ilvl="1">
      <w:start w:val="1"/>
      <w:numFmt w:val="decimal"/>
      <w:lvlText w:val="%2."/>
      <w:lvlJc w:val="left"/>
      <w:pPr>
        <w:tabs>
          <w:tab w:val="num" w:pos="0"/>
        </w:tabs>
        <w:ind w:left="1440" w:hanging="360"/>
      </w:pPr>
      <w:rPr>
        <w:rFonts w:ascii="Symbol" w:hAnsi="Symbol" w:cs="Symbol"/>
        <w:color w:val="000000"/>
        <w:lang w:val="pl-PL"/>
      </w:rPr>
    </w:lvl>
    <w:lvl w:ilvl="2">
      <w:start w:val="1"/>
      <w:numFmt w:val="lowerLetter"/>
      <w:lvlText w:val="%3)"/>
      <w:lvlJc w:val="left"/>
      <w:pPr>
        <w:tabs>
          <w:tab w:val="num" w:pos="0"/>
        </w:tabs>
        <w:ind w:left="2160" w:hanging="360"/>
      </w:pPr>
    </w:lvl>
    <w:lvl w:ilvl="3">
      <w:start w:val="1"/>
      <w:numFmt w:val="decimal"/>
      <w:lvlText w:val="%4."/>
      <w:lvlJc w:val="left"/>
      <w:pPr>
        <w:tabs>
          <w:tab w:val="num" w:pos="0"/>
        </w:tabs>
        <w:ind w:left="2880" w:hanging="360"/>
      </w:pPr>
      <w:rPr>
        <w:rFonts w:ascii="Symbol" w:hAnsi="Symbol" w:cs="Symbol"/>
        <w:color w:val="000000"/>
        <w:lang w:val="pl-PL"/>
      </w:r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rPr>
        <w:rFonts w:ascii="Symbol" w:hAnsi="Symbol" w:cs="Symbol"/>
        <w:color w:val="000000"/>
        <w:lang w:val="pl-PL"/>
      </w:rPr>
    </w:lvl>
    <w:lvl w:ilvl="6">
      <w:start w:val="1"/>
      <w:numFmt w:val="decimal"/>
      <w:lvlText w:val="%7."/>
      <w:lvlJc w:val="left"/>
      <w:pPr>
        <w:tabs>
          <w:tab w:val="num" w:pos="0"/>
        </w:tabs>
        <w:ind w:left="5040" w:hanging="360"/>
      </w:pPr>
      <w:rPr>
        <w:rFonts w:ascii="Symbol" w:hAnsi="Symbol" w:cs="Symbol"/>
        <w:color w:val="000000"/>
        <w:lang w:val="pl-PL"/>
      </w:rPr>
    </w:lvl>
    <w:lvl w:ilvl="7">
      <w:start w:val="1"/>
      <w:numFmt w:val="decimal"/>
      <w:lvlText w:val="%8."/>
      <w:lvlJc w:val="left"/>
      <w:pPr>
        <w:tabs>
          <w:tab w:val="num" w:pos="0"/>
        </w:tabs>
        <w:ind w:left="5760" w:hanging="360"/>
      </w:pPr>
      <w:rPr>
        <w:rFonts w:ascii="Symbol" w:hAnsi="Symbol" w:cs="Symbol"/>
        <w:color w:val="000000"/>
        <w:lang w:val="pl-PL"/>
      </w:rPr>
    </w:lvl>
    <w:lvl w:ilvl="8">
      <w:start w:val="1"/>
      <w:numFmt w:val="decimal"/>
      <w:lvlText w:val="%9."/>
      <w:lvlJc w:val="left"/>
      <w:pPr>
        <w:tabs>
          <w:tab w:val="num" w:pos="0"/>
        </w:tabs>
        <w:ind w:left="6480" w:hanging="360"/>
      </w:pPr>
      <w:rPr>
        <w:rFonts w:ascii="Symbol" w:hAnsi="Symbol" w:cs="Symbol"/>
        <w:color w:val="000000"/>
        <w:lang w:val="pl-PL"/>
      </w:rPr>
    </w:lvl>
  </w:abstractNum>
  <w:abstractNum w:abstractNumId="7" w15:restartNumberingAfterBreak="0">
    <w:nsid w:val="213D526C"/>
    <w:multiLevelType w:val="hybridMultilevel"/>
    <w:tmpl w:val="7F1E1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4246C"/>
    <w:multiLevelType w:val="multilevel"/>
    <w:tmpl w:val="9BEA0814"/>
    <w:lvl w:ilvl="0">
      <w:start w:val="1"/>
      <w:numFmt w:val="lowerLetter"/>
      <w:lvlText w:val="%1)"/>
      <w:lvlJc w:val="left"/>
      <w:pPr>
        <w:tabs>
          <w:tab w:val="num" w:pos="720"/>
        </w:tabs>
        <w:ind w:left="720" w:hanging="360"/>
      </w:pPr>
      <w:rPr>
        <w:rFonts w:asciiTheme="minorHAnsi" w:eastAsia="SimSun" w:hAnsiTheme="minorHAnsi" w:cstheme="minorHAnsi"/>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E783B"/>
    <w:multiLevelType w:val="hybridMultilevel"/>
    <w:tmpl w:val="773A5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0C2B7E"/>
    <w:multiLevelType w:val="hybridMultilevel"/>
    <w:tmpl w:val="956E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FB4B14"/>
    <w:multiLevelType w:val="multilevel"/>
    <w:tmpl w:val="44002B6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rPr>
        <w:rFonts w:asciiTheme="minorHAnsi" w:eastAsia="SimSun" w:hAnsiTheme="minorHAnsi" w:cstheme="minorHAnsi"/>
      </w:r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2" w15:restartNumberingAfterBreak="0">
    <w:nsid w:val="359C502A"/>
    <w:multiLevelType w:val="hybridMultilevel"/>
    <w:tmpl w:val="3E104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0A532E"/>
    <w:multiLevelType w:val="hybridMultilevel"/>
    <w:tmpl w:val="C26E6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BF7465"/>
    <w:multiLevelType w:val="hybridMultilevel"/>
    <w:tmpl w:val="50006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C2626E"/>
    <w:multiLevelType w:val="hybridMultilevel"/>
    <w:tmpl w:val="58FAD8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821FF"/>
    <w:multiLevelType w:val="hybridMultilevel"/>
    <w:tmpl w:val="5FCC7E64"/>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7D1519"/>
    <w:multiLevelType w:val="multilevel"/>
    <w:tmpl w:val="07B068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50B87032"/>
    <w:multiLevelType w:val="hybridMultilevel"/>
    <w:tmpl w:val="55F65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AB1099"/>
    <w:multiLevelType w:val="hybridMultilevel"/>
    <w:tmpl w:val="CA989F18"/>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6B00AA"/>
    <w:multiLevelType w:val="multilevel"/>
    <w:tmpl w:val="552E4100"/>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1" w15:restartNumberingAfterBreak="0">
    <w:nsid w:val="731E18D5"/>
    <w:multiLevelType w:val="hybridMultilevel"/>
    <w:tmpl w:val="0448B4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830274"/>
    <w:multiLevelType w:val="multilevel"/>
    <w:tmpl w:val="44002B6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rPr>
        <w:rFonts w:asciiTheme="minorHAnsi" w:eastAsia="SimSun" w:hAnsiTheme="minorHAnsi" w:cstheme="minorHAnsi"/>
      </w:r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num w:numId="1">
    <w:abstractNumId w:val="4"/>
  </w:num>
  <w:num w:numId="2">
    <w:abstractNumId w:val="22"/>
  </w:num>
  <w:num w:numId="3">
    <w:abstractNumId w:val="17"/>
  </w:num>
  <w:num w:numId="4">
    <w:abstractNumId w:val="6"/>
  </w:num>
  <w:num w:numId="5">
    <w:abstractNumId w:val="8"/>
  </w:num>
  <w:num w:numId="6">
    <w:abstractNumId w:val="15"/>
  </w:num>
  <w:num w:numId="7">
    <w:abstractNumId w:val="12"/>
  </w:num>
  <w:num w:numId="8">
    <w:abstractNumId w:val="0"/>
  </w:num>
  <w:num w:numId="9">
    <w:abstractNumId w:val="3"/>
  </w:num>
  <w:num w:numId="10">
    <w:abstractNumId w:val="10"/>
  </w:num>
  <w:num w:numId="11">
    <w:abstractNumId w:val="21"/>
  </w:num>
  <w:num w:numId="12">
    <w:abstractNumId w:val="18"/>
  </w:num>
  <w:num w:numId="13">
    <w:abstractNumId w:val="14"/>
  </w:num>
  <w:num w:numId="14">
    <w:abstractNumId w:val="2"/>
  </w:num>
  <w:num w:numId="15">
    <w:abstractNumId w:val="7"/>
  </w:num>
  <w:num w:numId="16">
    <w:abstractNumId w:val="13"/>
  </w:num>
  <w:num w:numId="17">
    <w:abstractNumId w:val="1"/>
  </w:num>
  <w:num w:numId="18">
    <w:abstractNumId w:val="19"/>
  </w:num>
  <w:num w:numId="19">
    <w:abstractNumId w:val="20"/>
  </w:num>
  <w:num w:numId="20">
    <w:abstractNumId w:val="5"/>
  </w:num>
  <w:num w:numId="21">
    <w:abstractNumId w:val="9"/>
  </w:num>
  <w:num w:numId="22">
    <w:abstractNumId w:val="11"/>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CE"/>
    <w:rsid w:val="00000E14"/>
    <w:rsid w:val="00060BFE"/>
    <w:rsid w:val="00261426"/>
    <w:rsid w:val="002B3BE2"/>
    <w:rsid w:val="002B53B7"/>
    <w:rsid w:val="003F2A61"/>
    <w:rsid w:val="00476B36"/>
    <w:rsid w:val="004D1289"/>
    <w:rsid w:val="005312CD"/>
    <w:rsid w:val="00623D87"/>
    <w:rsid w:val="00626F95"/>
    <w:rsid w:val="007254BB"/>
    <w:rsid w:val="007B30CE"/>
    <w:rsid w:val="007B7464"/>
    <w:rsid w:val="00885B84"/>
    <w:rsid w:val="008D66E3"/>
    <w:rsid w:val="00924BED"/>
    <w:rsid w:val="009B7BA7"/>
    <w:rsid w:val="009E093A"/>
    <w:rsid w:val="009F775C"/>
    <w:rsid w:val="00A81E7B"/>
    <w:rsid w:val="00B3086D"/>
    <w:rsid w:val="00B84EC4"/>
    <w:rsid w:val="00C3476B"/>
    <w:rsid w:val="00CA496B"/>
    <w:rsid w:val="00CD20CA"/>
    <w:rsid w:val="00D4234D"/>
    <w:rsid w:val="00D55C35"/>
    <w:rsid w:val="00D972A6"/>
    <w:rsid w:val="00E245E6"/>
    <w:rsid w:val="00EF48B9"/>
    <w:rsid w:val="00FD42D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9BEE"/>
  <w15:docId w15:val="{6CE0C49A-A362-4BDA-911F-17CC293D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Tekstpodstawowy"/>
    <w:link w:val="Nagwek1Znak"/>
    <w:qFormat/>
    <w:rsid w:val="00A23696"/>
    <w:pPr>
      <w:keepNext/>
      <w:widowControl w:val="0"/>
      <w:numPr>
        <w:numId w:val="1"/>
      </w:numPr>
      <w:spacing w:before="240" w:after="60" w:line="240" w:lineRule="auto"/>
      <w:outlineLvl w:val="0"/>
    </w:pPr>
    <w:rPr>
      <w:rFonts w:ascii="Cambria" w:eastAsia="SimSun" w:hAnsi="Cambria" w:cs="Cambria"/>
      <w:b/>
      <w:bCs/>
      <w:kern w:val="2"/>
      <w:sz w:val="32"/>
      <w:szCs w:val="32"/>
      <w:lang w:eastAsia="hi-IN" w:bidi="hi-IN"/>
    </w:rPr>
  </w:style>
  <w:style w:type="paragraph" w:styleId="Nagwek2">
    <w:name w:val="heading 2"/>
    <w:basedOn w:val="Normalny"/>
    <w:next w:val="Tekstpodstawowy"/>
    <w:link w:val="Nagwek2Znak"/>
    <w:qFormat/>
    <w:rsid w:val="00A23696"/>
    <w:pPr>
      <w:keepNext/>
      <w:numPr>
        <w:ilvl w:val="1"/>
        <w:numId w:val="1"/>
      </w:numPr>
      <w:spacing w:after="0" w:line="240" w:lineRule="auto"/>
      <w:jc w:val="both"/>
      <w:outlineLvl w:val="1"/>
    </w:pPr>
    <w:rPr>
      <w:rFonts w:ascii="Tahoma" w:eastAsia="SimSun" w:hAnsi="Tahoma" w:cs="Tahoma"/>
      <w:color w:val="00000A"/>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23696"/>
    <w:rPr>
      <w:rFonts w:ascii="Cambria" w:eastAsia="SimSun" w:hAnsi="Cambria" w:cs="Cambria"/>
      <w:b/>
      <w:bCs/>
      <w:kern w:val="2"/>
      <w:sz w:val="32"/>
      <w:szCs w:val="32"/>
      <w:lang w:eastAsia="hi-IN" w:bidi="hi-IN"/>
    </w:rPr>
  </w:style>
  <w:style w:type="character" w:customStyle="1" w:styleId="Nagwek2Znak">
    <w:name w:val="Nagłówek 2 Znak"/>
    <w:basedOn w:val="Domylnaczcionkaakapitu"/>
    <w:link w:val="Nagwek2"/>
    <w:qFormat/>
    <w:rsid w:val="00A23696"/>
    <w:rPr>
      <w:rFonts w:ascii="Tahoma" w:eastAsia="SimSun" w:hAnsi="Tahoma" w:cs="Tahoma"/>
      <w:color w:val="00000A"/>
      <w:kern w:val="2"/>
      <w:sz w:val="24"/>
      <w:szCs w:val="24"/>
      <w:lang w:eastAsia="hi-IN" w:bidi="hi-IN"/>
    </w:rPr>
  </w:style>
  <w:style w:type="character" w:customStyle="1" w:styleId="Domylnaczcionkaakapitu1">
    <w:name w:val="Domyślna czcionka akapitu1"/>
    <w:qFormat/>
    <w:rsid w:val="00A23696"/>
  </w:style>
  <w:style w:type="character" w:customStyle="1" w:styleId="Nagwek1Znak1">
    <w:name w:val="Nagłówek 1 Znak1"/>
    <w:qFormat/>
    <w:rsid w:val="00A23696"/>
    <w:rPr>
      <w:rFonts w:ascii="Cambria" w:hAnsi="Cambria" w:cs="Cambria"/>
      <w:b/>
      <w:bCs/>
      <w:kern w:val="2"/>
      <w:sz w:val="32"/>
      <w:szCs w:val="32"/>
    </w:rPr>
  </w:style>
  <w:style w:type="character" w:customStyle="1" w:styleId="Nagwek2Znak1">
    <w:name w:val="Nagłówek 2 Znak1"/>
    <w:qFormat/>
    <w:rsid w:val="00A23696"/>
    <w:rPr>
      <w:rFonts w:ascii="Tahoma" w:hAnsi="Tahoma" w:cs="Tahoma"/>
      <w:color w:val="00000A"/>
    </w:rPr>
  </w:style>
  <w:style w:type="character" w:customStyle="1" w:styleId="WW8Num1z0">
    <w:name w:val="WW8Num1z0"/>
    <w:qFormat/>
    <w:rsid w:val="00A23696"/>
  </w:style>
  <w:style w:type="character" w:customStyle="1" w:styleId="WW8Num2z0">
    <w:name w:val="WW8Num2z0"/>
    <w:qFormat/>
    <w:rsid w:val="00A23696"/>
    <w:rPr>
      <w:rFonts w:ascii="StarSymbol" w:eastAsia="StarSymbol" w:hAnsi="StarSymbol" w:cs="StarSymbol"/>
      <w:sz w:val="18"/>
      <w:szCs w:val="18"/>
    </w:rPr>
  </w:style>
  <w:style w:type="character" w:customStyle="1" w:styleId="WW8Num3z0">
    <w:name w:val="WW8Num3z0"/>
    <w:qFormat/>
    <w:rsid w:val="00A23696"/>
    <w:rPr>
      <w:rFonts w:ascii="Symbol" w:hAnsi="Symbol" w:cs="Symbol"/>
      <w:color w:val="000000"/>
      <w:lang w:val="pl-PL"/>
    </w:rPr>
  </w:style>
  <w:style w:type="character" w:customStyle="1" w:styleId="WW8Num4z0">
    <w:name w:val="WW8Num4z0"/>
    <w:qFormat/>
    <w:rsid w:val="00A23696"/>
    <w:rPr>
      <w:rFonts w:ascii="Symbol" w:hAnsi="Symbol" w:cs="Symbol"/>
      <w:color w:val="000000"/>
      <w:lang w:val="pl-PL"/>
    </w:rPr>
  </w:style>
  <w:style w:type="character" w:customStyle="1" w:styleId="WW8Num5z0">
    <w:name w:val="WW8Num5z0"/>
    <w:qFormat/>
    <w:rsid w:val="00A23696"/>
    <w:rPr>
      <w:color w:val="00000A"/>
      <w:lang w:val="pl-PL"/>
    </w:rPr>
  </w:style>
  <w:style w:type="character" w:customStyle="1" w:styleId="WW8Num6z0">
    <w:name w:val="WW8Num6z0"/>
    <w:qFormat/>
    <w:rsid w:val="00A23696"/>
    <w:rPr>
      <w:rFonts w:ascii="Times New Roman" w:hAnsi="Times New Roman" w:cs="Times New Roman"/>
      <w:color w:val="FF3333"/>
      <w:lang w:val="pl-PL"/>
    </w:rPr>
  </w:style>
  <w:style w:type="character" w:customStyle="1" w:styleId="WW8Num7z0">
    <w:name w:val="WW8Num7z0"/>
    <w:qFormat/>
    <w:rsid w:val="00A23696"/>
  </w:style>
  <w:style w:type="character" w:customStyle="1" w:styleId="WW8Num8z0">
    <w:name w:val="WW8Num8z0"/>
    <w:qFormat/>
    <w:rsid w:val="00A23696"/>
    <w:rPr>
      <w:sz w:val="24"/>
      <w:szCs w:val="24"/>
    </w:rPr>
  </w:style>
  <w:style w:type="character" w:customStyle="1" w:styleId="WW8Num9z0">
    <w:name w:val="WW8Num9z0"/>
    <w:qFormat/>
    <w:rsid w:val="00A23696"/>
  </w:style>
  <w:style w:type="character" w:customStyle="1" w:styleId="WW8Num9z1">
    <w:name w:val="WW8Num9z1"/>
    <w:qFormat/>
    <w:rsid w:val="00A23696"/>
  </w:style>
  <w:style w:type="character" w:customStyle="1" w:styleId="WW8Num9z2">
    <w:name w:val="WW8Num9z2"/>
    <w:qFormat/>
    <w:rsid w:val="00A23696"/>
  </w:style>
  <w:style w:type="character" w:customStyle="1" w:styleId="WW8Num9z3">
    <w:name w:val="WW8Num9z3"/>
    <w:qFormat/>
    <w:rsid w:val="00A23696"/>
  </w:style>
  <w:style w:type="character" w:customStyle="1" w:styleId="WW8Num9z4">
    <w:name w:val="WW8Num9z4"/>
    <w:qFormat/>
    <w:rsid w:val="00A23696"/>
  </w:style>
  <w:style w:type="character" w:customStyle="1" w:styleId="WW8Num9z5">
    <w:name w:val="WW8Num9z5"/>
    <w:qFormat/>
    <w:rsid w:val="00A23696"/>
  </w:style>
  <w:style w:type="character" w:customStyle="1" w:styleId="WW8Num9z6">
    <w:name w:val="WW8Num9z6"/>
    <w:qFormat/>
    <w:rsid w:val="00A23696"/>
  </w:style>
  <w:style w:type="character" w:customStyle="1" w:styleId="WW8Num9z7">
    <w:name w:val="WW8Num9z7"/>
    <w:qFormat/>
    <w:rsid w:val="00A23696"/>
  </w:style>
  <w:style w:type="character" w:customStyle="1" w:styleId="WW8Num9z8">
    <w:name w:val="WW8Num9z8"/>
    <w:qFormat/>
    <w:rsid w:val="00A23696"/>
  </w:style>
  <w:style w:type="character" w:customStyle="1" w:styleId="WW8Num10z0">
    <w:name w:val="WW8Num10z0"/>
    <w:qFormat/>
    <w:rsid w:val="00A23696"/>
    <w:rPr>
      <w:rFonts w:eastAsia="Times New Roman"/>
      <w:color w:val="00000A"/>
    </w:rPr>
  </w:style>
  <w:style w:type="character" w:customStyle="1" w:styleId="WW8Num10z1">
    <w:name w:val="WW8Num10z1"/>
    <w:qFormat/>
    <w:rsid w:val="00A23696"/>
  </w:style>
  <w:style w:type="character" w:customStyle="1" w:styleId="WW8Num10z2">
    <w:name w:val="WW8Num10z2"/>
    <w:qFormat/>
    <w:rsid w:val="00A23696"/>
  </w:style>
  <w:style w:type="character" w:customStyle="1" w:styleId="WW8Num10z3">
    <w:name w:val="WW8Num10z3"/>
    <w:qFormat/>
    <w:rsid w:val="00A23696"/>
  </w:style>
  <w:style w:type="character" w:customStyle="1" w:styleId="WW8Num10z4">
    <w:name w:val="WW8Num10z4"/>
    <w:qFormat/>
    <w:rsid w:val="00A23696"/>
  </w:style>
  <w:style w:type="character" w:customStyle="1" w:styleId="WW8Num10z5">
    <w:name w:val="WW8Num10z5"/>
    <w:qFormat/>
    <w:rsid w:val="00A23696"/>
  </w:style>
  <w:style w:type="character" w:customStyle="1" w:styleId="WW8Num10z6">
    <w:name w:val="WW8Num10z6"/>
    <w:qFormat/>
    <w:rsid w:val="00A23696"/>
  </w:style>
  <w:style w:type="character" w:customStyle="1" w:styleId="WW8Num10z7">
    <w:name w:val="WW8Num10z7"/>
    <w:qFormat/>
    <w:rsid w:val="00A23696"/>
  </w:style>
  <w:style w:type="character" w:customStyle="1" w:styleId="WW8Num10z8">
    <w:name w:val="WW8Num10z8"/>
    <w:qFormat/>
    <w:rsid w:val="00A23696"/>
  </w:style>
  <w:style w:type="character" w:customStyle="1" w:styleId="WW8Num11z0">
    <w:name w:val="WW8Num11z0"/>
    <w:qFormat/>
    <w:rsid w:val="00A23696"/>
    <w:rPr>
      <w:rFonts w:ascii="Times New Roman" w:hAnsi="Times New Roman" w:cs="Times New Roman"/>
      <w:color w:val="00000A"/>
    </w:rPr>
  </w:style>
  <w:style w:type="character" w:customStyle="1" w:styleId="WW8Num11z1">
    <w:name w:val="WW8Num11z1"/>
    <w:qFormat/>
    <w:rsid w:val="00A23696"/>
    <w:rPr>
      <w:rFonts w:ascii="Times New Roman" w:hAnsi="Times New Roman" w:cs="Times New Roman"/>
      <w:color w:val="00000A"/>
    </w:rPr>
  </w:style>
  <w:style w:type="character" w:customStyle="1" w:styleId="WW8Num11z2">
    <w:name w:val="WW8Num11z2"/>
    <w:qFormat/>
    <w:rsid w:val="00A23696"/>
  </w:style>
  <w:style w:type="character" w:customStyle="1" w:styleId="WW8Num11z3">
    <w:name w:val="WW8Num11z3"/>
    <w:qFormat/>
    <w:rsid w:val="00A23696"/>
  </w:style>
  <w:style w:type="character" w:customStyle="1" w:styleId="WW8Num11z4">
    <w:name w:val="WW8Num11z4"/>
    <w:qFormat/>
    <w:rsid w:val="00A23696"/>
  </w:style>
  <w:style w:type="character" w:customStyle="1" w:styleId="WW8Num11z5">
    <w:name w:val="WW8Num11z5"/>
    <w:qFormat/>
    <w:rsid w:val="00A23696"/>
  </w:style>
  <w:style w:type="character" w:customStyle="1" w:styleId="WW8Num11z6">
    <w:name w:val="WW8Num11z6"/>
    <w:qFormat/>
    <w:rsid w:val="00A23696"/>
  </w:style>
  <w:style w:type="character" w:customStyle="1" w:styleId="WW8Num11z7">
    <w:name w:val="WW8Num11z7"/>
    <w:qFormat/>
    <w:rsid w:val="00A23696"/>
  </w:style>
  <w:style w:type="character" w:customStyle="1" w:styleId="WW8Num11z8">
    <w:name w:val="WW8Num11z8"/>
    <w:qFormat/>
    <w:rsid w:val="00A23696"/>
  </w:style>
  <w:style w:type="character" w:customStyle="1" w:styleId="WW8Num12z0">
    <w:name w:val="WW8Num12z0"/>
    <w:qFormat/>
    <w:rsid w:val="00A23696"/>
    <w:rPr>
      <w:color w:val="00000A"/>
    </w:rPr>
  </w:style>
  <w:style w:type="character" w:customStyle="1" w:styleId="WW8Num12z1">
    <w:name w:val="WW8Num12z1"/>
    <w:qFormat/>
    <w:rsid w:val="00A23696"/>
  </w:style>
  <w:style w:type="character" w:customStyle="1" w:styleId="WW8Num12z2">
    <w:name w:val="WW8Num12z2"/>
    <w:qFormat/>
    <w:rsid w:val="00A23696"/>
  </w:style>
  <w:style w:type="character" w:customStyle="1" w:styleId="WW8Num12z3">
    <w:name w:val="WW8Num12z3"/>
    <w:qFormat/>
    <w:rsid w:val="00A23696"/>
  </w:style>
  <w:style w:type="character" w:customStyle="1" w:styleId="WW8Num12z4">
    <w:name w:val="WW8Num12z4"/>
    <w:qFormat/>
    <w:rsid w:val="00A23696"/>
  </w:style>
  <w:style w:type="character" w:customStyle="1" w:styleId="WW8Num12z5">
    <w:name w:val="WW8Num12z5"/>
    <w:qFormat/>
    <w:rsid w:val="00A23696"/>
  </w:style>
  <w:style w:type="character" w:customStyle="1" w:styleId="WW8Num12z6">
    <w:name w:val="WW8Num12z6"/>
    <w:qFormat/>
    <w:rsid w:val="00A23696"/>
  </w:style>
  <w:style w:type="character" w:customStyle="1" w:styleId="WW8Num12z7">
    <w:name w:val="WW8Num12z7"/>
    <w:qFormat/>
    <w:rsid w:val="00A23696"/>
  </w:style>
  <w:style w:type="character" w:customStyle="1" w:styleId="WW8Num12z8">
    <w:name w:val="WW8Num12z8"/>
    <w:qFormat/>
    <w:rsid w:val="00A23696"/>
  </w:style>
  <w:style w:type="character" w:customStyle="1" w:styleId="WW8Num13z0">
    <w:name w:val="WW8Num13z0"/>
    <w:qFormat/>
    <w:rsid w:val="00A23696"/>
  </w:style>
  <w:style w:type="character" w:customStyle="1" w:styleId="WW8Num13z1">
    <w:name w:val="WW8Num13z1"/>
    <w:qFormat/>
    <w:rsid w:val="00A23696"/>
  </w:style>
  <w:style w:type="character" w:customStyle="1" w:styleId="WW8Num13z2">
    <w:name w:val="WW8Num13z2"/>
    <w:qFormat/>
    <w:rsid w:val="00A23696"/>
  </w:style>
  <w:style w:type="character" w:customStyle="1" w:styleId="WW8Num13z3">
    <w:name w:val="WW8Num13z3"/>
    <w:qFormat/>
    <w:rsid w:val="00A23696"/>
  </w:style>
  <w:style w:type="character" w:customStyle="1" w:styleId="WW8Num13z4">
    <w:name w:val="WW8Num13z4"/>
    <w:qFormat/>
    <w:rsid w:val="00A23696"/>
  </w:style>
  <w:style w:type="character" w:customStyle="1" w:styleId="WW8Num13z5">
    <w:name w:val="WW8Num13z5"/>
    <w:qFormat/>
    <w:rsid w:val="00A23696"/>
  </w:style>
  <w:style w:type="character" w:customStyle="1" w:styleId="WW8Num13z6">
    <w:name w:val="WW8Num13z6"/>
    <w:qFormat/>
    <w:rsid w:val="00A23696"/>
  </w:style>
  <w:style w:type="character" w:customStyle="1" w:styleId="WW8Num13z7">
    <w:name w:val="WW8Num13z7"/>
    <w:qFormat/>
    <w:rsid w:val="00A23696"/>
  </w:style>
  <w:style w:type="character" w:customStyle="1" w:styleId="WW8Num13z8">
    <w:name w:val="WW8Num13z8"/>
    <w:qFormat/>
    <w:rsid w:val="00A23696"/>
  </w:style>
  <w:style w:type="character" w:customStyle="1" w:styleId="WW8Num14z0">
    <w:name w:val="WW8Num14z0"/>
    <w:qFormat/>
    <w:rsid w:val="00A23696"/>
    <w:rPr>
      <w:color w:val="00000A"/>
    </w:rPr>
  </w:style>
  <w:style w:type="character" w:customStyle="1" w:styleId="WW8Num14z1">
    <w:name w:val="WW8Num14z1"/>
    <w:qFormat/>
    <w:rsid w:val="00A23696"/>
  </w:style>
  <w:style w:type="character" w:customStyle="1" w:styleId="WW8Num14z2">
    <w:name w:val="WW8Num14z2"/>
    <w:qFormat/>
    <w:rsid w:val="00A23696"/>
  </w:style>
  <w:style w:type="character" w:customStyle="1" w:styleId="WW8Num14z3">
    <w:name w:val="WW8Num14z3"/>
    <w:qFormat/>
    <w:rsid w:val="00A23696"/>
  </w:style>
  <w:style w:type="character" w:customStyle="1" w:styleId="WW8Num14z4">
    <w:name w:val="WW8Num14z4"/>
    <w:qFormat/>
    <w:rsid w:val="00A23696"/>
  </w:style>
  <w:style w:type="character" w:customStyle="1" w:styleId="WW8Num14z5">
    <w:name w:val="WW8Num14z5"/>
    <w:qFormat/>
    <w:rsid w:val="00A23696"/>
  </w:style>
  <w:style w:type="character" w:customStyle="1" w:styleId="WW8Num14z6">
    <w:name w:val="WW8Num14z6"/>
    <w:qFormat/>
    <w:rsid w:val="00A23696"/>
  </w:style>
  <w:style w:type="character" w:customStyle="1" w:styleId="WW8Num14z7">
    <w:name w:val="WW8Num14z7"/>
    <w:qFormat/>
    <w:rsid w:val="00A23696"/>
  </w:style>
  <w:style w:type="character" w:customStyle="1" w:styleId="WW8Num14z8">
    <w:name w:val="WW8Num14z8"/>
    <w:qFormat/>
    <w:rsid w:val="00A23696"/>
  </w:style>
  <w:style w:type="character" w:customStyle="1" w:styleId="WW8Num15z0">
    <w:name w:val="WW8Num15z0"/>
    <w:qFormat/>
    <w:rsid w:val="00A23696"/>
    <w:rPr>
      <w:rFonts w:ascii="Arial Narrow" w:hAnsi="Arial Narrow" w:cs="Arial Narrow"/>
      <w:color w:val="00000A"/>
    </w:rPr>
  </w:style>
  <w:style w:type="character" w:customStyle="1" w:styleId="WW8Num15z1">
    <w:name w:val="WW8Num15z1"/>
    <w:qFormat/>
    <w:rsid w:val="00A23696"/>
    <w:rPr>
      <w:rFonts w:ascii="Courier New" w:hAnsi="Courier New" w:cs="Courier New"/>
    </w:rPr>
  </w:style>
  <w:style w:type="character" w:customStyle="1" w:styleId="WW8Num15z2">
    <w:name w:val="WW8Num15z2"/>
    <w:qFormat/>
    <w:rsid w:val="00A23696"/>
    <w:rPr>
      <w:rFonts w:ascii="Wingdings" w:hAnsi="Wingdings" w:cs="Wingdings"/>
    </w:rPr>
  </w:style>
  <w:style w:type="character" w:customStyle="1" w:styleId="WW8Num15z3">
    <w:name w:val="WW8Num15z3"/>
    <w:qFormat/>
    <w:rsid w:val="00A23696"/>
    <w:rPr>
      <w:rFonts w:ascii="Symbol" w:hAnsi="Symbol" w:cs="Symbol"/>
    </w:rPr>
  </w:style>
  <w:style w:type="character" w:customStyle="1" w:styleId="WW8Num16z0">
    <w:name w:val="WW8Num16z0"/>
    <w:qFormat/>
    <w:rsid w:val="00A23696"/>
    <w:rPr>
      <w:rFonts w:ascii="Times New Roman" w:hAnsi="Times New Roman" w:cs="Times New Roman"/>
      <w:color w:val="00000A"/>
      <w:sz w:val="24"/>
      <w:szCs w:val="24"/>
    </w:rPr>
  </w:style>
  <w:style w:type="character" w:customStyle="1" w:styleId="WW8Num16z1">
    <w:name w:val="WW8Num16z1"/>
    <w:qFormat/>
    <w:rsid w:val="00A23696"/>
  </w:style>
  <w:style w:type="character" w:customStyle="1" w:styleId="WW8Num16z2">
    <w:name w:val="WW8Num16z2"/>
    <w:qFormat/>
    <w:rsid w:val="00A23696"/>
  </w:style>
  <w:style w:type="character" w:customStyle="1" w:styleId="WW8Num16z3">
    <w:name w:val="WW8Num16z3"/>
    <w:qFormat/>
    <w:rsid w:val="00A23696"/>
  </w:style>
  <w:style w:type="character" w:customStyle="1" w:styleId="WW8Num16z4">
    <w:name w:val="WW8Num16z4"/>
    <w:qFormat/>
    <w:rsid w:val="00A23696"/>
  </w:style>
  <w:style w:type="character" w:customStyle="1" w:styleId="WW8Num16z5">
    <w:name w:val="WW8Num16z5"/>
    <w:qFormat/>
    <w:rsid w:val="00A23696"/>
  </w:style>
  <w:style w:type="character" w:customStyle="1" w:styleId="WW8Num16z6">
    <w:name w:val="WW8Num16z6"/>
    <w:qFormat/>
    <w:rsid w:val="00A23696"/>
  </w:style>
  <w:style w:type="character" w:customStyle="1" w:styleId="WW8Num16z7">
    <w:name w:val="WW8Num16z7"/>
    <w:qFormat/>
    <w:rsid w:val="00A23696"/>
  </w:style>
  <w:style w:type="character" w:customStyle="1" w:styleId="WW8Num16z8">
    <w:name w:val="WW8Num16z8"/>
    <w:qFormat/>
    <w:rsid w:val="00A23696"/>
  </w:style>
  <w:style w:type="character" w:customStyle="1" w:styleId="WW8Num17z0">
    <w:name w:val="WW8Num17z0"/>
    <w:qFormat/>
    <w:rsid w:val="00A23696"/>
    <w:rPr>
      <w:rFonts w:ascii="Arial Narrow" w:hAnsi="Arial Narrow" w:cs="Arial Narrow"/>
      <w:color w:val="00000A"/>
    </w:rPr>
  </w:style>
  <w:style w:type="character" w:customStyle="1" w:styleId="WW8Num17z1">
    <w:name w:val="WW8Num17z1"/>
    <w:qFormat/>
    <w:rsid w:val="00A23696"/>
    <w:rPr>
      <w:rFonts w:ascii="Courier New" w:hAnsi="Courier New" w:cs="Courier New"/>
    </w:rPr>
  </w:style>
  <w:style w:type="character" w:customStyle="1" w:styleId="WW8Num17z2">
    <w:name w:val="WW8Num17z2"/>
    <w:qFormat/>
    <w:rsid w:val="00A23696"/>
    <w:rPr>
      <w:rFonts w:ascii="Wingdings" w:hAnsi="Wingdings" w:cs="Wingdings"/>
    </w:rPr>
  </w:style>
  <w:style w:type="character" w:customStyle="1" w:styleId="WW8Num17z3">
    <w:name w:val="WW8Num17z3"/>
    <w:qFormat/>
    <w:rsid w:val="00A23696"/>
    <w:rPr>
      <w:rFonts w:ascii="Symbol" w:hAnsi="Symbol" w:cs="Symbol"/>
    </w:rPr>
  </w:style>
  <w:style w:type="character" w:customStyle="1" w:styleId="WW8Num18z0">
    <w:name w:val="WW8Num18z0"/>
    <w:qFormat/>
    <w:rsid w:val="00A23696"/>
    <w:rPr>
      <w:b/>
      <w:bCs/>
      <w:i/>
      <w:iCs/>
      <w:color w:val="00000A"/>
      <w:sz w:val="24"/>
      <w:szCs w:val="24"/>
    </w:rPr>
  </w:style>
  <w:style w:type="character" w:customStyle="1" w:styleId="WW8Num18z1">
    <w:name w:val="WW8Num18z1"/>
    <w:qFormat/>
    <w:rsid w:val="00A23696"/>
    <w:rPr>
      <w:rFonts w:ascii="Times New Roman" w:hAnsi="Times New Roman" w:cs="Times New Roman"/>
    </w:rPr>
  </w:style>
  <w:style w:type="character" w:customStyle="1" w:styleId="WW8Num18z2">
    <w:name w:val="WW8Num18z2"/>
    <w:qFormat/>
    <w:rsid w:val="00A23696"/>
  </w:style>
  <w:style w:type="character" w:customStyle="1" w:styleId="WW8Num18z3">
    <w:name w:val="WW8Num18z3"/>
    <w:qFormat/>
    <w:rsid w:val="00A23696"/>
  </w:style>
  <w:style w:type="character" w:customStyle="1" w:styleId="WW8Num18z4">
    <w:name w:val="WW8Num18z4"/>
    <w:qFormat/>
    <w:rsid w:val="00A23696"/>
  </w:style>
  <w:style w:type="character" w:customStyle="1" w:styleId="WW8Num18z5">
    <w:name w:val="WW8Num18z5"/>
    <w:qFormat/>
    <w:rsid w:val="00A23696"/>
  </w:style>
  <w:style w:type="character" w:customStyle="1" w:styleId="WW8Num18z6">
    <w:name w:val="WW8Num18z6"/>
    <w:qFormat/>
    <w:rsid w:val="00A23696"/>
  </w:style>
  <w:style w:type="character" w:customStyle="1" w:styleId="WW8Num18z7">
    <w:name w:val="WW8Num18z7"/>
    <w:qFormat/>
    <w:rsid w:val="00A23696"/>
  </w:style>
  <w:style w:type="character" w:customStyle="1" w:styleId="WW8Num18z8">
    <w:name w:val="WW8Num18z8"/>
    <w:qFormat/>
    <w:rsid w:val="00A23696"/>
  </w:style>
  <w:style w:type="character" w:customStyle="1" w:styleId="WW8Num19z0">
    <w:name w:val="WW8Num19z0"/>
    <w:qFormat/>
    <w:rsid w:val="00A23696"/>
    <w:rPr>
      <w:rFonts w:eastAsia="Times New Roman"/>
      <w:color w:val="00000A"/>
    </w:rPr>
  </w:style>
  <w:style w:type="character" w:customStyle="1" w:styleId="WW8Num19z1">
    <w:name w:val="WW8Num19z1"/>
    <w:qFormat/>
    <w:rsid w:val="00A23696"/>
    <w:rPr>
      <w:rFonts w:ascii="Times New Roman" w:hAnsi="Times New Roman" w:cs="Times New Roman"/>
      <w:color w:val="00000A"/>
    </w:rPr>
  </w:style>
  <w:style w:type="character" w:customStyle="1" w:styleId="WW8Num19z2">
    <w:name w:val="WW8Num19z2"/>
    <w:qFormat/>
    <w:rsid w:val="00A23696"/>
  </w:style>
  <w:style w:type="character" w:customStyle="1" w:styleId="WW8Num19z3">
    <w:name w:val="WW8Num19z3"/>
    <w:qFormat/>
    <w:rsid w:val="00A23696"/>
  </w:style>
  <w:style w:type="character" w:customStyle="1" w:styleId="WW8Num19z4">
    <w:name w:val="WW8Num19z4"/>
    <w:qFormat/>
    <w:rsid w:val="00A23696"/>
  </w:style>
  <w:style w:type="character" w:customStyle="1" w:styleId="WW8Num19z5">
    <w:name w:val="WW8Num19z5"/>
    <w:qFormat/>
    <w:rsid w:val="00A23696"/>
  </w:style>
  <w:style w:type="character" w:customStyle="1" w:styleId="WW8Num19z6">
    <w:name w:val="WW8Num19z6"/>
    <w:qFormat/>
    <w:rsid w:val="00A23696"/>
  </w:style>
  <w:style w:type="character" w:customStyle="1" w:styleId="WW8Num19z7">
    <w:name w:val="WW8Num19z7"/>
    <w:qFormat/>
    <w:rsid w:val="00A23696"/>
  </w:style>
  <w:style w:type="character" w:customStyle="1" w:styleId="WW8Num19z8">
    <w:name w:val="WW8Num19z8"/>
    <w:qFormat/>
    <w:rsid w:val="00A23696"/>
  </w:style>
  <w:style w:type="character" w:customStyle="1" w:styleId="WW8Num20z0">
    <w:name w:val="WW8Num20z0"/>
    <w:qFormat/>
    <w:rsid w:val="00A23696"/>
  </w:style>
  <w:style w:type="character" w:customStyle="1" w:styleId="WW8Num20z1">
    <w:name w:val="WW8Num20z1"/>
    <w:qFormat/>
    <w:rsid w:val="00A23696"/>
    <w:rPr>
      <w:color w:val="00000A"/>
    </w:rPr>
  </w:style>
  <w:style w:type="character" w:customStyle="1" w:styleId="WW8Num20z2">
    <w:name w:val="WW8Num20z2"/>
    <w:qFormat/>
    <w:rsid w:val="00A23696"/>
  </w:style>
  <w:style w:type="character" w:customStyle="1" w:styleId="WW8Num20z3">
    <w:name w:val="WW8Num20z3"/>
    <w:qFormat/>
    <w:rsid w:val="00A23696"/>
  </w:style>
  <w:style w:type="character" w:customStyle="1" w:styleId="WW8Num20z4">
    <w:name w:val="WW8Num20z4"/>
    <w:qFormat/>
    <w:rsid w:val="00A23696"/>
  </w:style>
  <w:style w:type="character" w:customStyle="1" w:styleId="WW8Num20z5">
    <w:name w:val="WW8Num20z5"/>
    <w:qFormat/>
    <w:rsid w:val="00A23696"/>
  </w:style>
  <w:style w:type="character" w:customStyle="1" w:styleId="WW8Num20z6">
    <w:name w:val="WW8Num20z6"/>
    <w:qFormat/>
    <w:rsid w:val="00A23696"/>
  </w:style>
  <w:style w:type="character" w:customStyle="1" w:styleId="WW8Num20z7">
    <w:name w:val="WW8Num20z7"/>
    <w:qFormat/>
    <w:rsid w:val="00A23696"/>
  </w:style>
  <w:style w:type="character" w:customStyle="1" w:styleId="WW8Num20z8">
    <w:name w:val="WW8Num20z8"/>
    <w:qFormat/>
    <w:rsid w:val="00A23696"/>
  </w:style>
  <w:style w:type="character" w:customStyle="1" w:styleId="WW8Num21z0">
    <w:name w:val="WW8Num21z0"/>
    <w:qFormat/>
    <w:rsid w:val="00A23696"/>
  </w:style>
  <w:style w:type="character" w:customStyle="1" w:styleId="WW8Num21z1">
    <w:name w:val="WW8Num21z1"/>
    <w:qFormat/>
    <w:rsid w:val="00A23696"/>
  </w:style>
  <w:style w:type="character" w:customStyle="1" w:styleId="WW8Num21z2">
    <w:name w:val="WW8Num21z2"/>
    <w:qFormat/>
    <w:rsid w:val="00A23696"/>
  </w:style>
  <w:style w:type="character" w:customStyle="1" w:styleId="WW8Num21z3">
    <w:name w:val="WW8Num21z3"/>
    <w:qFormat/>
    <w:rsid w:val="00A23696"/>
  </w:style>
  <w:style w:type="character" w:customStyle="1" w:styleId="WW8Num21z4">
    <w:name w:val="WW8Num21z4"/>
    <w:qFormat/>
    <w:rsid w:val="00A23696"/>
  </w:style>
  <w:style w:type="character" w:customStyle="1" w:styleId="WW8Num21z5">
    <w:name w:val="WW8Num21z5"/>
    <w:qFormat/>
    <w:rsid w:val="00A23696"/>
  </w:style>
  <w:style w:type="character" w:customStyle="1" w:styleId="WW8Num21z6">
    <w:name w:val="WW8Num21z6"/>
    <w:qFormat/>
    <w:rsid w:val="00A23696"/>
  </w:style>
  <w:style w:type="character" w:customStyle="1" w:styleId="WW8Num21z7">
    <w:name w:val="WW8Num21z7"/>
    <w:qFormat/>
    <w:rsid w:val="00A23696"/>
  </w:style>
  <w:style w:type="character" w:customStyle="1" w:styleId="WW8Num21z8">
    <w:name w:val="WW8Num21z8"/>
    <w:qFormat/>
    <w:rsid w:val="00A23696"/>
  </w:style>
  <w:style w:type="character" w:customStyle="1" w:styleId="WW8Num22z0">
    <w:name w:val="WW8Num22z0"/>
    <w:qFormat/>
    <w:rsid w:val="00A23696"/>
    <w:rPr>
      <w:rFonts w:ascii="Times New Roman" w:hAnsi="Times New Roman" w:cs="Times New Roman"/>
      <w:color w:val="00000A"/>
      <w:sz w:val="24"/>
      <w:szCs w:val="24"/>
      <w:lang w:val="pl-PL"/>
    </w:rPr>
  </w:style>
  <w:style w:type="character" w:customStyle="1" w:styleId="WW8Num22z1">
    <w:name w:val="WW8Num22z1"/>
    <w:qFormat/>
    <w:rsid w:val="00A23696"/>
    <w:rPr>
      <w:color w:val="00000A"/>
    </w:rPr>
  </w:style>
  <w:style w:type="character" w:customStyle="1" w:styleId="WW8Num22z2">
    <w:name w:val="WW8Num22z2"/>
    <w:qFormat/>
    <w:rsid w:val="00A23696"/>
  </w:style>
  <w:style w:type="character" w:customStyle="1" w:styleId="WW8Num22z3">
    <w:name w:val="WW8Num22z3"/>
    <w:qFormat/>
    <w:rsid w:val="00A23696"/>
  </w:style>
  <w:style w:type="character" w:customStyle="1" w:styleId="WW8Num22z4">
    <w:name w:val="WW8Num22z4"/>
    <w:qFormat/>
    <w:rsid w:val="00A23696"/>
  </w:style>
  <w:style w:type="character" w:customStyle="1" w:styleId="WW8Num22z5">
    <w:name w:val="WW8Num22z5"/>
    <w:qFormat/>
    <w:rsid w:val="00A23696"/>
  </w:style>
  <w:style w:type="character" w:customStyle="1" w:styleId="WW8Num22z6">
    <w:name w:val="WW8Num22z6"/>
    <w:qFormat/>
    <w:rsid w:val="00A23696"/>
  </w:style>
  <w:style w:type="character" w:customStyle="1" w:styleId="WW8Num22z7">
    <w:name w:val="WW8Num22z7"/>
    <w:qFormat/>
    <w:rsid w:val="00A23696"/>
  </w:style>
  <w:style w:type="character" w:customStyle="1" w:styleId="WW8Num22z8">
    <w:name w:val="WW8Num22z8"/>
    <w:qFormat/>
    <w:rsid w:val="00A23696"/>
  </w:style>
  <w:style w:type="character" w:customStyle="1" w:styleId="WW8Num23z0">
    <w:name w:val="WW8Num23z0"/>
    <w:qFormat/>
    <w:rsid w:val="00A23696"/>
    <w:rPr>
      <w:color w:val="00000A"/>
    </w:rPr>
  </w:style>
  <w:style w:type="character" w:customStyle="1" w:styleId="WW8Num23z1">
    <w:name w:val="WW8Num23z1"/>
    <w:qFormat/>
    <w:rsid w:val="00A23696"/>
  </w:style>
  <w:style w:type="character" w:customStyle="1" w:styleId="WW8Num23z2">
    <w:name w:val="WW8Num23z2"/>
    <w:qFormat/>
    <w:rsid w:val="00A23696"/>
  </w:style>
  <w:style w:type="character" w:customStyle="1" w:styleId="WW8Num23z3">
    <w:name w:val="WW8Num23z3"/>
    <w:qFormat/>
    <w:rsid w:val="00A23696"/>
  </w:style>
  <w:style w:type="character" w:customStyle="1" w:styleId="WW8Num23z4">
    <w:name w:val="WW8Num23z4"/>
    <w:qFormat/>
    <w:rsid w:val="00A23696"/>
  </w:style>
  <w:style w:type="character" w:customStyle="1" w:styleId="WW8Num23z5">
    <w:name w:val="WW8Num23z5"/>
    <w:qFormat/>
    <w:rsid w:val="00A23696"/>
  </w:style>
  <w:style w:type="character" w:customStyle="1" w:styleId="WW8Num23z6">
    <w:name w:val="WW8Num23z6"/>
    <w:qFormat/>
    <w:rsid w:val="00A23696"/>
  </w:style>
  <w:style w:type="character" w:customStyle="1" w:styleId="WW8Num23z7">
    <w:name w:val="WW8Num23z7"/>
    <w:qFormat/>
    <w:rsid w:val="00A23696"/>
  </w:style>
  <w:style w:type="character" w:customStyle="1" w:styleId="WW8Num23z8">
    <w:name w:val="WW8Num23z8"/>
    <w:qFormat/>
    <w:rsid w:val="00A23696"/>
  </w:style>
  <w:style w:type="character" w:customStyle="1" w:styleId="WW8Num24z0">
    <w:name w:val="WW8Num24z0"/>
    <w:qFormat/>
    <w:rsid w:val="00A23696"/>
  </w:style>
  <w:style w:type="character" w:customStyle="1" w:styleId="WW8Num24z1">
    <w:name w:val="WW8Num24z1"/>
    <w:qFormat/>
    <w:rsid w:val="00A23696"/>
  </w:style>
  <w:style w:type="character" w:customStyle="1" w:styleId="WW8Num24z2">
    <w:name w:val="WW8Num24z2"/>
    <w:qFormat/>
    <w:rsid w:val="00A23696"/>
  </w:style>
  <w:style w:type="character" w:customStyle="1" w:styleId="WW8Num24z3">
    <w:name w:val="WW8Num24z3"/>
    <w:qFormat/>
    <w:rsid w:val="00A23696"/>
  </w:style>
  <w:style w:type="character" w:customStyle="1" w:styleId="WW8Num24z4">
    <w:name w:val="WW8Num24z4"/>
    <w:qFormat/>
    <w:rsid w:val="00A23696"/>
  </w:style>
  <w:style w:type="character" w:customStyle="1" w:styleId="WW8Num24z5">
    <w:name w:val="WW8Num24z5"/>
    <w:qFormat/>
    <w:rsid w:val="00A23696"/>
  </w:style>
  <w:style w:type="character" w:customStyle="1" w:styleId="WW8Num24z6">
    <w:name w:val="WW8Num24z6"/>
    <w:qFormat/>
    <w:rsid w:val="00A23696"/>
  </w:style>
  <w:style w:type="character" w:customStyle="1" w:styleId="WW8Num24z7">
    <w:name w:val="WW8Num24z7"/>
    <w:qFormat/>
    <w:rsid w:val="00A23696"/>
  </w:style>
  <w:style w:type="character" w:customStyle="1" w:styleId="WW8Num24z8">
    <w:name w:val="WW8Num24z8"/>
    <w:qFormat/>
    <w:rsid w:val="00A23696"/>
  </w:style>
  <w:style w:type="character" w:customStyle="1" w:styleId="WW8Num25z0">
    <w:name w:val="WW8Num25z0"/>
    <w:qFormat/>
    <w:rsid w:val="00A23696"/>
    <w:rPr>
      <w:rFonts w:ascii="Arial Narrow" w:hAnsi="Arial Narrow" w:cs="Arial Narrow"/>
      <w:color w:val="00000A"/>
    </w:rPr>
  </w:style>
  <w:style w:type="character" w:customStyle="1" w:styleId="WW8Num25z1">
    <w:name w:val="WW8Num25z1"/>
    <w:qFormat/>
    <w:rsid w:val="00A23696"/>
    <w:rPr>
      <w:rFonts w:ascii="Courier New" w:hAnsi="Courier New" w:cs="Courier New"/>
    </w:rPr>
  </w:style>
  <w:style w:type="character" w:customStyle="1" w:styleId="WW8Num25z2">
    <w:name w:val="WW8Num25z2"/>
    <w:qFormat/>
    <w:rsid w:val="00A23696"/>
    <w:rPr>
      <w:rFonts w:ascii="Wingdings" w:hAnsi="Wingdings" w:cs="Wingdings"/>
    </w:rPr>
  </w:style>
  <w:style w:type="character" w:customStyle="1" w:styleId="WW8Num25z3">
    <w:name w:val="WW8Num25z3"/>
    <w:qFormat/>
    <w:rsid w:val="00A23696"/>
    <w:rPr>
      <w:rFonts w:ascii="Symbol" w:hAnsi="Symbol" w:cs="Symbol"/>
    </w:rPr>
  </w:style>
  <w:style w:type="character" w:customStyle="1" w:styleId="WW8Num26z0">
    <w:name w:val="WW8Num26z0"/>
    <w:qFormat/>
    <w:rsid w:val="00A23696"/>
    <w:rPr>
      <w:b/>
      <w:bCs/>
      <w:i/>
      <w:iCs/>
      <w:color w:val="00000A"/>
      <w:sz w:val="24"/>
      <w:szCs w:val="24"/>
    </w:rPr>
  </w:style>
  <w:style w:type="character" w:customStyle="1" w:styleId="WW8Num26z1">
    <w:name w:val="WW8Num26z1"/>
    <w:qFormat/>
    <w:rsid w:val="00A23696"/>
  </w:style>
  <w:style w:type="character" w:customStyle="1" w:styleId="WW8Num26z2">
    <w:name w:val="WW8Num26z2"/>
    <w:qFormat/>
    <w:rsid w:val="00A23696"/>
  </w:style>
  <w:style w:type="character" w:customStyle="1" w:styleId="WW8Num26z3">
    <w:name w:val="WW8Num26z3"/>
    <w:qFormat/>
    <w:rsid w:val="00A23696"/>
  </w:style>
  <w:style w:type="character" w:customStyle="1" w:styleId="WW8Num26z4">
    <w:name w:val="WW8Num26z4"/>
    <w:qFormat/>
    <w:rsid w:val="00A23696"/>
  </w:style>
  <w:style w:type="character" w:customStyle="1" w:styleId="WW8Num26z5">
    <w:name w:val="WW8Num26z5"/>
    <w:qFormat/>
    <w:rsid w:val="00A23696"/>
  </w:style>
  <w:style w:type="character" w:customStyle="1" w:styleId="WW8Num26z6">
    <w:name w:val="WW8Num26z6"/>
    <w:qFormat/>
    <w:rsid w:val="00A23696"/>
  </w:style>
  <w:style w:type="character" w:customStyle="1" w:styleId="WW8Num26z7">
    <w:name w:val="WW8Num26z7"/>
    <w:qFormat/>
    <w:rsid w:val="00A23696"/>
  </w:style>
  <w:style w:type="character" w:customStyle="1" w:styleId="WW8Num26z8">
    <w:name w:val="WW8Num26z8"/>
    <w:qFormat/>
    <w:rsid w:val="00A23696"/>
  </w:style>
  <w:style w:type="character" w:customStyle="1" w:styleId="WW8Num27z0">
    <w:name w:val="WW8Num27z0"/>
    <w:qFormat/>
    <w:rsid w:val="00A23696"/>
    <w:rPr>
      <w:color w:val="00000A"/>
    </w:rPr>
  </w:style>
  <w:style w:type="character" w:customStyle="1" w:styleId="WW8Num27z1">
    <w:name w:val="WW8Num27z1"/>
    <w:qFormat/>
    <w:rsid w:val="00A23696"/>
  </w:style>
  <w:style w:type="character" w:customStyle="1" w:styleId="WW8Num27z2">
    <w:name w:val="WW8Num27z2"/>
    <w:qFormat/>
    <w:rsid w:val="00A23696"/>
  </w:style>
  <w:style w:type="character" w:customStyle="1" w:styleId="WW8Num27z3">
    <w:name w:val="WW8Num27z3"/>
    <w:qFormat/>
    <w:rsid w:val="00A23696"/>
  </w:style>
  <w:style w:type="character" w:customStyle="1" w:styleId="WW8Num27z4">
    <w:name w:val="WW8Num27z4"/>
    <w:qFormat/>
    <w:rsid w:val="00A23696"/>
  </w:style>
  <w:style w:type="character" w:customStyle="1" w:styleId="WW8Num27z5">
    <w:name w:val="WW8Num27z5"/>
    <w:qFormat/>
    <w:rsid w:val="00A23696"/>
  </w:style>
  <w:style w:type="character" w:customStyle="1" w:styleId="WW8Num27z6">
    <w:name w:val="WW8Num27z6"/>
    <w:qFormat/>
    <w:rsid w:val="00A23696"/>
  </w:style>
  <w:style w:type="character" w:customStyle="1" w:styleId="WW8Num27z7">
    <w:name w:val="WW8Num27z7"/>
    <w:qFormat/>
    <w:rsid w:val="00A23696"/>
  </w:style>
  <w:style w:type="character" w:customStyle="1" w:styleId="WW8Num27z8">
    <w:name w:val="WW8Num27z8"/>
    <w:qFormat/>
    <w:rsid w:val="00A23696"/>
  </w:style>
  <w:style w:type="character" w:customStyle="1" w:styleId="WW8Num28z0">
    <w:name w:val="WW8Num28z0"/>
    <w:qFormat/>
    <w:rsid w:val="00A23696"/>
    <w:rPr>
      <w:color w:val="00000A"/>
    </w:rPr>
  </w:style>
  <w:style w:type="character" w:customStyle="1" w:styleId="WW8Num28z1">
    <w:name w:val="WW8Num28z1"/>
    <w:qFormat/>
    <w:rsid w:val="00A23696"/>
    <w:rPr>
      <w:rFonts w:ascii="Times New Roman" w:hAnsi="Times New Roman" w:cs="Times New Roman"/>
      <w:color w:val="00000A"/>
    </w:rPr>
  </w:style>
  <w:style w:type="character" w:customStyle="1" w:styleId="WW8Num28z2">
    <w:name w:val="WW8Num28z2"/>
    <w:qFormat/>
    <w:rsid w:val="00A23696"/>
  </w:style>
  <w:style w:type="character" w:customStyle="1" w:styleId="WW8Num28z3">
    <w:name w:val="WW8Num28z3"/>
    <w:qFormat/>
    <w:rsid w:val="00A23696"/>
  </w:style>
  <w:style w:type="character" w:customStyle="1" w:styleId="WW8Num28z4">
    <w:name w:val="WW8Num28z4"/>
    <w:qFormat/>
    <w:rsid w:val="00A23696"/>
  </w:style>
  <w:style w:type="character" w:customStyle="1" w:styleId="WW8Num28z5">
    <w:name w:val="WW8Num28z5"/>
    <w:qFormat/>
    <w:rsid w:val="00A23696"/>
  </w:style>
  <w:style w:type="character" w:customStyle="1" w:styleId="WW8Num28z6">
    <w:name w:val="WW8Num28z6"/>
    <w:qFormat/>
    <w:rsid w:val="00A23696"/>
  </w:style>
  <w:style w:type="character" w:customStyle="1" w:styleId="WW8Num28z7">
    <w:name w:val="WW8Num28z7"/>
    <w:qFormat/>
    <w:rsid w:val="00A23696"/>
  </w:style>
  <w:style w:type="character" w:customStyle="1" w:styleId="WW8Num28z8">
    <w:name w:val="WW8Num28z8"/>
    <w:qFormat/>
    <w:rsid w:val="00A23696"/>
  </w:style>
  <w:style w:type="character" w:customStyle="1" w:styleId="WW8Num29z0">
    <w:name w:val="WW8Num29z0"/>
    <w:qFormat/>
    <w:rsid w:val="00A23696"/>
    <w:rPr>
      <w:rFonts w:eastAsia="Times New Roman"/>
      <w:color w:val="00000A"/>
      <w:sz w:val="24"/>
      <w:szCs w:val="24"/>
    </w:rPr>
  </w:style>
  <w:style w:type="character" w:customStyle="1" w:styleId="WW8Num29z1">
    <w:name w:val="WW8Num29z1"/>
    <w:qFormat/>
    <w:rsid w:val="00A23696"/>
    <w:rPr>
      <w:color w:val="00000A"/>
    </w:rPr>
  </w:style>
  <w:style w:type="character" w:customStyle="1" w:styleId="WW8Num29z2">
    <w:name w:val="WW8Num29z2"/>
    <w:qFormat/>
    <w:rsid w:val="00A23696"/>
  </w:style>
  <w:style w:type="character" w:customStyle="1" w:styleId="WW8Num29z3">
    <w:name w:val="WW8Num29z3"/>
    <w:qFormat/>
    <w:rsid w:val="00A23696"/>
  </w:style>
  <w:style w:type="character" w:customStyle="1" w:styleId="WW8Num29z4">
    <w:name w:val="WW8Num29z4"/>
    <w:qFormat/>
    <w:rsid w:val="00A23696"/>
  </w:style>
  <w:style w:type="character" w:customStyle="1" w:styleId="WW8Num29z5">
    <w:name w:val="WW8Num29z5"/>
    <w:qFormat/>
    <w:rsid w:val="00A23696"/>
  </w:style>
  <w:style w:type="character" w:customStyle="1" w:styleId="WW8Num29z6">
    <w:name w:val="WW8Num29z6"/>
    <w:qFormat/>
    <w:rsid w:val="00A23696"/>
  </w:style>
  <w:style w:type="character" w:customStyle="1" w:styleId="WW8Num29z7">
    <w:name w:val="WW8Num29z7"/>
    <w:qFormat/>
    <w:rsid w:val="00A23696"/>
  </w:style>
  <w:style w:type="character" w:customStyle="1" w:styleId="WW8Num29z8">
    <w:name w:val="WW8Num29z8"/>
    <w:qFormat/>
    <w:rsid w:val="00A23696"/>
  </w:style>
  <w:style w:type="character" w:customStyle="1" w:styleId="WW8Num30z0">
    <w:name w:val="WW8Num30z0"/>
    <w:qFormat/>
    <w:rsid w:val="00A23696"/>
    <w:rPr>
      <w:b/>
      <w:bCs/>
      <w:i/>
      <w:iCs/>
      <w:color w:val="00000A"/>
      <w:sz w:val="24"/>
      <w:szCs w:val="24"/>
    </w:rPr>
  </w:style>
  <w:style w:type="character" w:customStyle="1" w:styleId="WW8Num30z1">
    <w:name w:val="WW8Num30z1"/>
    <w:qFormat/>
    <w:rsid w:val="00A23696"/>
    <w:rPr>
      <w:color w:val="00000A"/>
      <w:lang w:val="pl-PL"/>
    </w:rPr>
  </w:style>
  <w:style w:type="character" w:customStyle="1" w:styleId="WW8Num30z2">
    <w:name w:val="WW8Num30z2"/>
    <w:qFormat/>
    <w:rsid w:val="00A23696"/>
  </w:style>
  <w:style w:type="character" w:customStyle="1" w:styleId="WW8Num30z3">
    <w:name w:val="WW8Num30z3"/>
    <w:qFormat/>
    <w:rsid w:val="00A23696"/>
  </w:style>
  <w:style w:type="character" w:customStyle="1" w:styleId="WW8Num30z4">
    <w:name w:val="WW8Num30z4"/>
    <w:qFormat/>
    <w:rsid w:val="00A23696"/>
  </w:style>
  <w:style w:type="character" w:customStyle="1" w:styleId="WW8Num30z5">
    <w:name w:val="WW8Num30z5"/>
    <w:qFormat/>
    <w:rsid w:val="00A23696"/>
  </w:style>
  <w:style w:type="character" w:customStyle="1" w:styleId="WW8Num30z6">
    <w:name w:val="WW8Num30z6"/>
    <w:qFormat/>
    <w:rsid w:val="00A23696"/>
  </w:style>
  <w:style w:type="character" w:customStyle="1" w:styleId="WW8Num30z7">
    <w:name w:val="WW8Num30z7"/>
    <w:qFormat/>
    <w:rsid w:val="00A23696"/>
  </w:style>
  <w:style w:type="character" w:customStyle="1" w:styleId="WW8Num30z8">
    <w:name w:val="WW8Num30z8"/>
    <w:qFormat/>
    <w:rsid w:val="00A23696"/>
  </w:style>
  <w:style w:type="character" w:customStyle="1" w:styleId="WW8Num31z0">
    <w:name w:val="WW8Num31z0"/>
    <w:qFormat/>
    <w:rsid w:val="00A23696"/>
    <w:rPr>
      <w:color w:val="00000A"/>
      <w:sz w:val="24"/>
      <w:szCs w:val="24"/>
    </w:rPr>
  </w:style>
  <w:style w:type="character" w:customStyle="1" w:styleId="WW8Num31z1">
    <w:name w:val="WW8Num31z1"/>
    <w:qFormat/>
    <w:rsid w:val="00A23696"/>
    <w:rPr>
      <w:rFonts w:ascii="StarSymbol" w:eastAsia="StarSymbol" w:hAnsi="StarSymbol" w:cs="StarSymbol"/>
      <w:sz w:val="18"/>
      <w:szCs w:val="18"/>
    </w:rPr>
  </w:style>
  <w:style w:type="character" w:customStyle="1" w:styleId="WW8Num32z0">
    <w:name w:val="WW8Num32z0"/>
    <w:qFormat/>
    <w:rsid w:val="00A23696"/>
    <w:rPr>
      <w:rFonts w:ascii="Arial Narrow" w:hAnsi="Arial Narrow" w:cs="Arial Narrow"/>
      <w:color w:val="00000A"/>
    </w:rPr>
  </w:style>
  <w:style w:type="character" w:customStyle="1" w:styleId="WW8Num32z1">
    <w:name w:val="WW8Num32z1"/>
    <w:qFormat/>
    <w:rsid w:val="00A23696"/>
    <w:rPr>
      <w:rFonts w:ascii="Courier New" w:hAnsi="Courier New" w:cs="Courier New"/>
    </w:rPr>
  </w:style>
  <w:style w:type="character" w:customStyle="1" w:styleId="WW8Num32z2">
    <w:name w:val="WW8Num32z2"/>
    <w:qFormat/>
    <w:rsid w:val="00A23696"/>
    <w:rPr>
      <w:rFonts w:ascii="Wingdings" w:hAnsi="Wingdings" w:cs="Wingdings"/>
    </w:rPr>
  </w:style>
  <w:style w:type="character" w:customStyle="1" w:styleId="WW8Num32z3">
    <w:name w:val="WW8Num32z3"/>
    <w:qFormat/>
    <w:rsid w:val="00A23696"/>
    <w:rPr>
      <w:rFonts w:ascii="Symbol" w:hAnsi="Symbol" w:cs="Symbol"/>
    </w:rPr>
  </w:style>
  <w:style w:type="character" w:customStyle="1" w:styleId="WW8Num33z0">
    <w:name w:val="WW8Num33z0"/>
    <w:qFormat/>
    <w:rsid w:val="00A23696"/>
    <w:rPr>
      <w:b/>
      <w:bCs/>
      <w:i/>
      <w:iCs/>
      <w:color w:val="00000A"/>
    </w:rPr>
  </w:style>
  <w:style w:type="character" w:customStyle="1" w:styleId="WW8Num33z1">
    <w:name w:val="WW8Num33z1"/>
    <w:qFormat/>
    <w:rsid w:val="00A23696"/>
  </w:style>
  <w:style w:type="character" w:customStyle="1" w:styleId="WW8Num33z2">
    <w:name w:val="WW8Num33z2"/>
    <w:qFormat/>
    <w:rsid w:val="00A23696"/>
  </w:style>
  <w:style w:type="character" w:customStyle="1" w:styleId="WW8Num33z3">
    <w:name w:val="WW8Num33z3"/>
    <w:qFormat/>
    <w:rsid w:val="00A23696"/>
  </w:style>
  <w:style w:type="character" w:customStyle="1" w:styleId="WW8Num33z4">
    <w:name w:val="WW8Num33z4"/>
    <w:qFormat/>
    <w:rsid w:val="00A23696"/>
  </w:style>
  <w:style w:type="character" w:customStyle="1" w:styleId="WW8Num33z5">
    <w:name w:val="WW8Num33z5"/>
    <w:qFormat/>
    <w:rsid w:val="00A23696"/>
  </w:style>
  <w:style w:type="character" w:customStyle="1" w:styleId="WW8Num33z6">
    <w:name w:val="WW8Num33z6"/>
    <w:qFormat/>
    <w:rsid w:val="00A23696"/>
  </w:style>
  <w:style w:type="character" w:customStyle="1" w:styleId="WW8Num33z7">
    <w:name w:val="WW8Num33z7"/>
    <w:qFormat/>
    <w:rsid w:val="00A23696"/>
  </w:style>
  <w:style w:type="character" w:customStyle="1" w:styleId="WW8Num33z8">
    <w:name w:val="WW8Num33z8"/>
    <w:qFormat/>
    <w:rsid w:val="00A23696"/>
  </w:style>
  <w:style w:type="character" w:customStyle="1" w:styleId="WW8Num34z0">
    <w:name w:val="WW8Num34z0"/>
    <w:qFormat/>
    <w:rsid w:val="00A23696"/>
    <w:rPr>
      <w:rFonts w:eastAsia="Times New Roman"/>
      <w:color w:val="00000A"/>
    </w:rPr>
  </w:style>
  <w:style w:type="character" w:customStyle="1" w:styleId="WW8Num34z1">
    <w:name w:val="WW8Num34z1"/>
    <w:qFormat/>
    <w:rsid w:val="00A23696"/>
    <w:rPr>
      <w:rFonts w:ascii="Times New Roman" w:hAnsi="Times New Roman" w:cs="Times New Roman"/>
      <w:color w:val="00000A"/>
      <w:sz w:val="24"/>
      <w:szCs w:val="24"/>
      <w:lang w:val="pl-PL"/>
    </w:rPr>
  </w:style>
  <w:style w:type="character" w:customStyle="1" w:styleId="WW8Num34z2">
    <w:name w:val="WW8Num34z2"/>
    <w:qFormat/>
    <w:rsid w:val="00A23696"/>
    <w:rPr>
      <w:rFonts w:ascii="Wingdings" w:hAnsi="Wingdings" w:cs="Wingdings"/>
    </w:rPr>
  </w:style>
  <w:style w:type="character" w:customStyle="1" w:styleId="WW8Num34z3">
    <w:name w:val="WW8Num34z3"/>
    <w:qFormat/>
    <w:rsid w:val="00A23696"/>
    <w:rPr>
      <w:rFonts w:ascii="Symbol" w:hAnsi="Symbol" w:cs="Symbol"/>
    </w:rPr>
  </w:style>
  <w:style w:type="character" w:customStyle="1" w:styleId="WW8Num34z4">
    <w:name w:val="WW8Num34z4"/>
    <w:qFormat/>
    <w:rsid w:val="00A23696"/>
    <w:rPr>
      <w:rFonts w:ascii="Courier New" w:hAnsi="Courier New" w:cs="Courier New"/>
    </w:rPr>
  </w:style>
  <w:style w:type="character" w:customStyle="1" w:styleId="WW8Num35z0">
    <w:name w:val="WW8Num35z0"/>
    <w:qFormat/>
    <w:rsid w:val="00A23696"/>
  </w:style>
  <w:style w:type="character" w:customStyle="1" w:styleId="WW8Num35z1">
    <w:name w:val="WW8Num35z1"/>
    <w:qFormat/>
    <w:rsid w:val="00A23696"/>
  </w:style>
  <w:style w:type="character" w:customStyle="1" w:styleId="WW8Num35z2">
    <w:name w:val="WW8Num35z2"/>
    <w:qFormat/>
    <w:rsid w:val="00A23696"/>
  </w:style>
  <w:style w:type="character" w:customStyle="1" w:styleId="WW8Num35z3">
    <w:name w:val="WW8Num35z3"/>
    <w:qFormat/>
    <w:rsid w:val="00A23696"/>
  </w:style>
  <w:style w:type="character" w:customStyle="1" w:styleId="WW8Num35z4">
    <w:name w:val="WW8Num35z4"/>
    <w:qFormat/>
    <w:rsid w:val="00A23696"/>
  </w:style>
  <w:style w:type="character" w:customStyle="1" w:styleId="WW8Num35z5">
    <w:name w:val="WW8Num35z5"/>
    <w:qFormat/>
    <w:rsid w:val="00A23696"/>
  </w:style>
  <w:style w:type="character" w:customStyle="1" w:styleId="WW8Num35z6">
    <w:name w:val="WW8Num35z6"/>
    <w:qFormat/>
    <w:rsid w:val="00A23696"/>
  </w:style>
  <w:style w:type="character" w:customStyle="1" w:styleId="WW8Num35z7">
    <w:name w:val="WW8Num35z7"/>
    <w:qFormat/>
    <w:rsid w:val="00A23696"/>
  </w:style>
  <w:style w:type="character" w:customStyle="1" w:styleId="WW8Num35z8">
    <w:name w:val="WW8Num35z8"/>
    <w:qFormat/>
    <w:rsid w:val="00A23696"/>
  </w:style>
  <w:style w:type="character" w:customStyle="1" w:styleId="WW8Num36z0">
    <w:name w:val="WW8Num36z0"/>
    <w:qFormat/>
    <w:rsid w:val="00A23696"/>
    <w:rPr>
      <w:color w:val="00000A"/>
    </w:rPr>
  </w:style>
  <w:style w:type="character" w:customStyle="1" w:styleId="WW8Num36z1">
    <w:name w:val="WW8Num36z1"/>
    <w:qFormat/>
    <w:rsid w:val="00A23696"/>
  </w:style>
  <w:style w:type="character" w:customStyle="1" w:styleId="WW8Num36z2">
    <w:name w:val="WW8Num36z2"/>
    <w:qFormat/>
    <w:rsid w:val="00A23696"/>
  </w:style>
  <w:style w:type="character" w:customStyle="1" w:styleId="WW8Num36z3">
    <w:name w:val="WW8Num36z3"/>
    <w:qFormat/>
    <w:rsid w:val="00A23696"/>
  </w:style>
  <w:style w:type="character" w:customStyle="1" w:styleId="WW8Num36z4">
    <w:name w:val="WW8Num36z4"/>
    <w:qFormat/>
    <w:rsid w:val="00A23696"/>
  </w:style>
  <w:style w:type="character" w:customStyle="1" w:styleId="WW8Num36z5">
    <w:name w:val="WW8Num36z5"/>
    <w:qFormat/>
    <w:rsid w:val="00A23696"/>
  </w:style>
  <w:style w:type="character" w:customStyle="1" w:styleId="WW8Num36z6">
    <w:name w:val="WW8Num36z6"/>
    <w:qFormat/>
    <w:rsid w:val="00A23696"/>
  </w:style>
  <w:style w:type="character" w:customStyle="1" w:styleId="WW8Num36z7">
    <w:name w:val="WW8Num36z7"/>
    <w:qFormat/>
    <w:rsid w:val="00A23696"/>
  </w:style>
  <w:style w:type="character" w:customStyle="1" w:styleId="WW8Num36z8">
    <w:name w:val="WW8Num36z8"/>
    <w:qFormat/>
    <w:rsid w:val="00A23696"/>
  </w:style>
  <w:style w:type="character" w:customStyle="1" w:styleId="WW8Num37z0">
    <w:name w:val="WW8Num37z0"/>
    <w:qFormat/>
    <w:rsid w:val="00A23696"/>
    <w:rPr>
      <w:color w:val="00000A"/>
    </w:rPr>
  </w:style>
  <w:style w:type="character" w:customStyle="1" w:styleId="WW8Num37z1">
    <w:name w:val="WW8Num37z1"/>
    <w:qFormat/>
    <w:rsid w:val="00A23696"/>
    <w:rPr>
      <w:color w:val="00000A"/>
    </w:rPr>
  </w:style>
  <w:style w:type="character" w:customStyle="1" w:styleId="WW8Num37z2">
    <w:name w:val="WW8Num37z2"/>
    <w:qFormat/>
    <w:rsid w:val="00A23696"/>
  </w:style>
  <w:style w:type="character" w:customStyle="1" w:styleId="WW8Num37z3">
    <w:name w:val="WW8Num37z3"/>
    <w:qFormat/>
    <w:rsid w:val="00A23696"/>
  </w:style>
  <w:style w:type="character" w:customStyle="1" w:styleId="WW8Num37z4">
    <w:name w:val="WW8Num37z4"/>
    <w:qFormat/>
    <w:rsid w:val="00A23696"/>
  </w:style>
  <w:style w:type="character" w:customStyle="1" w:styleId="WW8Num37z5">
    <w:name w:val="WW8Num37z5"/>
    <w:qFormat/>
    <w:rsid w:val="00A23696"/>
  </w:style>
  <w:style w:type="character" w:customStyle="1" w:styleId="WW8Num37z6">
    <w:name w:val="WW8Num37z6"/>
    <w:qFormat/>
    <w:rsid w:val="00A23696"/>
  </w:style>
  <w:style w:type="character" w:customStyle="1" w:styleId="WW8Num37z7">
    <w:name w:val="WW8Num37z7"/>
    <w:qFormat/>
    <w:rsid w:val="00A23696"/>
  </w:style>
  <w:style w:type="character" w:customStyle="1" w:styleId="WW8Num37z8">
    <w:name w:val="WW8Num37z8"/>
    <w:qFormat/>
    <w:rsid w:val="00A23696"/>
  </w:style>
  <w:style w:type="character" w:customStyle="1" w:styleId="WW8Num38z0">
    <w:name w:val="WW8Num38z0"/>
    <w:qFormat/>
    <w:rsid w:val="00A23696"/>
    <w:rPr>
      <w:b/>
      <w:bCs/>
      <w:i/>
      <w:iCs/>
      <w:color w:val="00000A"/>
      <w:sz w:val="24"/>
      <w:szCs w:val="24"/>
    </w:rPr>
  </w:style>
  <w:style w:type="character" w:customStyle="1" w:styleId="WW8Num38z1">
    <w:name w:val="WW8Num38z1"/>
    <w:qFormat/>
    <w:rsid w:val="00A23696"/>
  </w:style>
  <w:style w:type="character" w:customStyle="1" w:styleId="WW8Num38z2">
    <w:name w:val="WW8Num38z2"/>
    <w:qFormat/>
    <w:rsid w:val="00A23696"/>
  </w:style>
  <w:style w:type="character" w:customStyle="1" w:styleId="WW8Num38z3">
    <w:name w:val="WW8Num38z3"/>
    <w:qFormat/>
    <w:rsid w:val="00A23696"/>
  </w:style>
  <w:style w:type="character" w:customStyle="1" w:styleId="WW8Num38z4">
    <w:name w:val="WW8Num38z4"/>
    <w:qFormat/>
    <w:rsid w:val="00A23696"/>
  </w:style>
  <w:style w:type="character" w:customStyle="1" w:styleId="WW8Num38z5">
    <w:name w:val="WW8Num38z5"/>
    <w:qFormat/>
    <w:rsid w:val="00A23696"/>
  </w:style>
  <w:style w:type="character" w:customStyle="1" w:styleId="WW8Num38z6">
    <w:name w:val="WW8Num38z6"/>
    <w:qFormat/>
    <w:rsid w:val="00A23696"/>
  </w:style>
  <w:style w:type="character" w:customStyle="1" w:styleId="WW8Num38z7">
    <w:name w:val="WW8Num38z7"/>
    <w:qFormat/>
    <w:rsid w:val="00A23696"/>
  </w:style>
  <w:style w:type="character" w:customStyle="1" w:styleId="WW8Num38z8">
    <w:name w:val="WW8Num38z8"/>
    <w:qFormat/>
    <w:rsid w:val="00A23696"/>
  </w:style>
  <w:style w:type="character" w:customStyle="1" w:styleId="WW8Num39z0">
    <w:name w:val="WW8Num39z0"/>
    <w:qFormat/>
    <w:rsid w:val="00A23696"/>
    <w:rPr>
      <w:color w:val="00000A"/>
    </w:rPr>
  </w:style>
  <w:style w:type="character" w:customStyle="1" w:styleId="WW8Num39z1">
    <w:name w:val="WW8Num39z1"/>
    <w:qFormat/>
    <w:rsid w:val="00A23696"/>
    <w:rPr>
      <w:color w:val="00000A"/>
    </w:rPr>
  </w:style>
  <w:style w:type="character" w:customStyle="1" w:styleId="WW8Num39z2">
    <w:name w:val="WW8Num39z2"/>
    <w:qFormat/>
    <w:rsid w:val="00A23696"/>
  </w:style>
  <w:style w:type="character" w:customStyle="1" w:styleId="WW8Num39z3">
    <w:name w:val="WW8Num39z3"/>
    <w:qFormat/>
    <w:rsid w:val="00A23696"/>
  </w:style>
  <w:style w:type="character" w:customStyle="1" w:styleId="WW8Num39z4">
    <w:name w:val="WW8Num39z4"/>
    <w:qFormat/>
    <w:rsid w:val="00A23696"/>
  </w:style>
  <w:style w:type="character" w:customStyle="1" w:styleId="WW8Num39z5">
    <w:name w:val="WW8Num39z5"/>
    <w:qFormat/>
    <w:rsid w:val="00A23696"/>
  </w:style>
  <w:style w:type="character" w:customStyle="1" w:styleId="WW8Num39z6">
    <w:name w:val="WW8Num39z6"/>
    <w:qFormat/>
    <w:rsid w:val="00A23696"/>
  </w:style>
  <w:style w:type="character" w:customStyle="1" w:styleId="WW8Num39z7">
    <w:name w:val="WW8Num39z7"/>
    <w:qFormat/>
    <w:rsid w:val="00A23696"/>
  </w:style>
  <w:style w:type="character" w:customStyle="1" w:styleId="WW8Num39z8">
    <w:name w:val="WW8Num39z8"/>
    <w:qFormat/>
    <w:rsid w:val="00A23696"/>
  </w:style>
  <w:style w:type="character" w:customStyle="1" w:styleId="WW8Num40z0">
    <w:name w:val="WW8Num40z0"/>
    <w:qFormat/>
    <w:rsid w:val="00A23696"/>
    <w:rPr>
      <w:color w:val="00000A"/>
    </w:rPr>
  </w:style>
  <w:style w:type="character" w:customStyle="1" w:styleId="WW8Num40z2">
    <w:name w:val="WW8Num40z2"/>
    <w:qFormat/>
    <w:rsid w:val="00A23696"/>
  </w:style>
  <w:style w:type="character" w:customStyle="1" w:styleId="WW8Num40z3">
    <w:name w:val="WW8Num40z3"/>
    <w:qFormat/>
    <w:rsid w:val="00A23696"/>
  </w:style>
  <w:style w:type="character" w:customStyle="1" w:styleId="WW8Num40z4">
    <w:name w:val="WW8Num40z4"/>
    <w:qFormat/>
    <w:rsid w:val="00A23696"/>
  </w:style>
  <w:style w:type="character" w:customStyle="1" w:styleId="WW8Num40z5">
    <w:name w:val="WW8Num40z5"/>
    <w:qFormat/>
    <w:rsid w:val="00A23696"/>
  </w:style>
  <w:style w:type="character" w:customStyle="1" w:styleId="WW8Num40z6">
    <w:name w:val="WW8Num40z6"/>
    <w:qFormat/>
    <w:rsid w:val="00A23696"/>
  </w:style>
  <w:style w:type="character" w:customStyle="1" w:styleId="WW8Num40z7">
    <w:name w:val="WW8Num40z7"/>
    <w:qFormat/>
    <w:rsid w:val="00A23696"/>
  </w:style>
  <w:style w:type="character" w:customStyle="1" w:styleId="WW8Num40z8">
    <w:name w:val="WW8Num40z8"/>
    <w:qFormat/>
    <w:rsid w:val="00A23696"/>
  </w:style>
  <w:style w:type="character" w:customStyle="1" w:styleId="WW8Num41z0">
    <w:name w:val="WW8Num41z0"/>
    <w:qFormat/>
    <w:rsid w:val="00A23696"/>
  </w:style>
  <w:style w:type="character" w:customStyle="1" w:styleId="WW8Num41z1">
    <w:name w:val="WW8Num41z1"/>
    <w:qFormat/>
    <w:rsid w:val="00A23696"/>
    <w:rPr>
      <w:rFonts w:ascii="Times New Roman" w:hAnsi="Times New Roman" w:cs="Times New Roman"/>
    </w:rPr>
  </w:style>
  <w:style w:type="character" w:customStyle="1" w:styleId="WW8Num41z2">
    <w:name w:val="WW8Num41z2"/>
    <w:qFormat/>
    <w:rsid w:val="00A23696"/>
  </w:style>
  <w:style w:type="character" w:customStyle="1" w:styleId="WW8Num41z3">
    <w:name w:val="WW8Num41z3"/>
    <w:qFormat/>
    <w:rsid w:val="00A23696"/>
  </w:style>
  <w:style w:type="character" w:customStyle="1" w:styleId="WW8Num41z4">
    <w:name w:val="WW8Num41z4"/>
    <w:qFormat/>
    <w:rsid w:val="00A23696"/>
  </w:style>
  <w:style w:type="character" w:customStyle="1" w:styleId="WW8Num41z5">
    <w:name w:val="WW8Num41z5"/>
    <w:qFormat/>
    <w:rsid w:val="00A23696"/>
  </w:style>
  <w:style w:type="character" w:customStyle="1" w:styleId="WW8Num41z6">
    <w:name w:val="WW8Num41z6"/>
    <w:qFormat/>
    <w:rsid w:val="00A23696"/>
  </w:style>
  <w:style w:type="character" w:customStyle="1" w:styleId="WW8Num41z7">
    <w:name w:val="WW8Num41z7"/>
    <w:qFormat/>
    <w:rsid w:val="00A23696"/>
  </w:style>
  <w:style w:type="character" w:customStyle="1" w:styleId="WW8Num41z8">
    <w:name w:val="WW8Num41z8"/>
    <w:qFormat/>
    <w:rsid w:val="00A23696"/>
  </w:style>
  <w:style w:type="character" w:customStyle="1" w:styleId="WW8Num42z0">
    <w:name w:val="WW8Num42z0"/>
    <w:qFormat/>
    <w:rsid w:val="00A23696"/>
    <w:rPr>
      <w:color w:val="00000A"/>
    </w:rPr>
  </w:style>
  <w:style w:type="character" w:customStyle="1" w:styleId="WW8Num42z1">
    <w:name w:val="WW8Num42z1"/>
    <w:qFormat/>
    <w:rsid w:val="00A23696"/>
  </w:style>
  <w:style w:type="character" w:customStyle="1" w:styleId="WW8Num42z2">
    <w:name w:val="WW8Num42z2"/>
    <w:qFormat/>
    <w:rsid w:val="00A23696"/>
  </w:style>
  <w:style w:type="character" w:customStyle="1" w:styleId="WW8Num42z3">
    <w:name w:val="WW8Num42z3"/>
    <w:qFormat/>
    <w:rsid w:val="00A23696"/>
  </w:style>
  <w:style w:type="character" w:customStyle="1" w:styleId="WW8Num42z4">
    <w:name w:val="WW8Num42z4"/>
    <w:qFormat/>
    <w:rsid w:val="00A23696"/>
  </w:style>
  <w:style w:type="character" w:customStyle="1" w:styleId="WW8Num42z5">
    <w:name w:val="WW8Num42z5"/>
    <w:qFormat/>
    <w:rsid w:val="00A23696"/>
  </w:style>
  <w:style w:type="character" w:customStyle="1" w:styleId="WW8Num42z6">
    <w:name w:val="WW8Num42z6"/>
    <w:qFormat/>
    <w:rsid w:val="00A23696"/>
  </w:style>
  <w:style w:type="character" w:customStyle="1" w:styleId="WW8Num42z7">
    <w:name w:val="WW8Num42z7"/>
    <w:qFormat/>
    <w:rsid w:val="00A23696"/>
  </w:style>
  <w:style w:type="character" w:customStyle="1" w:styleId="WW8Num42z8">
    <w:name w:val="WW8Num42z8"/>
    <w:qFormat/>
    <w:rsid w:val="00A23696"/>
  </w:style>
  <w:style w:type="character" w:customStyle="1" w:styleId="WW8Num43z0">
    <w:name w:val="WW8Num43z0"/>
    <w:qFormat/>
    <w:rsid w:val="00A23696"/>
    <w:rPr>
      <w:color w:val="00000A"/>
    </w:rPr>
  </w:style>
  <w:style w:type="character" w:customStyle="1" w:styleId="WW8Num43z1">
    <w:name w:val="WW8Num43z1"/>
    <w:qFormat/>
    <w:rsid w:val="00A23696"/>
  </w:style>
  <w:style w:type="character" w:customStyle="1" w:styleId="WW8Num43z2">
    <w:name w:val="WW8Num43z2"/>
    <w:qFormat/>
    <w:rsid w:val="00A23696"/>
  </w:style>
  <w:style w:type="character" w:customStyle="1" w:styleId="WW8Num43z3">
    <w:name w:val="WW8Num43z3"/>
    <w:qFormat/>
    <w:rsid w:val="00A23696"/>
  </w:style>
  <w:style w:type="character" w:customStyle="1" w:styleId="WW8Num43z4">
    <w:name w:val="WW8Num43z4"/>
    <w:qFormat/>
    <w:rsid w:val="00A23696"/>
  </w:style>
  <w:style w:type="character" w:customStyle="1" w:styleId="WW8Num43z5">
    <w:name w:val="WW8Num43z5"/>
    <w:qFormat/>
    <w:rsid w:val="00A23696"/>
  </w:style>
  <w:style w:type="character" w:customStyle="1" w:styleId="WW8Num43z6">
    <w:name w:val="WW8Num43z6"/>
    <w:qFormat/>
    <w:rsid w:val="00A23696"/>
  </w:style>
  <w:style w:type="character" w:customStyle="1" w:styleId="WW8Num43z7">
    <w:name w:val="WW8Num43z7"/>
    <w:qFormat/>
    <w:rsid w:val="00A23696"/>
  </w:style>
  <w:style w:type="character" w:customStyle="1" w:styleId="WW8Num43z8">
    <w:name w:val="WW8Num43z8"/>
    <w:qFormat/>
    <w:rsid w:val="00A23696"/>
  </w:style>
  <w:style w:type="character" w:customStyle="1" w:styleId="Numerstrony1">
    <w:name w:val="Numer strony1"/>
    <w:basedOn w:val="Domylnaczcionkaakapitu1"/>
    <w:qFormat/>
    <w:rsid w:val="00A23696"/>
  </w:style>
  <w:style w:type="character" w:styleId="Pogrubienie">
    <w:name w:val="Strong"/>
    <w:qFormat/>
    <w:rsid w:val="00A23696"/>
    <w:rPr>
      <w:b/>
      <w:bCs/>
    </w:rPr>
  </w:style>
  <w:style w:type="character" w:customStyle="1" w:styleId="Tekstpodstawowy2Znak">
    <w:name w:val="Tekst podstawowy 2 Znak"/>
    <w:qFormat/>
    <w:rsid w:val="00A23696"/>
    <w:rPr>
      <w:rFonts w:eastAsia="Times New Roman"/>
      <w:sz w:val="24"/>
      <w:szCs w:val="24"/>
    </w:rPr>
  </w:style>
  <w:style w:type="character" w:customStyle="1" w:styleId="czeinternetowe">
    <w:name w:val="Łącze internetowe"/>
    <w:rsid w:val="00A23696"/>
    <w:rPr>
      <w:color w:val="0000FF"/>
      <w:u w:val="single"/>
    </w:rPr>
  </w:style>
  <w:style w:type="character" w:customStyle="1" w:styleId="Wyrnienie">
    <w:name w:val="Wyróżnienie"/>
    <w:qFormat/>
    <w:rsid w:val="00A23696"/>
    <w:rPr>
      <w:i/>
      <w:iCs/>
    </w:rPr>
  </w:style>
  <w:style w:type="character" w:customStyle="1" w:styleId="NagwekZnak">
    <w:name w:val="Nagłówek Znak"/>
    <w:qFormat/>
    <w:rsid w:val="00A23696"/>
    <w:rPr>
      <w:rFonts w:eastAsia="Times New Roman"/>
      <w:color w:val="000000"/>
      <w:sz w:val="24"/>
      <w:szCs w:val="24"/>
    </w:rPr>
  </w:style>
  <w:style w:type="character" w:customStyle="1" w:styleId="ft">
    <w:name w:val="ft"/>
    <w:basedOn w:val="Domylnaczcionkaakapitu1"/>
    <w:qFormat/>
    <w:rsid w:val="00A23696"/>
  </w:style>
  <w:style w:type="character" w:customStyle="1" w:styleId="teksttreci">
    <w:name w:val="teksttreci"/>
    <w:basedOn w:val="Domylnaczcionkaakapitu1"/>
    <w:qFormat/>
    <w:rsid w:val="00A23696"/>
  </w:style>
  <w:style w:type="character" w:customStyle="1" w:styleId="TekstpodstawowyZnak">
    <w:name w:val="Tekst podstawowy Znak"/>
    <w:qFormat/>
    <w:rsid w:val="00A23696"/>
    <w:rPr>
      <w:rFonts w:ascii="Arial" w:hAnsi="Arial" w:cs="Arial"/>
      <w:b/>
      <w:bCs/>
      <w:sz w:val="24"/>
      <w:szCs w:val="24"/>
    </w:rPr>
  </w:style>
  <w:style w:type="character" w:customStyle="1" w:styleId="CharStyle6">
    <w:name w:val="CharStyle6"/>
    <w:qFormat/>
    <w:rsid w:val="00A23696"/>
    <w:rPr>
      <w:rFonts w:ascii="Times New Roman" w:hAnsi="Times New Roman" w:cs="Times New Roman"/>
      <w:color w:val="000000"/>
      <w:spacing w:val="0"/>
      <w:w w:val="100"/>
      <w:position w:val="0"/>
      <w:sz w:val="23"/>
      <w:szCs w:val="23"/>
      <w:u w:val="none"/>
      <w:vertAlign w:val="baseline"/>
      <w:lang w:val="pl-PL"/>
    </w:rPr>
  </w:style>
  <w:style w:type="character" w:customStyle="1" w:styleId="st">
    <w:name w:val="st"/>
    <w:qFormat/>
    <w:rsid w:val="00A23696"/>
  </w:style>
  <w:style w:type="character" w:customStyle="1" w:styleId="Odwoaniedokomentarza1">
    <w:name w:val="Odwołanie do komentarza1"/>
    <w:qFormat/>
    <w:rsid w:val="00A23696"/>
    <w:rPr>
      <w:sz w:val="16"/>
      <w:szCs w:val="16"/>
    </w:rPr>
  </w:style>
  <w:style w:type="character" w:customStyle="1" w:styleId="TekstkomentarzaZnak">
    <w:name w:val="Tekst komentarza Znak"/>
    <w:qFormat/>
    <w:rsid w:val="00A23696"/>
    <w:rPr>
      <w:rFonts w:eastAsia="Times New Roman"/>
      <w:color w:val="000000"/>
    </w:rPr>
  </w:style>
  <w:style w:type="character" w:customStyle="1" w:styleId="TematkomentarzaZnak">
    <w:name w:val="Temat komentarza Znak"/>
    <w:qFormat/>
    <w:rsid w:val="00A23696"/>
    <w:rPr>
      <w:rFonts w:eastAsia="Times New Roman"/>
      <w:b/>
      <w:bCs/>
      <w:color w:val="000000"/>
    </w:rPr>
  </w:style>
  <w:style w:type="character" w:customStyle="1" w:styleId="ZwykytekstZnak">
    <w:name w:val="Zwykły tekst Znak"/>
    <w:qFormat/>
    <w:rsid w:val="00A23696"/>
    <w:rPr>
      <w:rFonts w:ascii="Courier New" w:hAnsi="Courier New" w:cs="Courier New"/>
    </w:rPr>
  </w:style>
  <w:style w:type="character" w:customStyle="1" w:styleId="TekstpodstawowyZnak1">
    <w:name w:val="Tekst podstawowy Znak1"/>
    <w:qFormat/>
    <w:rsid w:val="00A23696"/>
    <w:rPr>
      <w:color w:val="000000"/>
      <w:sz w:val="24"/>
      <w:szCs w:val="24"/>
      <w:lang w:eastAsia="ar-SA" w:bidi="ar-SA"/>
    </w:rPr>
  </w:style>
  <w:style w:type="character" w:customStyle="1" w:styleId="NagwekZnak1">
    <w:name w:val="Nagłówek Znak1"/>
    <w:qFormat/>
    <w:rsid w:val="00A23696"/>
    <w:rPr>
      <w:color w:val="000000"/>
      <w:sz w:val="24"/>
      <w:szCs w:val="24"/>
      <w:lang w:eastAsia="ar-SA" w:bidi="ar-SA"/>
    </w:rPr>
  </w:style>
  <w:style w:type="character" w:customStyle="1" w:styleId="StopkaZnak">
    <w:name w:val="Stopka Znak"/>
    <w:uiPriority w:val="99"/>
    <w:qFormat/>
    <w:rsid w:val="00A23696"/>
    <w:rPr>
      <w:color w:val="000000"/>
      <w:sz w:val="24"/>
      <w:szCs w:val="24"/>
      <w:lang w:eastAsia="ar-SA" w:bidi="ar-SA"/>
    </w:rPr>
  </w:style>
  <w:style w:type="character" w:customStyle="1" w:styleId="TekstdymkaZnak">
    <w:name w:val="Tekst dymka Znak"/>
    <w:qFormat/>
    <w:rsid w:val="00A23696"/>
    <w:rPr>
      <w:color w:val="000000"/>
      <w:sz w:val="2"/>
      <w:szCs w:val="2"/>
      <w:lang w:eastAsia="ar-SA" w:bidi="ar-SA"/>
    </w:rPr>
  </w:style>
  <w:style w:type="character" w:customStyle="1" w:styleId="TekstkomentarzaZnak1">
    <w:name w:val="Tekst komentarza Znak1"/>
    <w:qFormat/>
    <w:rsid w:val="00A23696"/>
    <w:rPr>
      <w:color w:val="000000"/>
      <w:sz w:val="20"/>
      <w:szCs w:val="20"/>
      <w:lang w:eastAsia="ar-SA" w:bidi="ar-SA"/>
    </w:rPr>
  </w:style>
  <w:style w:type="character" w:customStyle="1" w:styleId="TematkomentarzaZnak1">
    <w:name w:val="Temat komentarza Znak1"/>
    <w:qFormat/>
    <w:rsid w:val="00A23696"/>
    <w:rPr>
      <w:b/>
      <w:bCs/>
      <w:color w:val="000000"/>
      <w:sz w:val="20"/>
      <w:szCs w:val="20"/>
      <w:lang w:eastAsia="ar-SA" w:bidi="ar-SA"/>
    </w:rPr>
  </w:style>
  <w:style w:type="character" w:customStyle="1" w:styleId="HTML-wstpniesformatowanyZnak">
    <w:name w:val="HTML - wstępnie sformatowany Znak"/>
    <w:qFormat/>
    <w:rsid w:val="00A23696"/>
    <w:rPr>
      <w:rFonts w:ascii="Courier New" w:hAnsi="Courier New" w:cs="Courier New"/>
      <w:color w:val="000000"/>
      <w:lang w:eastAsia="ar-SA" w:bidi="ar-SA"/>
    </w:rPr>
  </w:style>
  <w:style w:type="character" w:customStyle="1" w:styleId="PlainTextChar1">
    <w:name w:val="Plain Text Char1"/>
    <w:qFormat/>
    <w:rsid w:val="00A23696"/>
    <w:rPr>
      <w:rFonts w:ascii="Courier New" w:hAnsi="Courier New" w:cs="Courier New"/>
      <w:color w:val="000000"/>
      <w:sz w:val="20"/>
      <w:szCs w:val="20"/>
    </w:rPr>
  </w:style>
  <w:style w:type="character" w:customStyle="1" w:styleId="ZwykytekstZnak1">
    <w:name w:val="Zwykły tekst Znak1"/>
    <w:qFormat/>
    <w:rsid w:val="00A23696"/>
    <w:rPr>
      <w:rFonts w:ascii="Courier New" w:hAnsi="Courier New" w:cs="Courier New"/>
      <w:color w:val="000000"/>
      <w:sz w:val="20"/>
      <w:szCs w:val="20"/>
      <w:lang w:eastAsia="ar-SA" w:bidi="ar-SA"/>
    </w:rPr>
  </w:style>
  <w:style w:type="character" w:customStyle="1" w:styleId="TekstprzypisudolnegoZnak">
    <w:name w:val="Tekst przypisu dolnego Znak"/>
    <w:qFormat/>
    <w:rsid w:val="00A23696"/>
    <w:rPr>
      <w:color w:val="000000"/>
      <w:sz w:val="20"/>
      <w:szCs w:val="20"/>
    </w:rPr>
  </w:style>
  <w:style w:type="character" w:customStyle="1" w:styleId="Odwoanieprzypisudolnego1">
    <w:name w:val="Odwołanie przypisu dolnego1"/>
    <w:qFormat/>
    <w:rsid w:val="00A23696"/>
    <w:rPr>
      <w:vertAlign w:val="superscript"/>
    </w:rPr>
  </w:style>
  <w:style w:type="character" w:customStyle="1" w:styleId="WW8Num45z2">
    <w:name w:val="WW8Num45z2"/>
    <w:qFormat/>
    <w:rsid w:val="00A23696"/>
  </w:style>
  <w:style w:type="character" w:customStyle="1" w:styleId="Domylnaczcionkaakapitu2">
    <w:name w:val="Domyślna czcionka akapitu2"/>
    <w:qFormat/>
    <w:rsid w:val="00A23696"/>
  </w:style>
  <w:style w:type="character" w:customStyle="1" w:styleId="Domylnaczcionkaakapitu3">
    <w:name w:val="Domyślna czcionka akapitu3"/>
    <w:qFormat/>
    <w:rsid w:val="00A23696"/>
  </w:style>
  <w:style w:type="character" w:customStyle="1" w:styleId="domylnaczcionkaakapitu10">
    <w:name w:val="domylnaczcionkaakapitu1"/>
    <w:basedOn w:val="Domylnaczcionkaakapitu1"/>
    <w:qFormat/>
    <w:rsid w:val="00A23696"/>
  </w:style>
  <w:style w:type="character" w:customStyle="1" w:styleId="Odwoaniedokomentarza2">
    <w:name w:val="Odwołanie do komentarza2"/>
    <w:qFormat/>
    <w:rsid w:val="00A23696"/>
    <w:rPr>
      <w:sz w:val="16"/>
      <w:szCs w:val="16"/>
    </w:rPr>
  </w:style>
  <w:style w:type="character" w:customStyle="1" w:styleId="TekstpodstawowyZnak2">
    <w:name w:val="Tekst podstawowy Znak2"/>
    <w:basedOn w:val="Domylnaczcionkaakapitu"/>
    <w:link w:val="Tekstpodstawowy"/>
    <w:qFormat/>
    <w:rsid w:val="00A23696"/>
    <w:rPr>
      <w:rFonts w:ascii="Arial" w:eastAsia="SimSun" w:hAnsi="Arial" w:cs="Arial"/>
      <w:b/>
      <w:bCs/>
      <w:color w:val="00000A"/>
      <w:kern w:val="2"/>
      <w:sz w:val="24"/>
      <w:szCs w:val="24"/>
      <w:lang w:eastAsia="hi-IN" w:bidi="hi-IN"/>
    </w:rPr>
  </w:style>
  <w:style w:type="character" w:customStyle="1" w:styleId="NagwekZnak2">
    <w:name w:val="Nagłówek Znak2"/>
    <w:basedOn w:val="Domylnaczcionkaakapitu"/>
    <w:link w:val="Nagwek"/>
    <w:qFormat/>
    <w:rsid w:val="00A23696"/>
    <w:rPr>
      <w:rFonts w:ascii="Times New Roman" w:eastAsia="SimSun" w:hAnsi="Times New Roman" w:cs="Times New Roman"/>
      <w:kern w:val="2"/>
      <w:sz w:val="24"/>
      <w:szCs w:val="24"/>
      <w:lang w:eastAsia="hi-IN" w:bidi="hi-IN"/>
    </w:rPr>
  </w:style>
  <w:style w:type="character" w:customStyle="1" w:styleId="StopkaZnak1">
    <w:name w:val="Stopka Znak1"/>
    <w:basedOn w:val="Domylnaczcionkaakapitu"/>
    <w:link w:val="Stopka"/>
    <w:qFormat/>
    <w:rsid w:val="00A23696"/>
    <w:rPr>
      <w:rFonts w:ascii="Times New Roman" w:eastAsia="SimSun" w:hAnsi="Times New Roman" w:cs="Times New Roman"/>
      <w:kern w:val="2"/>
      <w:sz w:val="24"/>
      <w:szCs w:val="24"/>
      <w:lang w:eastAsia="hi-IN" w:bidi="hi-IN"/>
    </w:rPr>
  </w:style>
  <w:style w:type="character" w:customStyle="1" w:styleId="TekstdymkaZnak1">
    <w:name w:val="Tekst dymka Znak1"/>
    <w:basedOn w:val="Domylnaczcionkaakapitu"/>
    <w:link w:val="Tekstdymka"/>
    <w:uiPriority w:val="99"/>
    <w:semiHidden/>
    <w:qFormat/>
    <w:rsid w:val="00A23696"/>
    <w:rPr>
      <w:rFonts w:ascii="Segoe UI" w:eastAsia="SimSun" w:hAnsi="Segoe UI" w:cs="Mangal"/>
      <w:kern w:val="2"/>
      <w:sz w:val="18"/>
      <w:szCs w:val="16"/>
      <w:lang w:eastAsia="hi-IN" w:bidi="hi-IN"/>
    </w:rPr>
  </w:style>
  <w:style w:type="paragraph" w:styleId="Nagwek">
    <w:name w:val="header"/>
    <w:basedOn w:val="Normalny"/>
    <w:next w:val="Tekstpodstawowy"/>
    <w:link w:val="NagwekZnak2"/>
    <w:rsid w:val="00A23696"/>
    <w:pPr>
      <w:widowControl w:val="0"/>
      <w:suppressLineNumbers/>
      <w:tabs>
        <w:tab w:val="center" w:pos="4819"/>
        <w:tab w:val="right" w:pos="9638"/>
      </w:tabs>
      <w:spacing w:after="0" w:line="240" w:lineRule="auto"/>
    </w:pPr>
    <w:rPr>
      <w:rFonts w:ascii="Times New Roman" w:eastAsia="SimSun" w:hAnsi="Times New Roman" w:cs="Times New Roman"/>
      <w:kern w:val="2"/>
      <w:sz w:val="24"/>
      <w:szCs w:val="24"/>
      <w:lang w:eastAsia="hi-IN" w:bidi="hi-IN"/>
    </w:rPr>
  </w:style>
  <w:style w:type="paragraph" w:styleId="Tekstpodstawowy">
    <w:name w:val="Body Text"/>
    <w:basedOn w:val="Normalny"/>
    <w:link w:val="TekstpodstawowyZnak2"/>
    <w:rsid w:val="00A23696"/>
    <w:pPr>
      <w:spacing w:after="0" w:line="240" w:lineRule="auto"/>
    </w:pPr>
    <w:rPr>
      <w:rFonts w:ascii="Arial" w:eastAsia="SimSun" w:hAnsi="Arial" w:cs="Arial"/>
      <w:b/>
      <w:bCs/>
      <w:color w:val="00000A"/>
      <w:kern w:val="2"/>
      <w:sz w:val="24"/>
      <w:szCs w:val="24"/>
      <w:lang w:eastAsia="hi-IN" w:bidi="hi-IN"/>
    </w:rPr>
  </w:style>
  <w:style w:type="paragraph" w:styleId="Lista">
    <w:name w:val="List"/>
    <w:basedOn w:val="Tekstpodstawowy"/>
    <w:rsid w:val="00A23696"/>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A23696"/>
    <w:pPr>
      <w:widowControl w:val="0"/>
      <w:suppressLineNumbers/>
      <w:spacing w:after="0" w:line="240" w:lineRule="auto"/>
    </w:pPr>
    <w:rPr>
      <w:rFonts w:ascii="Times New Roman" w:eastAsia="SimSun" w:hAnsi="Times New Roman" w:cs="Arial"/>
      <w:kern w:val="2"/>
      <w:sz w:val="24"/>
      <w:szCs w:val="24"/>
      <w:lang w:eastAsia="hi-IN" w:bidi="hi-IN"/>
    </w:rPr>
  </w:style>
  <w:style w:type="paragraph" w:customStyle="1" w:styleId="Nagwek20">
    <w:name w:val="Nagłówek2"/>
    <w:basedOn w:val="Normalny"/>
    <w:next w:val="Tekstpodstawowy"/>
    <w:qFormat/>
    <w:rsid w:val="00A23696"/>
    <w:pPr>
      <w:keepNext/>
      <w:widowControl w:val="0"/>
      <w:spacing w:before="240" w:after="120" w:line="240" w:lineRule="auto"/>
    </w:pPr>
    <w:rPr>
      <w:rFonts w:ascii="Arial" w:eastAsia="Microsoft YaHei" w:hAnsi="Arial" w:cs="Arial"/>
      <w:kern w:val="2"/>
      <w:sz w:val="28"/>
      <w:szCs w:val="28"/>
      <w:lang w:eastAsia="hi-IN" w:bidi="hi-IN"/>
    </w:rPr>
  </w:style>
  <w:style w:type="paragraph" w:customStyle="1" w:styleId="Podpis2">
    <w:name w:val="Podpis2"/>
    <w:basedOn w:val="Normalny"/>
    <w:qFormat/>
    <w:rsid w:val="00A23696"/>
    <w:pPr>
      <w:widowControl w:val="0"/>
      <w:suppressLineNumbers/>
      <w:spacing w:before="120" w:after="120" w:line="240" w:lineRule="auto"/>
    </w:pPr>
    <w:rPr>
      <w:rFonts w:ascii="Times New Roman" w:eastAsia="SimSun" w:hAnsi="Times New Roman" w:cs="Arial"/>
      <w:i/>
      <w:iCs/>
      <w:kern w:val="2"/>
      <w:sz w:val="24"/>
      <w:szCs w:val="24"/>
      <w:lang w:eastAsia="hi-IN" w:bidi="hi-IN"/>
    </w:rPr>
  </w:style>
  <w:style w:type="paragraph" w:customStyle="1" w:styleId="Nagwek10">
    <w:name w:val="Nagłówek1"/>
    <w:basedOn w:val="Normalny"/>
    <w:qFormat/>
    <w:rsid w:val="00A23696"/>
    <w:pPr>
      <w:keepNext/>
      <w:widowControl w:val="0"/>
      <w:spacing w:before="240" w:after="120" w:line="240" w:lineRule="auto"/>
    </w:pPr>
    <w:rPr>
      <w:rFonts w:ascii="Arial" w:eastAsia="Microsoft YaHei" w:hAnsi="Arial" w:cs="Arial"/>
      <w:kern w:val="2"/>
      <w:sz w:val="28"/>
      <w:szCs w:val="28"/>
      <w:lang w:eastAsia="hi-IN" w:bidi="hi-IN"/>
    </w:rPr>
  </w:style>
  <w:style w:type="paragraph" w:customStyle="1" w:styleId="Podpis1">
    <w:name w:val="Podpis1"/>
    <w:basedOn w:val="Normalny"/>
    <w:qFormat/>
    <w:rsid w:val="00A23696"/>
    <w:pPr>
      <w:widowControl w:val="0"/>
      <w:suppressLineNumbers/>
      <w:spacing w:before="120" w:after="120" w:line="240" w:lineRule="auto"/>
    </w:pPr>
    <w:rPr>
      <w:rFonts w:ascii="Times New Roman" w:eastAsia="SimSun" w:hAnsi="Times New Roman" w:cs="Times New Roman"/>
      <w:i/>
      <w:iCs/>
      <w:kern w:val="2"/>
      <w:sz w:val="24"/>
      <w:szCs w:val="24"/>
      <w:lang w:eastAsia="hi-IN" w:bidi="hi-IN"/>
    </w:rPr>
  </w:style>
  <w:style w:type="paragraph" w:customStyle="1" w:styleId="Tekstpodstawowywcity1">
    <w:name w:val="Tekst podstawowy wcięty1"/>
    <w:basedOn w:val="Normalny"/>
    <w:qFormat/>
    <w:rsid w:val="00A23696"/>
    <w:pPr>
      <w:spacing w:after="0" w:line="360" w:lineRule="auto"/>
      <w:ind w:firstLine="708"/>
    </w:pPr>
    <w:rPr>
      <w:rFonts w:ascii="Times New Roman" w:eastAsia="SimSun" w:hAnsi="Times New Roman" w:cs="Times New Roman"/>
      <w:color w:val="00000A"/>
      <w:kern w:val="2"/>
      <w:sz w:val="28"/>
      <w:szCs w:val="28"/>
      <w:lang w:eastAsia="hi-IN" w:bidi="hi-IN"/>
    </w:rPr>
  </w:style>
  <w:style w:type="paragraph" w:customStyle="1" w:styleId="NormalnyWeb1">
    <w:name w:val="Normalny (Web)1"/>
    <w:basedOn w:val="Normalny"/>
    <w:qFormat/>
    <w:rsid w:val="007F2774"/>
    <w:pPr>
      <w:spacing w:before="280" w:after="119" w:line="240" w:lineRule="auto"/>
    </w:pPr>
    <w:rPr>
      <w:rFonts w:ascii="Times New Roman" w:eastAsia="SimSun" w:hAnsi="Times New Roman" w:cs="Times New Roman"/>
      <w:color w:val="00000A"/>
      <w:kern w:val="2"/>
      <w:sz w:val="24"/>
      <w:szCs w:val="24"/>
      <w:lang w:eastAsia="hi-IN" w:bidi="hi-IN"/>
    </w:rPr>
  </w:style>
  <w:style w:type="paragraph" w:customStyle="1" w:styleId="Gwkaistopka">
    <w:name w:val="Główka i stopka"/>
    <w:basedOn w:val="Normalny"/>
    <w:qFormat/>
  </w:style>
  <w:style w:type="paragraph" w:styleId="Stopka">
    <w:name w:val="footer"/>
    <w:basedOn w:val="Normalny"/>
    <w:link w:val="StopkaZnak1"/>
    <w:uiPriority w:val="99"/>
    <w:rsid w:val="00A23696"/>
    <w:pPr>
      <w:widowControl w:val="0"/>
      <w:suppressLineNumbers/>
      <w:tabs>
        <w:tab w:val="center" w:pos="4819"/>
        <w:tab w:val="right" w:pos="9638"/>
      </w:tabs>
      <w:spacing w:after="0" w:line="240" w:lineRule="auto"/>
    </w:pPr>
    <w:rPr>
      <w:rFonts w:ascii="Times New Roman" w:eastAsia="SimSun" w:hAnsi="Times New Roman" w:cs="Times New Roman"/>
      <w:kern w:val="2"/>
      <w:sz w:val="24"/>
      <w:szCs w:val="24"/>
      <w:lang w:eastAsia="hi-IN" w:bidi="hi-IN"/>
    </w:rPr>
  </w:style>
  <w:style w:type="paragraph" w:customStyle="1" w:styleId="Tekstdymka1">
    <w:name w:val="Tekst dymka1"/>
    <w:basedOn w:val="Normalny"/>
    <w:qFormat/>
    <w:rsid w:val="00A23696"/>
    <w:pPr>
      <w:widowControl w:val="0"/>
      <w:spacing w:after="0" w:line="240" w:lineRule="auto"/>
    </w:pPr>
    <w:rPr>
      <w:rFonts w:ascii="Tahoma" w:eastAsia="SimSun" w:hAnsi="Tahoma" w:cs="Tahoma"/>
      <w:kern w:val="2"/>
      <w:sz w:val="16"/>
      <w:szCs w:val="16"/>
      <w:lang w:eastAsia="hi-IN" w:bidi="hi-IN"/>
    </w:rPr>
  </w:style>
  <w:style w:type="paragraph" w:customStyle="1" w:styleId="Zwykytekst2">
    <w:name w:val="Zwykły tekst2"/>
    <w:basedOn w:val="Normalny"/>
    <w:qFormat/>
    <w:rsid w:val="00A23696"/>
    <w:pPr>
      <w:spacing w:after="0" w:line="240" w:lineRule="auto"/>
    </w:pPr>
    <w:rPr>
      <w:rFonts w:ascii="Courier New" w:eastAsia="SimSun" w:hAnsi="Courier New" w:cs="Courier New"/>
      <w:color w:val="00000A"/>
      <w:kern w:val="2"/>
      <w:sz w:val="20"/>
      <w:szCs w:val="20"/>
      <w:lang w:eastAsia="hi-IN" w:bidi="hi-IN"/>
    </w:rPr>
  </w:style>
  <w:style w:type="paragraph" w:customStyle="1" w:styleId="Zwykytekst1">
    <w:name w:val="Zwykły tekst1"/>
    <w:basedOn w:val="Normalny"/>
    <w:qFormat/>
    <w:rsid w:val="00A23696"/>
    <w:pPr>
      <w:spacing w:after="0" w:line="240" w:lineRule="auto"/>
    </w:pPr>
    <w:rPr>
      <w:rFonts w:ascii="Courier New" w:eastAsia="SimSun" w:hAnsi="Courier New" w:cs="Courier New"/>
      <w:color w:val="00000A"/>
      <w:kern w:val="2"/>
      <w:sz w:val="20"/>
      <w:szCs w:val="20"/>
      <w:lang w:eastAsia="hi-IN" w:bidi="hi-IN"/>
    </w:rPr>
  </w:style>
  <w:style w:type="paragraph" w:customStyle="1" w:styleId="Akapitzlist1">
    <w:name w:val="Akapit z listą1"/>
    <w:basedOn w:val="Normalny"/>
    <w:qFormat/>
    <w:rsid w:val="007F2774"/>
    <w:pPr>
      <w:spacing w:after="200" w:line="276" w:lineRule="auto"/>
      <w:ind w:left="720"/>
    </w:pPr>
    <w:rPr>
      <w:rFonts w:ascii="Calibri" w:eastAsia="SimSun" w:hAnsi="Calibri" w:cs="Calibri"/>
      <w:color w:val="00000A"/>
      <w:kern w:val="2"/>
      <w:lang w:eastAsia="hi-IN" w:bidi="hi-IN"/>
    </w:rPr>
  </w:style>
  <w:style w:type="paragraph" w:customStyle="1" w:styleId="Tekstpodstawowy21">
    <w:name w:val="Tekst podstawowy 21"/>
    <w:basedOn w:val="Normalny"/>
    <w:qFormat/>
    <w:rsid w:val="00A23696"/>
    <w:pPr>
      <w:widowControl w:val="0"/>
      <w:spacing w:after="120" w:line="480" w:lineRule="auto"/>
    </w:pPr>
    <w:rPr>
      <w:rFonts w:ascii="Times New Roman" w:eastAsia="SimSun" w:hAnsi="Times New Roman" w:cs="Times New Roman"/>
      <w:color w:val="00000A"/>
      <w:kern w:val="2"/>
      <w:sz w:val="24"/>
      <w:szCs w:val="24"/>
      <w:lang w:eastAsia="hi-IN" w:bidi="hi-IN"/>
    </w:rPr>
  </w:style>
  <w:style w:type="paragraph" w:customStyle="1" w:styleId="Zawartotabeli">
    <w:name w:val="Zawartość tabeli"/>
    <w:basedOn w:val="Normalny"/>
    <w:qFormat/>
    <w:rsid w:val="00A23696"/>
    <w:pPr>
      <w:widowControl w:val="0"/>
      <w:suppressLineNumbers/>
      <w:spacing w:after="0" w:line="240" w:lineRule="auto"/>
    </w:pPr>
    <w:rPr>
      <w:rFonts w:ascii="Times New Roman" w:eastAsia="SimSun" w:hAnsi="Times New Roman" w:cs="Times New Roman"/>
      <w:color w:val="00000A"/>
      <w:kern w:val="2"/>
      <w:sz w:val="24"/>
      <w:szCs w:val="24"/>
      <w:lang w:eastAsia="hi-IN" w:bidi="hi-IN"/>
    </w:rPr>
  </w:style>
  <w:style w:type="paragraph" w:customStyle="1" w:styleId="Tekstkomentarza1">
    <w:name w:val="Tekst komentarza1"/>
    <w:basedOn w:val="Normalny"/>
    <w:qFormat/>
    <w:rsid w:val="00A23696"/>
    <w:pPr>
      <w:widowControl w:val="0"/>
      <w:spacing w:after="0" w:line="240" w:lineRule="auto"/>
    </w:pPr>
    <w:rPr>
      <w:rFonts w:ascii="Times New Roman" w:eastAsia="SimSun" w:hAnsi="Times New Roman" w:cs="Times New Roman"/>
      <w:kern w:val="2"/>
      <w:sz w:val="20"/>
      <w:szCs w:val="20"/>
      <w:lang w:eastAsia="hi-IN" w:bidi="hi-IN"/>
    </w:rPr>
  </w:style>
  <w:style w:type="paragraph" w:customStyle="1" w:styleId="Tekstkomentarza2">
    <w:name w:val="Tekst komentarza2"/>
    <w:basedOn w:val="Normalny"/>
    <w:qFormat/>
    <w:rsid w:val="00A23696"/>
    <w:pPr>
      <w:widowControl w:val="0"/>
      <w:spacing w:after="0" w:line="240" w:lineRule="auto"/>
    </w:pPr>
    <w:rPr>
      <w:rFonts w:ascii="Times New Roman" w:eastAsia="SimSun" w:hAnsi="Times New Roman" w:cs="Times New Roman"/>
      <w:kern w:val="2"/>
      <w:sz w:val="20"/>
      <w:szCs w:val="20"/>
      <w:lang w:eastAsia="hi-IN" w:bidi="hi-IN"/>
    </w:rPr>
  </w:style>
  <w:style w:type="paragraph" w:customStyle="1" w:styleId="Tematkomentarza1">
    <w:name w:val="Temat komentarza1"/>
    <w:basedOn w:val="Tekstkomentarza1"/>
    <w:qFormat/>
    <w:rsid w:val="00A23696"/>
    <w:rPr>
      <w:b/>
      <w:bCs/>
    </w:rPr>
  </w:style>
  <w:style w:type="paragraph" w:customStyle="1" w:styleId="Bezodstpw1">
    <w:name w:val="Bez odstępów1"/>
    <w:qFormat/>
    <w:rsid w:val="00A23696"/>
    <w:pPr>
      <w:widowControl w:val="0"/>
    </w:pPr>
    <w:rPr>
      <w:rFonts w:ascii="Times New Roman" w:eastAsia="Times New Roman" w:hAnsi="Times New Roman" w:cs="Times New Roman"/>
      <w:color w:val="000000"/>
      <w:sz w:val="24"/>
      <w:szCs w:val="24"/>
      <w:lang w:eastAsia="ar-SA"/>
    </w:rPr>
  </w:style>
  <w:style w:type="paragraph" w:customStyle="1" w:styleId="HTML-wstpniesformatowany1">
    <w:name w:val="HTML - wstępnie sformatowany1"/>
    <w:basedOn w:val="Normalny"/>
    <w:qFormat/>
    <w:rsid w:val="00A23696"/>
    <w:pPr>
      <w:widowControl w:val="0"/>
      <w:spacing w:after="0" w:line="240" w:lineRule="auto"/>
    </w:pPr>
    <w:rPr>
      <w:rFonts w:ascii="Courier New" w:eastAsia="SimSun" w:hAnsi="Courier New" w:cs="Courier New"/>
      <w:kern w:val="2"/>
      <w:sz w:val="20"/>
      <w:szCs w:val="20"/>
      <w:lang w:eastAsia="hi-IN" w:bidi="hi-IN"/>
    </w:rPr>
  </w:style>
  <w:style w:type="paragraph" w:customStyle="1" w:styleId="Zwykytekst3">
    <w:name w:val="Zwykły tekst3"/>
    <w:basedOn w:val="Normalny"/>
    <w:qFormat/>
    <w:rsid w:val="00A23696"/>
    <w:pPr>
      <w:spacing w:after="0" w:line="100" w:lineRule="atLeast"/>
    </w:pPr>
    <w:rPr>
      <w:rFonts w:ascii="Courier New" w:eastAsia="SimSun" w:hAnsi="Courier New" w:cs="Courier New"/>
      <w:color w:val="00000A"/>
      <w:kern w:val="2"/>
      <w:sz w:val="20"/>
      <w:szCs w:val="20"/>
      <w:lang w:eastAsia="hi-IN" w:bidi="hi-IN"/>
    </w:rPr>
  </w:style>
  <w:style w:type="paragraph" w:customStyle="1" w:styleId="Tekstprzypisudolnego1">
    <w:name w:val="Tekst przypisu dolnego1"/>
    <w:basedOn w:val="Normalny"/>
    <w:qFormat/>
    <w:rsid w:val="00A23696"/>
    <w:pPr>
      <w:widowControl w:val="0"/>
      <w:spacing w:after="0" w:line="240" w:lineRule="auto"/>
    </w:pPr>
    <w:rPr>
      <w:rFonts w:ascii="Times New Roman" w:eastAsia="SimSun" w:hAnsi="Times New Roman" w:cs="Times New Roman"/>
      <w:kern w:val="2"/>
      <w:sz w:val="20"/>
      <w:szCs w:val="20"/>
      <w:lang w:eastAsia="hi-IN" w:bidi="hi-IN"/>
    </w:rPr>
  </w:style>
  <w:style w:type="paragraph" w:customStyle="1" w:styleId="Normalny1">
    <w:name w:val="Normalny1"/>
    <w:qFormat/>
    <w:rsid w:val="00A23696"/>
    <w:pPr>
      <w:widowControl w:val="0"/>
      <w:spacing w:line="100" w:lineRule="atLeast"/>
    </w:pPr>
    <w:rPr>
      <w:rFonts w:ascii="Times New Roman" w:eastAsia="Times New Roman" w:hAnsi="Times New Roman" w:cs="Times New Roman"/>
      <w:kern w:val="2"/>
      <w:sz w:val="24"/>
      <w:szCs w:val="24"/>
      <w:lang w:eastAsia="ar-SA"/>
    </w:rPr>
  </w:style>
  <w:style w:type="paragraph" w:customStyle="1" w:styleId="Bezodstpw2">
    <w:name w:val="Bez odstępów2"/>
    <w:qFormat/>
    <w:rsid w:val="00A23696"/>
    <w:pPr>
      <w:widowControl w:val="0"/>
    </w:pPr>
    <w:rPr>
      <w:rFonts w:ascii="Times New Roman" w:eastAsia="Times New Roman" w:hAnsi="Times New Roman" w:cs="Times New Roman"/>
      <w:color w:val="000000"/>
      <w:sz w:val="24"/>
      <w:szCs w:val="24"/>
      <w:lang w:eastAsia="ar-SA"/>
    </w:rPr>
  </w:style>
  <w:style w:type="paragraph" w:customStyle="1" w:styleId="zawartotabeli0">
    <w:name w:val="zawartotabeli"/>
    <w:basedOn w:val="Normalny"/>
    <w:qFormat/>
    <w:rsid w:val="00A23696"/>
    <w:pPr>
      <w:spacing w:before="100" w:after="100" w:line="240" w:lineRule="auto"/>
    </w:pPr>
    <w:rPr>
      <w:rFonts w:ascii="Times New Roman" w:eastAsia="SimSun" w:hAnsi="Times New Roman" w:cs="Times New Roman"/>
      <w:color w:val="00000A"/>
      <w:kern w:val="2"/>
      <w:sz w:val="24"/>
      <w:szCs w:val="24"/>
      <w:lang w:eastAsia="hi-IN" w:bidi="hi-IN"/>
    </w:rPr>
  </w:style>
  <w:style w:type="paragraph" w:styleId="Tekstdymka">
    <w:name w:val="Balloon Text"/>
    <w:basedOn w:val="Normalny"/>
    <w:link w:val="TekstdymkaZnak1"/>
    <w:uiPriority w:val="99"/>
    <w:semiHidden/>
    <w:unhideWhenUsed/>
    <w:qFormat/>
    <w:rsid w:val="00A23696"/>
    <w:pPr>
      <w:widowControl w:val="0"/>
      <w:spacing w:after="0" w:line="240" w:lineRule="auto"/>
    </w:pPr>
    <w:rPr>
      <w:rFonts w:ascii="Segoe UI" w:eastAsia="SimSun" w:hAnsi="Segoe UI" w:cs="Mangal"/>
      <w:kern w:val="2"/>
      <w:sz w:val="18"/>
      <w:szCs w:val="16"/>
      <w:lang w:eastAsia="hi-IN" w:bidi="hi-IN"/>
    </w:rPr>
  </w:style>
  <w:style w:type="paragraph" w:styleId="NormalnyWeb">
    <w:name w:val="Normal (Web)"/>
    <w:basedOn w:val="Normalny"/>
    <w:uiPriority w:val="99"/>
    <w:unhideWhenUsed/>
    <w:qFormat/>
    <w:rsid w:val="00A23696"/>
    <w:pPr>
      <w:spacing w:beforeAutospacing="1" w:after="119" w:line="240" w:lineRule="auto"/>
    </w:pPr>
    <w:rPr>
      <w:rFonts w:ascii="Times New Roman" w:eastAsia="Times New Roman" w:hAnsi="Times New Roman" w:cs="Times New Roman"/>
      <w:sz w:val="24"/>
      <w:szCs w:val="24"/>
      <w:lang w:eastAsia="pl-PL"/>
    </w:rPr>
  </w:style>
  <w:style w:type="paragraph" w:customStyle="1" w:styleId="Standard">
    <w:name w:val="Standard"/>
    <w:qFormat/>
    <w:rsid w:val="00A23696"/>
    <w:pPr>
      <w:widowControl w:val="0"/>
      <w:textAlignment w:val="baseline"/>
    </w:pPr>
    <w:rPr>
      <w:rFonts w:ascii="Times New Roman" w:eastAsia="Lucida Sans Unicode" w:hAnsi="Times New Roman" w:cs="Times New Roman"/>
      <w:color w:val="000000"/>
      <w:kern w:val="2"/>
      <w:sz w:val="24"/>
      <w:szCs w:val="24"/>
      <w:lang w:eastAsia="zh-TW"/>
    </w:rPr>
  </w:style>
  <w:style w:type="paragraph" w:styleId="Akapitzlist">
    <w:name w:val="List Paragraph"/>
    <w:basedOn w:val="Normalny"/>
    <w:qFormat/>
    <w:rsid w:val="00A23696"/>
    <w:pPr>
      <w:spacing w:line="254" w:lineRule="auto"/>
      <w:ind w:left="720"/>
      <w:contextualSpacing/>
    </w:pPr>
    <w:rPr>
      <w:rFonts w:ascii="Calibri" w:eastAsia="Calibri" w:hAnsi="Calibri" w:cs="Times New Roman"/>
    </w:rPr>
  </w:style>
  <w:style w:type="numbering" w:customStyle="1" w:styleId="Bezlisty1">
    <w:name w:val="Bez listy1"/>
    <w:uiPriority w:val="99"/>
    <w:semiHidden/>
    <w:unhideWhenUsed/>
    <w:qFormat/>
    <w:rsid w:val="00A23696"/>
  </w:style>
  <w:style w:type="numbering" w:customStyle="1" w:styleId="WW8Num4">
    <w:name w:val="WW8Num4"/>
    <w:qFormat/>
    <w:rsid w:val="008B65E2"/>
  </w:style>
  <w:style w:type="table" w:styleId="Tabela-Siatka">
    <w:name w:val="Table Grid"/>
    <w:basedOn w:val="Standardowy"/>
    <w:uiPriority w:val="39"/>
    <w:rsid w:val="0053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A16BE-467E-4182-8F65-563379F3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21</Pages>
  <Words>8745</Words>
  <Characters>52475</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dc:description/>
  <cp:lastModifiedBy>Maria</cp:lastModifiedBy>
  <cp:revision>56</cp:revision>
  <cp:lastPrinted>2021-08-24T09:10:00Z</cp:lastPrinted>
  <dcterms:created xsi:type="dcterms:W3CDTF">2021-08-23T08:52:00Z</dcterms:created>
  <dcterms:modified xsi:type="dcterms:W3CDTF">2021-11-22T08:44:00Z</dcterms:modified>
  <dc:language>pl-PL</dc:language>
</cp:coreProperties>
</file>